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BA" w:rsidRPr="00A54A14" w:rsidRDefault="006F6DBA" w:rsidP="00A54A14">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UNIVERSIDAD DE CARABOBO</w:t>
      </w:r>
    </w:p>
    <w:p w:rsidR="006F6DBA" w:rsidRPr="00A54A14" w:rsidRDefault="006F6DBA" w:rsidP="00A54A14">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FACULTAD CIENCIAS DE LA EDUCACIÒN</w:t>
      </w:r>
    </w:p>
    <w:p w:rsidR="006F6DBA" w:rsidRPr="00A54A14" w:rsidRDefault="006F6DBA" w:rsidP="00A54A14">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ESCUELA DE EDUCACIÒN</w:t>
      </w:r>
    </w:p>
    <w:p w:rsidR="006F6DBA" w:rsidRPr="00A54A14" w:rsidRDefault="006F6DBA" w:rsidP="00A54A14">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DEPARTAMENTO DE EDUCACIÒN FISICA</w:t>
      </w:r>
      <w:r w:rsidR="008E4D1F" w:rsidRPr="00A54A14">
        <w:rPr>
          <w:rFonts w:ascii="Times New Roman" w:eastAsia="Calibri" w:hAnsi="Times New Roman" w:cs="Times New Roman"/>
          <w:sz w:val="24"/>
          <w:szCs w:val="24"/>
          <w:lang w:val="es-ES"/>
        </w:rPr>
        <w:t xml:space="preserve"> DEPORTE Y RECREACION</w:t>
      </w:r>
    </w:p>
    <w:p w:rsidR="006F6DBA" w:rsidRPr="00A54A14" w:rsidRDefault="008E4D1F" w:rsidP="00A54A14">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TRABAJO ESPECIAL DE GRADO</w:t>
      </w:r>
    </w:p>
    <w:p w:rsidR="006F6DBA" w:rsidRPr="00A54A14" w:rsidRDefault="006F6DBA" w:rsidP="00A54A14">
      <w:pPr>
        <w:spacing w:after="0" w:line="24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24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24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24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 xml:space="preserve">LA RECREACIÒN COMO FACTOR </w:t>
      </w:r>
      <w:r w:rsidR="008E4D1F" w:rsidRPr="00A54A14">
        <w:rPr>
          <w:rFonts w:ascii="Times New Roman" w:eastAsia="Calibri" w:hAnsi="Times New Roman" w:cs="Times New Roman"/>
          <w:b/>
          <w:sz w:val="24"/>
          <w:szCs w:val="24"/>
          <w:lang w:val="es-ES"/>
        </w:rPr>
        <w:t>FUNDAMENTAL EN LA FORMACIÒN DE VALORES DE LOS NI</w:t>
      </w:r>
      <w:r w:rsidR="00807A43" w:rsidRPr="00A54A14">
        <w:rPr>
          <w:rFonts w:ascii="Times New Roman" w:eastAsia="Calibri" w:hAnsi="Times New Roman" w:cs="Times New Roman"/>
          <w:b/>
          <w:sz w:val="24"/>
          <w:szCs w:val="24"/>
          <w:lang w:val="es-ES"/>
        </w:rPr>
        <w:t>Ñ</w:t>
      </w:r>
      <w:r w:rsidR="008E4D1F" w:rsidRPr="00A54A14">
        <w:rPr>
          <w:rFonts w:ascii="Times New Roman" w:eastAsia="Calibri" w:hAnsi="Times New Roman" w:cs="Times New Roman"/>
          <w:b/>
          <w:sz w:val="24"/>
          <w:szCs w:val="24"/>
          <w:lang w:val="es-ES"/>
        </w:rPr>
        <w:t>OS EN LA</w:t>
      </w:r>
      <w:r w:rsidR="00723D3A" w:rsidRPr="00A54A14">
        <w:rPr>
          <w:rFonts w:ascii="Times New Roman" w:eastAsia="Calibri" w:hAnsi="Times New Roman" w:cs="Times New Roman"/>
          <w:b/>
          <w:sz w:val="24"/>
          <w:szCs w:val="24"/>
          <w:lang w:val="es-ES"/>
        </w:rPr>
        <w:t xml:space="preserve"> ETAPA</w:t>
      </w:r>
      <w:r w:rsidRPr="00A54A14">
        <w:rPr>
          <w:rFonts w:ascii="Times New Roman" w:eastAsia="Calibri" w:hAnsi="Times New Roman" w:cs="Times New Roman"/>
          <w:b/>
          <w:sz w:val="24"/>
          <w:szCs w:val="24"/>
          <w:lang w:val="es-ES"/>
        </w:rPr>
        <w:t xml:space="preserve"> INICIAL EN VENEZUELA</w:t>
      </w:r>
    </w:p>
    <w:p w:rsidR="006F6DBA" w:rsidRPr="00A54A14" w:rsidRDefault="006F6DBA" w:rsidP="00A54A14">
      <w:pPr>
        <w:spacing w:after="0" w:line="240" w:lineRule="auto"/>
        <w:ind w:firstLine="567"/>
        <w:jc w:val="center"/>
        <w:rPr>
          <w:rFonts w:ascii="Times New Roman" w:eastAsia="Calibri" w:hAnsi="Times New Roman" w:cs="Times New Roman"/>
          <w:sz w:val="24"/>
          <w:szCs w:val="24"/>
          <w:lang w:val="es-ES"/>
        </w:rPr>
      </w:pPr>
    </w:p>
    <w:p w:rsidR="00A54A14" w:rsidRPr="00A54A14" w:rsidRDefault="00A54A14" w:rsidP="00A54A14">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Trabajo Especial de Grado realizado como requisito para optar al Título de Licenciado de Educación Física, Deporte y Recreación</w:t>
      </w: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240" w:lineRule="auto"/>
        <w:ind w:firstLine="567"/>
        <w:jc w:val="right"/>
        <w:rPr>
          <w:rFonts w:ascii="Times New Roman" w:eastAsia="Calibri" w:hAnsi="Times New Roman" w:cs="Times New Roman"/>
          <w:sz w:val="24"/>
          <w:szCs w:val="24"/>
          <w:lang w:val="es-ES"/>
        </w:rPr>
      </w:pPr>
    </w:p>
    <w:p w:rsidR="006F6DBA" w:rsidRPr="00A54A14" w:rsidRDefault="006F6DBA" w:rsidP="00A54A14">
      <w:pPr>
        <w:spacing w:after="0" w:line="240" w:lineRule="auto"/>
        <w:ind w:firstLine="567"/>
        <w:jc w:val="right"/>
        <w:rPr>
          <w:rFonts w:ascii="Times New Roman" w:eastAsia="Calibri" w:hAnsi="Times New Roman" w:cs="Times New Roman"/>
          <w:sz w:val="24"/>
          <w:szCs w:val="24"/>
          <w:lang w:val="es-ES"/>
        </w:rPr>
      </w:pPr>
    </w:p>
    <w:p w:rsidR="00723D3A" w:rsidRPr="00A54A14" w:rsidRDefault="006F6DBA" w:rsidP="00A54A14">
      <w:pPr>
        <w:spacing w:after="0" w:line="240" w:lineRule="auto"/>
        <w:ind w:firstLine="567"/>
        <w:jc w:val="right"/>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Autor:</w:t>
      </w:r>
      <w:r w:rsidR="00A54A14">
        <w:rPr>
          <w:rFonts w:ascii="Times New Roman" w:eastAsia="Calibri" w:hAnsi="Times New Roman" w:cs="Times New Roman"/>
          <w:sz w:val="24"/>
          <w:szCs w:val="24"/>
          <w:lang w:val="es-ES"/>
        </w:rPr>
        <w:t xml:space="preserve"> </w:t>
      </w:r>
      <w:r w:rsidR="00723D3A" w:rsidRPr="00A54A14">
        <w:rPr>
          <w:rFonts w:ascii="Times New Roman" w:eastAsia="Calibri" w:hAnsi="Times New Roman" w:cs="Times New Roman"/>
          <w:sz w:val="24"/>
          <w:szCs w:val="24"/>
          <w:lang w:val="es-ES"/>
        </w:rPr>
        <w:t xml:space="preserve">Pedro </w:t>
      </w:r>
      <w:r w:rsidR="00493D61" w:rsidRPr="00A54A14">
        <w:rPr>
          <w:rFonts w:ascii="Times New Roman" w:eastAsia="Calibri" w:hAnsi="Times New Roman" w:cs="Times New Roman"/>
          <w:sz w:val="24"/>
          <w:szCs w:val="24"/>
          <w:lang w:val="es-ES"/>
        </w:rPr>
        <w:t>Pernía</w:t>
      </w:r>
    </w:p>
    <w:p w:rsidR="00807A43" w:rsidRPr="00A54A14" w:rsidRDefault="00723D3A" w:rsidP="00A54A14">
      <w:pPr>
        <w:spacing w:after="0" w:line="240" w:lineRule="auto"/>
        <w:ind w:firstLine="567"/>
        <w:jc w:val="right"/>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Tutor:</w:t>
      </w:r>
      <w:r w:rsidRPr="00A54A14">
        <w:rPr>
          <w:rFonts w:ascii="Times New Roman" w:eastAsia="Calibri" w:hAnsi="Times New Roman" w:cs="Times New Roman"/>
          <w:sz w:val="24"/>
          <w:szCs w:val="24"/>
          <w:lang w:val="es-ES"/>
        </w:rPr>
        <w:t xml:space="preserve"> Jorge del Valle</w:t>
      </w:r>
    </w:p>
    <w:p w:rsidR="00807A43" w:rsidRPr="00A54A14" w:rsidRDefault="00807A43" w:rsidP="00A54A14">
      <w:pPr>
        <w:spacing w:after="0" w:line="360" w:lineRule="auto"/>
        <w:ind w:firstLine="567"/>
        <w:jc w:val="center"/>
        <w:rPr>
          <w:rFonts w:ascii="Times New Roman" w:eastAsia="Calibri" w:hAnsi="Times New Roman" w:cs="Times New Roman"/>
          <w:sz w:val="24"/>
          <w:szCs w:val="24"/>
          <w:lang w:val="es-ES"/>
        </w:rPr>
      </w:pPr>
    </w:p>
    <w:p w:rsidR="0075323D" w:rsidRPr="00A54A14" w:rsidRDefault="0075323D" w:rsidP="00A54A14">
      <w:pPr>
        <w:spacing w:after="0" w:line="360" w:lineRule="auto"/>
        <w:ind w:firstLine="567"/>
        <w:jc w:val="center"/>
        <w:rPr>
          <w:rFonts w:ascii="Times New Roman" w:eastAsia="Calibri" w:hAnsi="Times New Roman" w:cs="Times New Roman"/>
          <w:sz w:val="24"/>
          <w:szCs w:val="24"/>
          <w:lang w:val="es-ES"/>
        </w:rPr>
      </w:pPr>
    </w:p>
    <w:p w:rsidR="0075323D" w:rsidRPr="00A54A14" w:rsidRDefault="0075323D" w:rsidP="00A54A14">
      <w:pPr>
        <w:spacing w:after="0" w:line="360" w:lineRule="auto"/>
        <w:ind w:firstLine="567"/>
        <w:jc w:val="center"/>
        <w:rPr>
          <w:rFonts w:ascii="Times New Roman" w:eastAsia="Calibri" w:hAnsi="Times New Roman" w:cs="Times New Roman"/>
          <w:sz w:val="24"/>
          <w:szCs w:val="24"/>
          <w:lang w:val="es-ES"/>
        </w:rPr>
      </w:pPr>
    </w:p>
    <w:p w:rsidR="0075323D" w:rsidRDefault="0075323D" w:rsidP="00A54A14">
      <w:pPr>
        <w:spacing w:after="0" w:line="360" w:lineRule="auto"/>
        <w:ind w:firstLine="567"/>
        <w:jc w:val="center"/>
        <w:rPr>
          <w:rFonts w:ascii="Times New Roman" w:eastAsia="Calibri" w:hAnsi="Times New Roman" w:cs="Times New Roman"/>
          <w:sz w:val="24"/>
          <w:szCs w:val="24"/>
          <w:lang w:val="es-ES"/>
        </w:rPr>
      </w:pPr>
    </w:p>
    <w:p w:rsidR="00A54A14" w:rsidRDefault="00A54A14" w:rsidP="00A54A14">
      <w:pPr>
        <w:spacing w:after="0" w:line="360" w:lineRule="auto"/>
        <w:ind w:firstLine="567"/>
        <w:jc w:val="center"/>
        <w:rPr>
          <w:rFonts w:ascii="Times New Roman" w:eastAsia="Calibri" w:hAnsi="Times New Roman" w:cs="Times New Roman"/>
          <w:sz w:val="24"/>
          <w:szCs w:val="24"/>
          <w:lang w:val="es-ES"/>
        </w:rPr>
      </w:pPr>
    </w:p>
    <w:p w:rsidR="00A54A14" w:rsidRDefault="00A54A14" w:rsidP="00A54A14">
      <w:pPr>
        <w:spacing w:after="0" w:line="360" w:lineRule="auto"/>
        <w:ind w:firstLine="567"/>
        <w:jc w:val="center"/>
        <w:rPr>
          <w:rFonts w:ascii="Times New Roman" w:eastAsia="Calibri" w:hAnsi="Times New Roman" w:cs="Times New Roman"/>
          <w:sz w:val="24"/>
          <w:szCs w:val="24"/>
          <w:lang w:val="es-ES"/>
        </w:rPr>
      </w:pPr>
    </w:p>
    <w:p w:rsidR="00A54A14" w:rsidRDefault="00A54A14" w:rsidP="009A28E9">
      <w:pPr>
        <w:spacing w:after="0" w:line="360" w:lineRule="auto"/>
        <w:rPr>
          <w:rFonts w:ascii="Times New Roman" w:eastAsia="Calibri" w:hAnsi="Times New Roman" w:cs="Times New Roman"/>
          <w:sz w:val="24"/>
          <w:szCs w:val="24"/>
          <w:lang w:val="es-ES"/>
        </w:rPr>
      </w:pPr>
    </w:p>
    <w:p w:rsidR="00A54A14" w:rsidRPr="00A54A14" w:rsidRDefault="00A54A14" w:rsidP="009A28E9">
      <w:pPr>
        <w:spacing w:after="0" w:line="360" w:lineRule="auto"/>
        <w:rPr>
          <w:rFonts w:ascii="Times New Roman" w:eastAsia="Calibri" w:hAnsi="Times New Roman" w:cs="Times New Roman"/>
          <w:sz w:val="24"/>
          <w:szCs w:val="24"/>
          <w:lang w:val="es-ES"/>
        </w:rPr>
      </w:pPr>
    </w:p>
    <w:p w:rsidR="009A28E9" w:rsidRDefault="009A28E9" w:rsidP="00A54A14">
      <w:pPr>
        <w:spacing w:after="0" w:line="360" w:lineRule="auto"/>
        <w:ind w:firstLine="567"/>
        <w:jc w:val="center"/>
        <w:rPr>
          <w:rFonts w:ascii="Times New Roman" w:eastAsia="Calibri" w:hAnsi="Times New Roman" w:cs="Times New Roman"/>
          <w:sz w:val="24"/>
          <w:szCs w:val="24"/>
          <w:lang w:val="es-ES"/>
        </w:rPr>
      </w:pPr>
    </w:p>
    <w:p w:rsidR="009A28E9" w:rsidRDefault="009A28E9" w:rsidP="00A54A14">
      <w:pPr>
        <w:spacing w:after="0" w:line="360" w:lineRule="auto"/>
        <w:ind w:firstLine="567"/>
        <w:jc w:val="center"/>
        <w:rPr>
          <w:rFonts w:ascii="Times New Roman" w:eastAsia="Calibri" w:hAnsi="Times New Roman" w:cs="Times New Roman"/>
          <w:sz w:val="24"/>
          <w:szCs w:val="24"/>
          <w:lang w:val="es-ES"/>
        </w:rPr>
      </w:pPr>
    </w:p>
    <w:p w:rsidR="009A28E9" w:rsidRDefault="009A28E9" w:rsidP="00A54A14">
      <w:pPr>
        <w:spacing w:after="0" w:line="360" w:lineRule="auto"/>
        <w:ind w:firstLine="567"/>
        <w:jc w:val="center"/>
        <w:rPr>
          <w:rFonts w:ascii="Times New Roman" w:eastAsia="Calibri" w:hAnsi="Times New Roman" w:cs="Times New Roman"/>
          <w:sz w:val="24"/>
          <w:szCs w:val="24"/>
          <w:lang w:val="es-ES"/>
        </w:rPr>
      </w:pPr>
    </w:p>
    <w:p w:rsidR="00A54A14" w:rsidRDefault="00BD6D9F" w:rsidP="00A54A14">
      <w:pPr>
        <w:spacing w:after="0" w:line="36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Bárbula</w:t>
      </w:r>
      <w:r w:rsidR="00723D3A" w:rsidRPr="00A54A14">
        <w:rPr>
          <w:rFonts w:ascii="Times New Roman" w:eastAsia="Calibri" w:hAnsi="Times New Roman" w:cs="Times New Roman"/>
          <w:sz w:val="24"/>
          <w:szCs w:val="24"/>
          <w:lang w:val="es-ES"/>
        </w:rPr>
        <w:t xml:space="preserve">, </w:t>
      </w:r>
      <w:r w:rsidR="00A54A14">
        <w:rPr>
          <w:rFonts w:ascii="Times New Roman" w:eastAsia="Calibri" w:hAnsi="Times New Roman" w:cs="Times New Roman"/>
          <w:sz w:val="24"/>
          <w:szCs w:val="24"/>
          <w:lang w:val="es-ES"/>
        </w:rPr>
        <w:t>F</w:t>
      </w:r>
      <w:r w:rsidR="00723D3A" w:rsidRPr="00A54A14">
        <w:rPr>
          <w:rFonts w:ascii="Times New Roman" w:eastAsia="Calibri" w:hAnsi="Times New Roman" w:cs="Times New Roman"/>
          <w:sz w:val="24"/>
          <w:szCs w:val="24"/>
          <w:lang w:val="es-ES"/>
        </w:rPr>
        <w:t>ebrero de 2015</w:t>
      </w:r>
    </w:p>
    <w:p w:rsidR="006F6DBA" w:rsidRPr="00FE0060" w:rsidRDefault="003F6FAC" w:rsidP="00FE0060">
      <w:pPr>
        <w:spacing w:after="0" w:line="36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lastRenderedPageBreak/>
        <w:t xml:space="preserve">INDICE </w:t>
      </w:r>
      <w:r w:rsidR="006F6DBA" w:rsidRPr="00FE0060">
        <w:rPr>
          <w:rFonts w:ascii="Times New Roman" w:eastAsia="Calibri" w:hAnsi="Times New Roman" w:cs="Times New Roman"/>
          <w:b/>
          <w:sz w:val="24"/>
          <w:szCs w:val="24"/>
          <w:lang w:val="es-ES"/>
        </w:rPr>
        <w:t>GENERAL</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LISTA DE CUADROS</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RESUMEN</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INTRODUCCION</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CAPITULOS</w:t>
      </w:r>
    </w:p>
    <w:p w:rsidR="006F6DBA" w:rsidRPr="00A54A14" w:rsidRDefault="009A28E9" w:rsidP="00FE0060">
      <w:pPr>
        <w:spacing w:after="0" w:line="36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I </w:t>
      </w:r>
      <w:r w:rsidR="006F6DBA" w:rsidRPr="00A54A14">
        <w:rPr>
          <w:rFonts w:ascii="Times New Roman" w:eastAsia="Calibri" w:hAnsi="Times New Roman" w:cs="Times New Roman"/>
          <w:sz w:val="24"/>
          <w:szCs w:val="24"/>
          <w:lang w:val="es-ES"/>
        </w:rPr>
        <w:t>EL PROBLEMA</w:t>
      </w:r>
    </w:p>
    <w:p w:rsidR="006F6DBA" w:rsidRPr="00A54A14" w:rsidRDefault="006F6DBA" w:rsidP="00FE0060">
      <w:pPr>
        <w:spacing w:after="0" w:line="360" w:lineRule="auto"/>
        <w:contextualSpacing/>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Planteamiento del problema</w:t>
      </w:r>
    </w:p>
    <w:p w:rsidR="006F6DBA" w:rsidRPr="00A54A14" w:rsidRDefault="006F6DBA" w:rsidP="00FE0060">
      <w:pPr>
        <w:spacing w:after="0" w:line="360" w:lineRule="auto"/>
        <w:contextualSpacing/>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Interrogantes de la Investigación</w:t>
      </w:r>
    </w:p>
    <w:p w:rsidR="006F6DBA" w:rsidRPr="00A54A14" w:rsidRDefault="006F6DBA" w:rsidP="00FE0060">
      <w:pPr>
        <w:spacing w:after="0" w:line="360" w:lineRule="auto"/>
        <w:contextualSpacing/>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Objetivos de la Investigación</w:t>
      </w:r>
    </w:p>
    <w:p w:rsidR="006F6DBA" w:rsidRPr="00A54A14" w:rsidRDefault="006F6DBA" w:rsidP="00FE0060">
      <w:pPr>
        <w:spacing w:after="0" w:line="360" w:lineRule="auto"/>
        <w:contextualSpacing/>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Justificación</w:t>
      </w:r>
    </w:p>
    <w:p w:rsidR="006F6DBA" w:rsidRPr="00A54A14" w:rsidRDefault="006F6DBA" w:rsidP="00FE0060">
      <w:pPr>
        <w:spacing w:after="0" w:line="360" w:lineRule="auto"/>
        <w:contextualSpacing/>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Sistema de Variables</w:t>
      </w:r>
    </w:p>
    <w:p w:rsidR="006F6DBA" w:rsidRPr="00A54A14" w:rsidRDefault="006F6DBA" w:rsidP="00FE0060">
      <w:pPr>
        <w:spacing w:after="0" w:line="360" w:lineRule="auto"/>
        <w:contextualSpacing/>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Definición Conceptual</w:t>
      </w:r>
    </w:p>
    <w:p w:rsidR="006F6DBA" w:rsidRPr="00A54A14" w:rsidRDefault="006F6DBA" w:rsidP="00FE0060">
      <w:pPr>
        <w:spacing w:after="0" w:line="360" w:lineRule="auto"/>
        <w:contextualSpacing/>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Definición Operacional</w:t>
      </w:r>
    </w:p>
    <w:p w:rsidR="006F6DBA" w:rsidRPr="00A54A14" w:rsidRDefault="006F6DBA" w:rsidP="00FE0060">
      <w:pPr>
        <w:spacing w:after="0" w:line="360" w:lineRule="auto"/>
        <w:contextualSpacing/>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II MARCO TEORICO</w:t>
      </w:r>
    </w:p>
    <w:p w:rsidR="006F6DBA" w:rsidRPr="00A54A14" w:rsidRDefault="006F6DBA" w:rsidP="00FE0060">
      <w:pPr>
        <w:spacing w:after="0" w:line="360" w:lineRule="auto"/>
        <w:rPr>
          <w:rFonts w:ascii="Times New Roman" w:eastAsia="Calibri" w:hAnsi="Times New Roman" w:cs="Times New Roman"/>
          <w:sz w:val="24"/>
          <w:szCs w:val="24"/>
        </w:rPr>
      </w:pPr>
      <w:r w:rsidRPr="00A54A14">
        <w:rPr>
          <w:rFonts w:ascii="Times New Roman" w:eastAsia="Calibri" w:hAnsi="Times New Roman" w:cs="Times New Roman"/>
          <w:sz w:val="24"/>
          <w:szCs w:val="24"/>
        </w:rPr>
        <w:t>Antecedentes de la Investigación.</w:t>
      </w:r>
    </w:p>
    <w:p w:rsidR="006F6DBA" w:rsidRPr="009A28E9"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Base Teórica</w:t>
      </w:r>
    </w:p>
    <w:p w:rsidR="006F6DBA" w:rsidRPr="00A54A14" w:rsidRDefault="006F6DBA" w:rsidP="00FE0060">
      <w:pPr>
        <w:spacing w:after="0" w:line="360" w:lineRule="auto"/>
        <w:rPr>
          <w:rFonts w:ascii="Times New Roman" w:eastAsia="Calibri" w:hAnsi="Times New Roman" w:cs="Times New Roman"/>
          <w:sz w:val="24"/>
          <w:szCs w:val="24"/>
        </w:rPr>
      </w:pPr>
      <w:r w:rsidRPr="00A54A14">
        <w:rPr>
          <w:rFonts w:ascii="Times New Roman" w:eastAsia="Calibri" w:hAnsi="Times New Roman" w:cs="Times New Roman"/>
          <w:sz w:val="24"/>
          <w:szCs w:val="24"/>
        </w:rPr>
        <w:t>Fundamentos Teóricos</w:t>
      </w:r>
    </w:p>
    <w:p w:rsidR="006F6DBA" w:rsidRPr="00A54A14" w:rsidRDefault="006F6DBA" w:rsidP="00FE0060">
      <w:pPr>
        <w:tabs>
          <w:tab w:val="left" w:pos="540"/>
        </w:tabs>
        <w:spacing w:after="0" w:line="36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Los Valores </w:t>
      </w:r>
    </w:p>
    <w:p w:rsidR="006F6DBA" w:rsidRPr="00A54A14" w:rsidRDefault="006F6DBA" w:rsidP="00FE0060">
      <w:pPr>
        <w:spacing w:after="0" w:line="36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Formación de Valores</w:t>
      </w:r>
    </w:p>
    <w:p w:rsidR="006F6DBA" w:rsidRPr="00A54A14" w:rsidRDefault="006F6DBA" w:rsidP="00FE0060">
      <w:pPr>
        <w:spacing w:after="0" w:line="36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Características de los Valores</w:t>
      </w:r>
    </w:p>
    <w:p w:rsidR="006F6DBA" w:rsidRPr="00A54A14" w:rsidRDefault="006F6DBA" w:rsidP="00FE0060">
      <w:pPr>
        <w:spacing w:after="0" w:line="360" w:lineRule="auto"/>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Clasificación de los Valores</w:t>
      </w:r>
    </w:p>
    <w:p w:rsidR="006F6DBA" w:rsidRPr="00A54A14" w:rsidRDefault="006F6DBA" w:rsidP="00FE0060">
      <w:pPr>
        <w:spacing w:after="0" w:line="36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Educación y Valores</w:t>
      </w:r>
    </w:p>
    <w:p w:rsidR="006F6DBA" w:rsidRPr="00A54A14" w:rsidRDefault="006F6DBA" w:rsidP="00FE0060">
      <w:pPr>
        <w:spacing w:after="0" w:line="36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 Educación Física y la Recreación en la formación  en Valores</w:t>
      </w:r>
    </w:p>
    <w:p w:rsidR="006F6DBA" w:rsidRPr="00A54A14" w:rsidRDefault="006F6DBA" w:rsidP="00FE0060">
      <w:pPr>
        <w:spacing w:after="0" w:line="36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Importancia de los Valores en la Educación Inicial</w:t>
      </w:r>
    </w:p>
    <w:p w:rsidR="006F6DBA" w:rsidRPr="00A54A14" w:rsidRDefault="00EE0862"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 Recreación y la formación de valores en </w:t>
      </w:r>
      <w:r w:rsidR="006F6DBA" w:rsidRPr="00A54A14">
        <w:rPr>
          <w:rFonts w:ascii="Times New Roman" w:eastAsia="Calibri" w:hAnsi="Times New Roman" w:cs="Times New Roman"/>
          <w:sz w:val="24"/>
          <w:szCs w:val="24"/>
          <w:lang w:val="es-ES"/>
        </w:rPr>
        <w:t xml:space="preserve"> la Educación Inicial</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Actividades r</w:t>
      </w:r>
      <w:r w:rsidR="00EE0862" w:rsidRPr="00A54A14">
        <w:rPr>
          <w:rFonts w:ascii="Times New Roman" w:eastAsia="Calibri" w:hAnsi="Times New Roman" w:cs="Times New Roman"/>
          <w:sz w:val="24"/>
          <w:szCs w:val="24"/>
          <w:lang w:val="es-ES"/>
        </w:rPr>
        <w:t>ecreativas  para la formación de</w:t>
      </w:r>
      <w:r w:rsidRPr="00A54A14">
        <w:rPr>
          <w:rFonts w:ascii="Times New Roman" w:eastAsia="Calibri" w:hAnsi="Times New Roman" w:cs="Times New Roman"/>
          <w:sz w:val="24"/>
          <w:szCs w:val="24"/>
          <w:lang w:val="es-ES"/>
        </w:rPr>
        <w:t xml:space="preserve"> valores.</w:t>
      </w:r>
    </w:p>
    <w:p w:rsidR="006F6DBA" w:rsidRPr="003F6FAC" w:rsidRDefault="006F6DBA" w:rsidP="00FE0060">
      <w:pPr>
        <w:tabs>
          <w:tab w:val="left" w:pos="600"/>
        </w:tabs>
        <w:spacing w:after="0" w:line="360" w:lineRule="auto"/>
        <w:rPr>
          <w:rFonts w:ascii="Times New Roman" w:eastAsia="Calibri" w:hAnsi="Times New Roman" w:cs="Times New Roman"/>
          <w:sz w:val="24"/>
          <w:szCs w:val="24"/>
        </w:rPr>
      </w:pPr>
      <w:r w:rsidRPr="003F6FAC">
        <w:rPr>
          <w:rFonts w:ascii="Times New Roman" w:eastAsia="Calibri" w:hAnsi="Times New Roman" w:cs="Times New Roman"/>
          <w:sz w:val="24"/>
          <w:szCs w:val="24"/>
        </w:rPr>
        <w:t>Tiempo libre</w:t>
      </w:r>
    </w:p>
    <w:p w:rsidR="0065561B" w:rsidRDefault="0065561B" w:rsidP="00FE0060">
      <w:pPr>
        <w:tabs>
          <w:tab w:val="left" w:pos="600"/>
        </w:tabs>
        <w:spacing w:after="0" w:line="360" w:lineRule="auto"/>
        <w:jc w:val="both"/>
        <w:rPr>
          <w:rFonts w:ascii="Times New Roman" w:eastAsia="Calibri" w:hAnsi="Times New Roman" w:cs="Times New Roman"/>
          <w:sz w:val="24"/>
          <w:szCs w:val="24"/>
        </w:rPr>
        <w:sectPr w:rsidR="0065561B" w:rsidSect="00A54A14">
          <w:footerReference w:type="even" r:id="rId8"/>
          <w:footerReference w:type="default" r:id="rId9"/>
          <w:pgSz w:w="12242" w:h="15842" w:code="1"/>
          <w:pgMar w:top="2835" w:right="1701" w:bottom="1701" w:left="2268" w:header="709" w:footer="709" w:gutter="0"/>
          <w:cols w:space="708"/>
          <w:docGrid w:linePitch="360"/>
        </w:sectPr>
      </w:pPr>
    </w:p>
    <w:p w:rsidR="006F6DBA" w:rsidRPr="003F6FAC" w:rsidRDefault="006F6DBA" w:rsidP="00FE0060">
      <w:pPr>
        <w:tabs>
          <w:tab w:val="left" w:pos="600"/>
        </w:tabs>
        <w:spacing w:after="0" w:line="360" w:lineRule="auto"/>
        <w:jc w:val="both"/>
        <w:rPr>
          <w:rFonts w:ascii="Times New Roman" w:eastAsia="Calibri" w:hAnsi="Times New Roman" w:cs="Times New Roman"/>
          <w:sz w:val="24"/>
          <w:szCs w:val="24"/>
          <w:lang w:val="es-MX"/>
        </w:rPr>
      </w:pPr>
      <w:r w:rsidRPr="003F6FAC">
        <w:rPr>
          <w:rFonts w:ascii="Times New Roman" w:eastAsia="Calibri" w:hAnsi="Times New Roman" w:cs="Times New Roman"/>
          <w:sz w:val="24"/>
          <w:szCs w:val="24"/>
        </w:rPr>
        <w:lastRenderedPageBreak/>
        <w:t>La Recreación como alternativa durante el tiempo libre</w:t>
      </w:r>
    </w:p>
    <w:p w:rsidR="006F6DBA" w:rsidRPr="003F6FAC" w:rsidRDefault="006F6DBA" w:rsidP="00FE0060">
      <w:pPr>
        <w:tabs>
          <w:tab w:val="left" w:pos="600"/>
        </w:tabs>
        <w:spacing w:after="0" w:line="360" w:lineRule="auto"/>
        <w:rPr>
          <w:rFonts w:ascii="Times New Roman" w:eastAsia="Calibri" w:hAnsi="Times New Roman" w:cs="Times New Roman"/>
          <w:sz w:val="24"/>
          <w:szCs w:val="24"/>
        </w:rPr>
      </w:pPr>
      <w:r w:rsidRPr="003F6FAC">
        <w:rPr>
          <w:rFonts w:ascii="Times New Roman" w:eastAsia="Calibri" w:hAnsi="Times New Roman" w:cs="Times New Roman"/>
          <w:sz w:val="24"/>
          <w:szCs w:val="24"/>
        </w:rPr>
        <w:t>Funciones de la Recreación</w:t>
      </w:r>
    </w:p>
    <w:p w:rsidR="006F6DBA" w:rsidRPr="003F6FAC" w:rsidRDefault="006F6DBA" w:rsidP="00FE0060">
      <w:pPr>
        <w:spacing w:after="0" w:line="360" w:lineRule="auto"/>
        <w:rPr>
          <w:rFonts w:ascii="Times New Roman" w:eastAsia="Calibri" w:hAnsi="Times New Roman" w:cs="Times New Roman"/>
          <w:bCs/>
          <w:sz w:val="24"/>
          <w:szCs w:val="24"/>
          <w:lang w:val="es-ES"/>
        </w:rPr>
      </w:pPr>
      <w:r w:rsidRPr="003F6FAC">
        <w:rPr>
          <w:rFonts w:ascii="Times New Roman" w:eastAsia="Calibri" w:hAnsi="Times New Roman" w:cs="Times New Roman"/>
          <w:bCs/>
          <w:sz w:val="24"/>
          <w:szCs w:val="24"/>
          <w:lang w:val="es-ES"/>
        </w:rPr>
        <w:t>El Juego como elemento fundamental en La Recreación</w:t>
      </w:r>
    </w:p>
    <w:p w:rsidR="006F6DBA" w:rsidRPr="003F6FAC" w:rsidRDefault="006F6DBA" w:rsidP="00FE0060">
      <w:pPr>
        <w:spacing w:after="0" w:line="360" w:lineRule="auto"/>
        <w:rPr>
          <w:rFonts w:ascii="Times New Roman" w:eastAsia="Calibri" w:hAnsi="Times New Roman" w:cs="Times New Roman"/>
          <w:sz w:val="24"/>
          <w:szCs w:val="24"/>
          <w:lang w:val="es-ES"/>
        </w:rPr>
      </w:pPr>
      <w:r w:rsidRPr="003F6FAC">
        <w:rPr>
          <w:rFonts w:ascii="Times New Roman" w:eastAsia="Calibri" w:hAnsi="Times New Roman" w:cs="Times New Roman"/>
          <w:sz w:val="24"/>
          <w:szCs w:val="24"/>
          <w:lang w:val="es-ES"/>
        </w:rPr>
        <w:t>La Recreación como factor  en la  Socialización</w:t>
      </w:r>
    </w:p>
    <w:p w:rsidR="006F6DBA" w:rsidRPr="00A54A14" w:rsidRDefault="00EE0862" w:rsidP="00FE0060">
      <w:pPr>
        <w:widowControl w:val="0"/>
        <w:spacing w:after="0" w:line="360" w:lineRule="auto"/>
        <w:ind w:right="79"/>
        <w:rPr>
          <w:rFonts w:ascii="Times New Roman" w:eastAsia="Times New Roman" w:hAnsi="Times New Roman" w:cs="Times New Roman"/>
          <w:bCs/>
          <w:sz w:val="24"/>
          <w:szCs w:val="24"/>
          <w:lang w:val="es-ES" w:eastAsia="es-ES"/>
        </w:rPr>
      </w:pPr>
      <w:r w:rsidRPr="00A54A14">
        <w:rPr>
          <w:rFonts w:ascii="Times New Roman" w:eastAsia="Times New Roman" w:hAnsi="Times New Roman" w:cs="Times New Roman"/>
          <w:bCs/>
          <w:sz w:val="24"/>
          <w:szCs w:val="24"/>
          <w:lang w:val="es-ES" w:eastAsia="es-ES"/>
        </w:rPr>
        <w:t>La Recreación y la formación de</w:t>
      </w:r>
      <w:r w:rsidR="006F6DBA" w:rsidRPr="00A54A14">
        <w:rPr>
          <w:rFonts w:ascii="Times New Roman" w:eastAsia="Times New Roman" w:hAnsi="Times New Roman" w:cs="Times New Roman"/>
          <w:bCs/>
          <w:sz w:val="24"/>
          <w:szCs w:val="24"/>
          <w:lang w:val="es-ES" w:eastAsia="es-ES"/>
        </w:rPr>
        <w:t xml:space="preserve"> Valores </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Base Legal</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Constitución de la </w:t>
      </w:r>
      <w:r w:rsidR="0065561B" w:rsidRPr="00A54A14">
        <w:rPr>
          <w:rFonts w:ascii="Times New Roman" w:eastAsia="Calibri" w:hAnsi="Times New Roman" w:cs="Times New Roman"/>
          <w:sz w:val="24"/>
          <w:szCs w:val="24"/>
          <w:lang w:val="es-ES"/>
        </w:rPr>
        <w:t>República</w:t>
      </w:r>
      <w:r w:rsidRPr="00A54A14">
        <w:rPr>
          <w:rFonts w:ascii="Times New Roman" w:eastAsia="Calibri" w:hAnsi="Times New Roman" w:cs="Times New Roman"/>
          <w:sz w:val="24"/>
          <w:szCs w:val="24"/>
          <w:lang w:val="es-ES"/>
        </w:rPr>
        <w:t xml:space="preserve"> Bolivariana de Venezuela (1999)</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Ley Orgánica de Educación (2.009)</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Ley de Orgánica para la Protección del Niño, Niña y del Adolescente</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(LOPNA, 1998)</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III  MARCO METODOLOGICO</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Tipo y Diseño de Investigación</w:t>
      </w:r>
    </w:p>
    <w:p w:rsidR="006F6DBA" w:rsidRPr="00A54A14" w:rsidRDefault="006F6DBA" w:rsidP="00FE0060">
      <w:pPr>
        <w:widowControl w:val="0"/>
        <w:tabs>
          <w:tab w:val="left" w:pos="480"/>
        </w:tabs>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Procedimiento</w:t>
      </w:r>
    </w:p>
    <w:p w:rsidR="006F6DBA" w:rsidRPr="00A54A14" w:rsidRDefault="00F47BB2" w:rsidP="00FE0060">
      <w:pPr>
        <w:spacing w:after="0" w:line="36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IV  CONCLUSIONES Y RECO</w:t>
      </w:r>
      <w:r w:rsidR="006F6DBA" w:rsidRPr="00A54A14">
        <w:rPr>
          <w:rFonts w:ascii="Times New Roman" w:eastAsia="Calibri" w:hAnsi="Times New Roman" w:cs="Times New Roman"/>
          <w:sz w:val="24"/>
          <w:szCs w:val="24"/>
          <w:lang w:val="es-ES"/>
        </w:rPr>
        <w:t>MENDACIONES</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Conclusiones</w:t>
      </w:r>
    </w:p>
    <w:p w:rsidR="006F6DBA" w:rsidRPr="00A54A14" w:rsidRDefault="006F6DBA" w:rsidP="00FE0060">
      <w:pPr>
        <w:spacing w:after="0" w:line="360" w:lineRule="auto"/>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Recomendaciones</w:t>
      </w:r>
    </w:p>
    <w:p w:rsidR="006F6DBA" w:rsidRPr="00A54A14" w:rsidRDefault="002B6BD9" w:rsidP="00FE0060">
      <w:pPr>
        <w:spacing w:after="0" w:line="36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REFERENCIAS</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p>
    <w:p w:rsidR="006F6DBA" w:rsidRPr="00A54A14" w:rsidRDefault="006F6DBA" w:rsidP="0065561B">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UNIVERSIDAD DE CARABOBO</w:t>
      </w:r>
    </w:p>
    <w:p w:rsidR="006F6DBA" w:rsidRPr="00A54A14" w:rsidRDefault="006F6DBA" w:rsidP="0065561B">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FACULTAD DE CIENCIAS DE LA EDUCACIÓN</w:t>
      </w:r>
    </w:p>
    <w:p w:rsidR="006F6DBA" w:rsidRPr="00A54A14" w:rsidRDefault="006F6DBA" w:rsidP="0065561B">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ESCUELA DE EDUCACION</w:t>
      </w:r>
    </w:p>
    <w:p w:rsidR="006F6DBA" w:rsidRDefault="006F6DBA" w:rsidP="0065561B">
      <w:pPr>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DEPARTAMENTO DE EDUCACIÓN FÍSICA, DEPORTE Y RECREACIÓN</w:t>
      </w:r>
    </w:p>
    <w:p w:rsidR="0065561B" w:rsidRPr="00A54A14" w:rsidRDefault="0065561B" w:rsidP="0065561B">
      <w:pPr>
        <w:spacing w:after="0" w:line="240" w:lineRule="auto"/>
        <w:ind w:firstLine="567"/>
        <w:jc w:val="center"/>
        <w:rPr>
          <w:rFonts w:ascii="Times New Roman" w:eastAsia="Calibri" w:hAnsi="Times New Roman" w:cs="Times New Roman"/>
          <w:sz w:val="24"/>
          <w:szCs w:val="24"/>
          <w:lang w:val="es-ES"/>
        </w:rPr>
      </w:pPr>
    </w:p>
    <w:p w:rsidR="008E4D1F" w:rsidRPr="00A54A14" w:rsidRDefault="008E4D1F" w:rsidP="0065561B">
      <w:pPr>
        <w:spacing w:after="0" w:line="24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LA RECREACIÒN COMO FACTOR FUNDAMENTAL EN LA FORMACIÒN DE VALORES DE LOS NI</w:t>
      </w:r>
      <w:r w:rsidR="00DF67B4" w:rsidRPr="00A54A14">
        <w:rPr>
          <w:rFonts w:ascii="Times New Roman" w:eastAsia="Calibri" w:hAnsi="Times New Roman" w:cs="Times New Roman"/>
          <w:b/>
          <w:sz w:val="24"/>
          <w:szCs w:val="24"/>
          <w:lang w:val="es-ES"/>
        </w:rPr>
        <w:t>Ñ</w:t>
      </w:r>
      <w:r w:rsidR="0026554C" w:rsidRPr="00A54A14">
        <w:rPr>
          <w:rFonts w:ascii="Times New Roman" w:eastAsia="Calibri" w:hAnsi="Times New Roman" w:cs="Times New Roman"/>
          <w:b/>
          <w:sz w:val="24"/>
          <w:szCs w:val="24"/>
          <w:lang w:val="es-ES"/>
        </w:rPr>
        <w:t>OS EN LA ETAPA</w:t>
      </w:r>
      <w:r w:rsidRPr="00A54A14">
        <w:rPr>
          <w:rFonts w:ascii="Times New Roman" w:eastAsia="Calibri" w:hAnsi="Times New Roman" w:cs="Times New Roman"/>
          <w:b/>
          <w:sz w:val="24"/>
          <w:szCs w:val="24"/>
          <w:lang w:val="es-ES"/>
        </w:rPr>
        <w:t xml:space="preserve"> INICIAL EN VENEZUELA</w:t>
      </w:r>
    </w:p>
    <w:p w:rsidR="006F6DBA" w:rsidRDefault="006F6DBA" w:rsidP="0065561B">
      <w:pPr>
        <w:spacing w:after="0" w:line="240" w:lineRule="auto"/>
        <w:ind w:firstLine="567"/>
        <w:jc w:val="right"/>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Autor</w:t>
      </w:r>
      <w:r w:rsidR="0065561B">
        <w:rPr>
          <w:rFonts w:ascii="Times New Roman" w:eastAsia="Calibri" w:hAnsi="Times New Roman" w:cs="Times New Roman"/>
          <w:b/>
          <w:sz w:val="24"/>
          <w:szCs w:val="24"/>
          <w:lang w:val="es-ES"/>
        </w:rPr>
        <w:t xml:space="preserve">: </w:t>
      </w:r>
      <w:r w:rsidR="00723D3A" w:rsidRPr="0065561B">
        <w:rPr>
          <w:rFonts w:ascii="Times New Roman" w:eastAsia="Calibri" w:hAnsi="Times New Roman" w:cs="Times New Roman"/>
          <w:sz w:val="24"/>
          <w:szCs w:val="24"/>
          <w:lang w:val="es-ES"/>
        </w:rPr>
        <w:t>Pedro Pernía</w:t>
      </w:r>
    </w:p>
    <w:p w:rsidR="0065561B" w:rsidRPr="00A54A14" w:rsidRDefault="0065561B" w:rsidP="0065561B">
      <w:pPr>
        <w:spacing w:after="0" w:line="240" w:lineRule="auto"/>
        <w:ind w:firstLine="567"/>
        <w:jc w:val="right"/>
        <w:rPr>
          <w:rFonts w:ascii="Times New Roman" w:eastAsia="Calibri" w:hAnsi="Times New Roman" w:cs="Times New Roman"/>
          <w:sz w:val="24"/>
          <w:szCs w:val="24"/>
          <w:lang w:val="es-ES"/>
        </w:rPr>
      </w:pPr>
      <w:r w:rsidRPr="0065561B">
        <w:rPr>
          <w:rFonts w:ascii="Times New Roman" w:eastAsia="Calibri" w:hAnsi="Times New Roman" w:cs="Times New Roman"/>
          <w:b/>
          <w:sz w:val="24"/>
          <w:szCs w:val="24"/>
          <w:lang w:val="es-ES"/>
        </w:rPr>
        <w:t>Tutor:</w:t>
      </w:r>
      <w:r>
        <w:rPr>
          <w:rFonts w:ascii="Times New Roman" w:eastAsia="Calibri" w:hAnsi="Times New Roman" w:cs="Times New Roman"/>
          <w:sz w:val="24"/>
          <w:szCs w:val="24"/>
          <w:lang w:val="es-ES"/>
        </w:rPr>
        <w:t xml:space="preserve"> Jorge Del Valle</w:t>
      </w:r>
    </w:p>
    <w:p w:rsidR="006F6DBA" w:rsidRPr="00A54A14" w:rsidRDefault="0065561B" w:rsidP="0065561B">
      <w:pPr>
        <w:spacing w:after="0" w:line="240" w:lineRule="auto"/>
        <w:ind w:firstLine="567"/>
        <w:jc w:val="right"/>
        <w:rPr>
          <w:rFonts w:ascii="Times New Roman" w:eastAsia="Calibri" w:hAnsi="Times New Roman" w:cs="Times New Roman"/>
          <w:sz w:val="24"/>
          <w:szCs w:val="24"/>
          <w:lang w:val="es-ES"/>
        </w:rPr>
      </w:pPr>
      <w:r w:rsidRPr="0065561B">
        <w:rPr>
          <w:rFonts w:ascii="Times New Roman" w:eastAsia="Calibri" w:hAnsi="Times New Roman" w:cs="Times New Roman"/>
          <w:b/>
          <w:sz w:val="24"/>
          <w:szCs w:val="24"/>
          <w:lang w:val="es-ES"/>
        </w:rPr>
        <w:t>Fecha:</w:t>
      </w:r>
      <w:r>
        <w:rPr>
          <w:rFonts w:ascii="Times New Roman" w:eastAsia="Calibri" w:hAnsi="Times New Roman" w:cs="Times New Roman"/>
          <w:sz w:val="24"/>
          <w:szCs w:val="24"/>
          <w:lang w:val="es-ES"/>
        </w:rPr>
        <w:t xml:space="preserve"> Marzo</w:t>
      </w:r>
      <w:r w:rsidR="00723D3A" w:rsidRPr="00A54A14">
        <w:rPr>
          <w:rFonts w:ascii="Times New Roman" w:eastAsia="Calibri" w:hAnsi="Times New Roman" w:cs="Times New Roman"/>
          <w:sz w:val="24"/>
          <w:szCs w:val="24"/>
          <w:lang w:val="es-ES"/>
        </w:rPr>
        <w:t xml:space="preserve"> 2015</w:t>
      </w:r>
    </w:p>
    <w:p w:rsidR="006F6DBA" w:rsidRDefault="006F6DBA" w:rsidP="00A54A14">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RESUMEN</w:t>
      </w:r>
    </w:p>
    <w:p w:rsidR="004B3D8F" w:rsidRPr="00A54A14" w:rsidRDefault="004B3D8F" w:rsidP="00A54A14">
      <w:pPr>
        <w:spacing w:after="0" w:line="360" w:lineRule="auto"/>
        <w:ind w:firstLine="567"/>
        <w:jc w:val="center"/>
        <w:rPr>
          <w:rFonts w:ascii="Times New Roman" w:eastAsia="Calibri" w:hAnsi="Times New Roman" w:cs="Times New Roman"/>
          <w:b/>
          <w:sz w:val="24"/>
          <w:szCs w:val="24"/>
          <w:lang w:val="es-ES"/>
        </w:rPr>
      </w:pPr>
    </w:p>
    <w:p w:rsidR="00E03A27" w:rsidRDefault="008E4D1F" w:rsidP="0065561B">
      <w:pPr>
        <w:spacing w:after="0" w:line="24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 formación en valores tiene que </w:t>
      </w:r>
      <w:r w:rsidR="006F6DBA" w:rsidRPr="00A54A14">
        <w:rPr>
          <w:rFonts w:ascii="Times New Roman" w:eastAsia="Calibri" w:hAnsi="Times New Roman" w:cs="Times New Roman"/>
          <w:sz w:val="24"/>
          <w:szCs w:val="24"/>
          <w:lang w:val="es-ES"/>
        </w:rPr>
        <w:t xml:space="preserve">comenzar desde la etapa inicial </w:t>
      </w:r>
      <w:r w:rsidRPr="00A54A14">
        <w:rPr>
          <w:rFonts w:ascii="Times New Roman" w:eastAsia="Calibri" w:hAnsi="Times New Roman" w:cs="Times New Roman"/>
          <w:sz w:val="24"/>
          <w:szCs w:val="24"/>
          <w:lang w:val="es-ES"/>
        </w:rPr>
        <w:t>en la escuela,</w:t>
      </w:r>
      <w:r w:rsidR="006F6DBA" w:rsidRPr="00A54A14">
        <w:rPr>
          <w:rFonts w:ascii="Times New Roman" w:eastAsia="Calibri" w:hAnsi="Times New Roman" w:cs="Times New Roman"/>
          <w:sz w:val="24"/>
          <w:szCs w:val="24"/>
          <w:lang w:val="es-ES"/>
        </w:rPr>
        <w:t xml:space="preserve"> de allí la necesidad de la actualización y el compromiso de los docentes para fomentar el desarrollo integral de los niños y niñas en este nivel. Partiendo de</w:t>
      </w:r>
      <w:r w:rsidRPr="00A54A14">
        <w:rPr>
          <w:rFonts w:ascii="Times New Roman" w:eastAsia="Calibri" w:hAnsi="Times New Roman" w:cs="Times New Roman"/>
          <w:sz w:val="24"/>
          <w:szCs w:val="24"/>
          <w:lang w:val="es-ES"/>
        </w:rPr>
        <w:t xml:space="preserve"> estas premisas  se realizó el</w:t>
      </w:r>
      <w:r w:rsidR="006F6DBA" w:rsidRPr="00A54A14">
        <w:rPr>
          <w:rFonts w:ascii="Times New Roman" w:eastAsia="Calibri" w:hAnsi="Times New Roman" w:cs="Times New Roman"/>
          <w:sz w:val="24"/>
          <w:szCs w:val="24"/>
        </w:rPr>
        <w:t xml:space="preserve"> presente </w:t>
      </w:r>
      <w:r w:rsidRPr="00A54A14">
        <w:rPr>
          <w:rFonts w:ascii="Times New Roman" w:eastAsia="Calibri" w:hAnsi="Times New Roman" w:cs="Times New Roman"/>
          <w:sz w:val="24"/>
          <w:szCs w:val="24"/>
        </w:rPr>
        <w:t xml:space="preserve">trabajo </w:t>
      </w:r>
      <w:r w:rsidR="006F6DBA" w:rsidRPr="00A54A14">
        <w:rPr>
          <w:rFonts w:ascii="Times New Roman" w:eastAsia="Calibri" w:hAnsi="Times New Roman" w:cs="Times New Roman"/>
          <w:sz w:val="24"/>
          <w:szCs w:val="24"/>
        </w:rPr>
        <w:t>investigación con el propósito de dar a conocer a la recrea</w:t>
      </w:r>
      <w:r w:rsidR="00E03A27" w:rsidRPr="00A54A14">
        <w:rPr>
          <w:rFonts w:ascii="Times New Roman" w:eastAsia="Calibri" w:hAnsi="Times New Roman" w:cs="Times New Roman"/>
          <w:sz w:val="24"/>
          <w:szCs w:val="24"/>
        </w:rPr>
        <w:t>ción como un factor relevante</w:t>
      </w:r>
      <w:r w:rsidR="006F6DBA" w:rsidRPr="00A54A14">
        <w:rPr>
          <w:rFonts w:ascii="Times New Roman" w:eastAsia="Calibri" w:hAnsi="Times New Roman" w:cs="Times New Roman"/>
          <w:sz w:val="24"/>
          <w:szCs w:val="24"/>
        </w:rPr>
        <w:t xml:space="preserve"> que</w:t>
      </w:r>
      <w:r w:rsidR="00E03A27" w:rsidRPr="00A54A14">
        <w:rPr>
          <w:rFonts w:ascii="Times New Roman" w:eastAsia="Calibri" w:hAnsi="Times New Roman" w:cs="Times New Roman"/>
          <w:sz w:val="24"/>
          <w:szCs w:val="24"/>
        </w:rPr>
        <w:t xml:space="preserve"> contribuya para la formación de</w:t>
      </w:r>
      <w:r w:rsidR="006F6DBA" w:rsidRPr="00A54A14">
        <w:rPr>
          <w:rFonts w:ascii="Times New Roman" w:eastAsia="Calibri" w:hAnsi="Times New Roman" w:cs="Times New Roman"/>
          <w:sz w:val="24"/>
          <w:szCs w:val="24"/>
        </w:rPr>
        <w:t xml:space="preserve"> valores desde la educación inicial, y a la vez se constituya  como agente socializador en los niños y niñas con el  </w:t>
      </w:r>
      <w:r w:rsidR="006F6DBA" w:rsidRPr="00A54A14">
        <w:rPr>
          <w:rFonts w:ascii="Times New Roman" w:eastAsia="Calibri" w:hAnsi="Times New Roman" w:cs="Times New Roman"/>
          <w:sz w:val="24"/>
          <w:szCs w:val="24"/>
          <w:lang w:val="es-ES"/>
        </w:rPr>
        <w:t xml:space="preserve">fin de transformar los procesos de enseñanza y de aprendizaje. El objetivo fundamental del presente estudio fue analizar la importancia de la recreación y su incidencia en la formación de los niños. En el aspecto metodológico, la naturaleza del estudio </w:t>
      </w:r>
      <w:r w:rsidR="00E03A27" w:rsidRPr="00A54A14">
        <w:rPr>
          <w:rFonts w:ascii="Times New Roman" w:eastAsia="Calibri" w:hAnsi="Times New Roman" w:cs="Times New Roman"/>
          <w:sz w:val="24"/>
          <w:szCs w:val="24"/>
          <w:lang w:val="es-ES"/>
        </w:rPr>
        <w:t>está</w:t>
      </w:r>
      <w:r w:rsidR="006F6DBA" w:rsidRPr="00A54A14">
        <w:rPr>
          <w:rFonts w:ascii="Times New Roman" w:eastAsia="Calibri" w:hAnsi="Times New Roman" w:cs="Times New Roman"/>
          <w:sz w:val="24"/>
          <w:szCs w:val="24"/>
          <w:lang w:val="es-ES"/>
        </w:rPr>
        <w:t>enm</w:t>
      </w:r>
      <w:bookmarkStart w:id="0" w:name="_GoBack"/>
      <w:bookmarkEnd w:id="0"/>
      <w:r w:rsidR="006F6DBA" w:rsidRPr="00A54A14">
        <w:rPr>
          <w:rFonts w:ascii="Times New Roman" w:eastAsia="Calibri" w:hAnsi="Times New Roman" w:cs="Times New Roman"/>
          <w:sz w:val="24"/>
          <w:szCs w:val="24"/>
          <w:lang w:val="es-ES"/>
        </w:rPr>
        <w:t>arcado, en una investigación documental de tipo descriptivo, bajo un diseño bibliográfico. Los principales soportes teóricos fueron los de: Hurtado, Quintana, Manzano, Vigotsky, Bauzer entre otros El resultado de esta investigación permitirá a los docentes  determinar la importancia de la Recreación en el reforzamiento de valores y desarrollo de  habilidades y destrezas motoras, que todo niño y niña necesita para mejorar su desenvolvimiento y crecimiento, y en la formación de in</w:t>
      </w:r>
      <w:r w:rsidR="00E03A27" w:rsidRPr="00A54A14">
        <w:rPr>
          <w:rFonts w:ascii="Times New Roman" w:eastAsia="Calibri" w:hAnsi="Times New Roman" w:cs="Times New Roman"/>
          <w:sz w:val="24"/>
          <w:szCs w:val="24"/>
          <w:lang w:val="es-ES"/>
        </w:rPr>
        <w:t>dividuos saludables y sociales.</w:t>
      </w:r>
    </w:p>
    <w:p w:rsidR="0065561B" w:rsidRPr="00A54A14" w:rsidRDefault="0065561B" w:rsidP="0065561B">
      <w:pPr>
        <w:spacing w:after="0" w:line="240" w:lineRule="auto"/>
        <w:jc w:val="both"/>
        <w:rPr>
          <w:rFonts w:ascii="Times New Roman" w:eastAsia="Calibri" w:hAnsi="Times New Roman" w:cs="Times New Roman"/>
          <w:sz w:val="24"/>
          <w:szCs w:val="24"/>
          <w:lang w:val="es-ES"/>
        </w:rPr>
      </w:pPr>
    </w:p>
    <w:p w:rsidR="006F6DBA" w:rsidRDefault="006F6DBA" w:rsidP="0065561B">
      <w:pPr>
        <w:spacing w:after="0" w:line="24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Palabras claves</w:t>
      </w:r>
      <w:r w:rsidRPr="00A54A14">
        <w:rPr>
          <w:rFonts w:ascii="Times New Roman" w:eastAsia="Calibri" w:hAnsi="Times New Roman" w:cs="Times New Roman"/>
          <w:sz w:val="24"/>
          <w:szCs w:val="24"/>
          <w:lang w:val="es-ES"/>
        </w:rPr>
        <w:t xml:space="preserve">: Educación Inicial, </w:t>
      </w:r>
      <w:r w:rsidR="00E03A27" w:rsidRPr="00A54A14">
        <w:rPr>
          <w:rFonts w:ascii="Times New Roman" w:eastAsia="Calibri" w:hAnsi="Times New Roman" w:cs="Times New Roman"/>
          <w:sz w:val="24"/>
          <w:szCs w:val="24"/>
          <w:lang w:val="es-ES"/>
        </w:rPr>
        <w:t xml:space="preserve">recreación, </w:t>
      </w:r>
      <w:r w:rsidRPr="00A54A14">
        <w:rPr>
          <w:rFonts w:ascii="Times New Roman" w:eastAsia="Calibri" w:hAnsi="Times New Roman" w:cs="Times New Roman"/>
          <w:sz w:val="24"/>
          <w:szCs w:val="24"/>
          <w:lang w:val="es-ES"/>
        </w:rPr>
        <w:t>valores, e</w:t>
      </w:r>
      <w:r w:rsidR="00E03A27" w:rsidRPr="00A54A14">
        <w:rPr>
          <w:rFonts w:ascii="Times New Roman" w:eastAsia="Calibri" w:hAnsi="Times New Roman" w:cs="Times New Roman"/>
          <w:sz w:val="24"/>
          <w:szCs w:val="24"/>
          <w:lang w:val="es-ES"/>
        </w:rPr>
        <w:t>ducación, formación.</w:t>
      </w:r>
    </w:p>
    <w:p w:rsidR="0065561B" w:rsidRPr="00A54A14" w:rsidRDefault="0065561B" w:rsidP="0065561B">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Línea de Investigación: </w:t>
      </w:r>
    </w:p>
    <w:p w:rsidR="0065561B" w:rsidRPr="002C58A8" w:rsidRDefault="0065561B" w:rsidP="0065561B">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Temática:</w:t>
      </w:r>
      <w:r w:rsidR="002C58A8">
        <w:rPr>
          <w:rFonts w:ascii="Times New Roman" w:eastAsia="Calibri" w:hAnsi="Times New Roman" w:cs="Times New Roman"/>
          <w:b/>
          <w:sz w:val="24"/>
          <w:szCs w:val="24"/>
          <w:lang w:val="es-ES"/>
        </w:rPr>
        <w:t xml:space="preserve"> </w:t>
      </w:r>
      <w:r w:rsidR="002C58A8">
        <w:rPr>
          <w:rFonts w:ascii="Times New Roman" w:eastAsia="Calibri" w:hAnsi="Times New Roman" w:cs="Times New Roman"/>
          <w:sz w:val="24"/>
          <w:szCs w:val="24"/>
          <w:lang w:val="es-ES"/>
        </w:rPr>
        <w:t>Recreación, Comunidad y Escuela.</w:t>
      </w:r>
    </w:p>
    <w:p w:rsidR="0065561B" w:rsidRPr="002C58A8" w:rsidRDefault="0065561B" w:rsidP="0065561B">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Subtemática:</w:t>
      </w:r>
      <w:r w:rsidR="002C58A8">
        <w:rPr>
          <w:rFonts w:ascii="Times New Roman" w:eastAsia="Calibri" w:hAnsi="Times New Roman" w:cs="Times New Roman"/>
          <w:b/>
          <w:sz w:val="24"/>
          <w:szCs w:val="24"/>
          <w:lang w:val="es-ES"/>
        </w:rPr>
        <w:t xml:space="preserve"> </w:t>
      </w:r>
      <w:r w:rsidR="002C58A8">
        <w:rPr>
          <w:rFonts w:ascii="Times New Roman" w:eastAsia="Calibri" w:hAnsi="Times New Roman" w:cs="Times New Roman"/>
          <w:sz w:val="24"/>
          <w:szCs w:val="24"/>
          <w:lang w:val="es-ES"/>
        </w:rPr>
        <w:t>El tiempo libre, el ocio, el estrés, autoestima, la comunicación, calidad de vida y actividad física.</w:t>
      </w:r>
    </w:p>
    <w:p w:rsidR="002C58A8" w:rsidRDefault="002C58A8" w:rsidP="0065561B">
      <w:pPr>
        <w:spacing w:after="0" w:line="240" w:lineRule="auto"/>
        <w:rPr>
          <w:rFonts w:ascii="Times New Roman" w:eastAsia="Calibri" w:hAnsi="Times New Roman" w:cs="Times New Roman"/>
          <w:b/>
          <w:sz w:val="24"/>
          <w:szCs w:val="24"/>
          <w:lang w:val="es-ES"/>
        </w:rPr>
      </w:pPr>
    </w:p>
    <w:p w:rsidR="002C58A8" w:rsidRDefault="002C58A8" w:rsidP="0065561B">
      <w:pPr>
        <w:spacing w:after="0" w:line="240" w:lineRule="auto"/>
        <w:rPr>
          <w:rFonts w:ascii="Times New Roman" w:eastAsia="Calibri" w:hAnsi="Times New Roman" w:cs="Times New Roman"/>
          <w:b/>
          <w:sz w:val="24"/>
          <w:szCs w:val="24"/>
          <w:lang w:val="es-ES"/>
        </w:rPr>
        <w:sectPr w:rsidR="002C58A8" w:rsidSect="0065561B">
          <w:pgSz w:w="12242" w:h="15842" w:code="1"/>
          <w:pgMar w:top="1701" w:right="1701" w:bottom="1701" w:left="2268" w:header="709" w:footer="709" w:gutter="0"/>
          <w:cols w:space="708"/>
          <w:docGrid w:linePitch="360"/>
        </w:sectPr>
      </w:pPr>
    </w:p>
    <w:p w:rsidR="006F6DBA" w:rsidRPr="00A54A14" w:rsidRDefault="006F6DBA" w:rsidP="00A54A14">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lastRenderedPageBreak/>
        <w:t>INTRODUCCIÓN</w:t>
      </w:r>
    </w:p>
    <w:p w:rsidR="006F6DBA" w:rsidRPr="00A54A14" w:rsidRDefault="006F6DBA" w:rsidP="00A54A14">
      <w:pPr>
        <w:tabs>
          <w:tab w:val="left" w:pos="540"/>
        </w:tabs>
        <w:spacing w:after="0" w:line="360" w:lineRule="auto"/>
        <w:ind w:firstLine="567"/>
        <w:jc w:val="both"/>
        <w:rPr>
          <w:rFonts w:ascii="Times New Roman" w:eastAsia="Times New Roman" w:hAnsi="Times New Roman" w:cs="Times New Roman"/>
          <w:sz w:val="24"/>
          <w:szCs w:val="24"/>
          <w:lang w:val="es-ES" w:eastAsia="es-ES"/>
        </w:rPr>
      </w:pPr>
    </w:p>
    <w:p w:rsidR="006F6DBA" w:rsidRPr="00A54A14" w:rsidRDefault="006F6DBA" w:rsidP="00A54A14">
      <w:pPr>
        <w:tabs>
          <w:tab w:val="left" w:pos="540"/>
        </w:tabs>
        <w:spacing w:after="0" w:line="360" w:lineRule="auto"/>
        <w:ind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 xml:space="preserve">En los últimos años se viene mencionando </w:t>
      </w:r>
      <w:r w:rsidR="00E03A27" w:rsidRPr="00A54A14">
        <w:rPr>
          <w:rFonts w:ascii="Times New Roman" w:eastAsia="Times New Roman" w:hAnsi="Times New Roman" w:cs="Times New Roman"/>
          <w:sz w:val="24"/>
          <w:szCs w:val="24"/>
          <w:lang w:val="es-ES" w:eastAsia="es-ES"/>
        </w:rPr>
        <w:t xml:space="preserve">mucho énfasis </w:t>
      </w:r>
      <w:r w:rsidRPr="00A54A14">
        <w:rPr>
          <w:rFonts w:ascii="Times New Roman" w:eastAsia="Times New Roman" w:hAnsi="Times New Roman" w:cs="Times New Roman"/>
          <w:sz w:val="24"/>
          <w:szCs w:val="24"/>
          <w:lang w:val="es-ES" w:eastAsia="es-ES"/>
        </w:rPr>
        <w:t>sobre la necesidad de educar en valores, a consecuencia de la profunda crisis de los mismos que se evidencia cada día en la sociedad venezolana. Crisis que es también moral, debido a que en el país se ha producido un trastorno de los valores humanos que ha traído como consecuencia el surgimiento de nuevos valor</w:t>
      </w:r>
      <w:r w:rsidR="00E03A27" w:rsidRPr="00A54A14">
        <w:rPr>
          <w:rFonts w:ascii="Times New Roman" w:eastAsia="Times New Roman" w:hAnsi="Times New Roman" w:cs="Times New Roman"/>
          <w:sz w:val="24"/>
          <w:szCs w:val="24"/>
          <w:lang w:val="es-ES" w:eastAsia="es-ES"/>
        </w:rPr>
        <w:t>es, tales como: el</w:t>
      </w:r>
      <w:r w:rsidRPr="00A54A14">
        <w:rPr>
          <w:rFonts w:ascii="Times New Roman" w:eastAsia="Times New Roman" w:hAnsi="Times New Roman" w:cs="Times New Roman"/>
          <w:sz w:val="24"/>
          <w:szCs w:val="24"/>
          <w:lang w:val="es-ES" w:eastAsia="es-ES"/>
        </w:rPr>
        <w:t xml:space="preserve"> facilismo y la irresponsabilidad.</w:t>
      </w:r>
    </w:p>
    <w:p w:rsidR="006F6DBA" w:rsidRPr="00A54A14" w:rsidRDefault="006F6DBA" w:rsidP="00A54A14">
      <w:pPr>
        <w:tabs>
          <w:tab w:val="left" w:pos="540"/>
        </w:tabs>
        <w:spacing w:after="0" w:line="360" w:lineRule="auto"/>
        <w:ind w:firstLine="567"/>
        <w:jc w:val="both"/>
        <w:rPr>
          <w:rFonts w:ascii="Times New Roman" w:eastAsia="Times New Roman" w:hAnsi="Times New Roman" w:cs="Times New Roman"/>
          <w:b/>
          <w:sz w:val="24"/>
          <w:szCs w:val="24"/>
          <w:lang w:val="es-ES" w:eastAsia="es-ES"/>
        </w:rPr>
      </w:pPr>
      <w:r w:rsidRPr="00A54A14">
        <w:rPr>
          <w:rFonts w:ascii="Times New Roman" w:eastAsia="Times New Roman" w:hAnsi="Times New Roman" w:cs="Times New Roman"/>
          <w:sz w:val="24"/>
          <w:szCs w:val="24"/>
          <w:lang w:val="es-ES" w:eastAsia="es-ES"/>
        </w:rPr>
        <w:t>En la actualidad La Educación Física, Deporte y Recreación se conciben como una necesidad básica y fundamental en  los seres humanos, y es entendida como una  herramienta que contribuye en el largo proceso pedagógico en el cual hay un gran apoyo para la formación  integral del hombre.</w:t>
      </w:r>
    </w:p>
    <w:p w:rsidR="006F6DBA" w:rsidRPr="00A54A14" w:rsidRDefault="00A41C91" w:rsidP="00A54A14">
      <w:pPr>
        <w:spacing w:after="0" w:line="360" w:lineRule="auto"/>
        <w:ind w:firstLine="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Es por esto </w:t>
      </w:r>
      <w:r w:rsidR="006F6DBA" w:rsidRPr="00A54A14">
        <w:rPr>
          <w:rFonts w:ascii="Times New Roman" w:eastAsia="Calibri" w:hAnsi="Times New Roman" w:cs="Times New Roman"/>
          <w:sz w:val="24"/>
          <w:szCs w:val="24"/>
          <w:lang w:val="es-ES"/>
        </w:rPr>
        <w:t>que la Educación Física como práctica social contribuye con los procesos de desarrollo humano y social, siendo un dispositivo para una vivencia humanizada, y la Recreación a través de los años ha tomado fuerza, siendo uno de los modelos más importantes para fomentar valores y lograr la socialización tanto en niños, jóvenes y adultos.</w:t>
      </w:r>
    </w:p>
    <w:p w:rsidR="00A41C91" w:rsidRDefault="00DD0A7E" w:rsidP="00A41C91">
      <w:pPr>
        <w:spacing w:after="0" w:line="360" w:lineRule="auto"/>
        <w:ind w:right="-7" w:firstLine="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Según </w:t>
      </w:r>
      <w:r w:rsidR="006F6DBA" w:rsidRPr="00A54A14">
        <w:rPr>
          <w:rFonts w:ascii="Times New Roman" w:eastAsia="Calibri" w:hAnsi="Times New Roman" w:cs="Times New Roman"/>
          <w:sz w:val="24"/>
          <w:szCs w:val="24"/>
          <w:lang w:val="es-ES"/>
        </w:rPr>
        <w:t xml:space="preserve">Durkheim (s.f) “La socialización, es un proceso de influencia </w:t>
      </w:r>
      <w:r w:rsidR="006F6DBA" w:rsidRPr="00A54A14">
        <w:rPr>
          <w:rFonts w:ascii="Times New Roman" w:eastAsia="Calibri" w:hAnsi="Times New Roman" w:cs="Times New Roman"/>
          <w:sz w:val="24"/>
          <w:szCs w:val="24"/>
          <w:lang w:val="es-ES"/>
        </w:rPr>
        <w:tab/>
        <w:t>entre una persona y sus semejantes, es decir un proceso de</w:t>
      </w:r>
      <w:r w:rsidR="00A41C91">
        <w:rPr>
          <w:rFonts w:ascii="Times New Roman" w:eastAsia="Calibri" w:hAnsi="Times New Roman" w:cs="Times New Roman"/>
          <w:sz w:val="24"/>
          <w:szCs w:val="24"/>
          <w:lang w:val="es-ES"/>
        </w:rPr>
        <w:t xml:space="preserve"> </w:t>
      </w:r>
      <w:r w:rsidR="006F6DBA" w:rsidRPr="00A54A14">
        <w:rPr>
          <w:rFonts w:ascii="Times New Roman" w:eastAsia="Calibri" w:hAnsi="Times New Roman" w:cs="Times New Roman"/>
          <w:sz w:val="24"/>
          <w:szCs w:val="24"/>
          <w:lang w:val="es-ES"/>
        </w:rPr>
        <w:t>adaptación del individuo a la sociedad”. (s.p.)</w:t>
      </w:r>
      <w:r w:rsidR="00A41C91">
        <w:rPr>
          <w:rFonts w:ascii="Times New Roman" w:eastAsia="Calibri" w:hAnsi="Times New Roman" w:cs="Times New Roman"/>
          <w:sz w:val="24"/>
          <w:szCs w:val="24"/>
          <w:lang w:val="es-ES"/>
        </w:rPr>
        <w:t xml:space="preserve">. </w:t>
      </w:r>
      <w:r w:rsidR="006F6DBA" w:rsidRPr="00A54A14">
        <w:rPr>
          <w:rFonts w:ascii="Times New Roman" w:eastAsia="Calibri" w:hAnsi="Times New Roman" w:cs="Times New Roman"/>
          <w:sz w:val="24"/>
          <w:szCs w:val="24"/>
          <w:lang w:val="es-ES"/>
        </w:rPr>
        <w:t xml:space="preserve">Considerando la idea del autor mencionado, el presente trabajo de investigación, se enfoca en la Recreación como </w:t>
      </w:r>
      <w:r w:rsidR="00E03A27" w:rsidRPr="00A54A14">
        <w:rPr>
          <w:rFonts w:ascii="Times New Roman" w:eastAsia="Calibri" w:hAnsi="Times New Roman" w:cs="Times New Roman"/>
          <w:sz w:val="24"/>
          <w:szCs w:val="24"/>
          <w:lang w:val="es-ES"/>
        </w:rPr>
        <w:t xml:space="preserve">un factor de suma importancia </w:t>
      </w:r>
      <w:r w:rsidR="006F6DBA" w:rsidRPr="00A54A14">
        <w:rPr>
          <w:rFonts w:ascii="Times New Roman" w:eastAsia="Calibri" w:hAnsi="Times New Roman" w:cs="Times New Roman"/>
          <w:sz w:val="24"/>
          <w:szCs w:val="24"/>
          <w:lang w:val="es-ES"/>
        </w:rPr>
        <w:t>para ser empleada en la socialización de  los niños y niñas de Educación Inicial con el objetivo de promover y reforzar los valores de socialización como: unión, amistad, cooperación, amor, solidaridad, respeto, entre otros; ya que con su puesta en práctica se obtendrá una mejor adaptación de los individuos en la sociedad.</w:t>
      </w:r>
    </w:p>
    <w:p w:rsidR="006F6DBA" w:rsidRPr="00A54A14" w:rsidRDefault="006F6DBA" w:rsidP="00F434D6">
      <w:pPr>
        <w:spacing w:after="0" w:line="360" w:lineRule="auto"/>
        <w:ind w:right="-7"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En la elaboración de este trabajo se </w:t>
      </w:r>
      <w:r w:rsidR="00E03A27" w:rsidRPr="00A54A14">
        <w:rPr>
          <w:rFonts w:ascii="Times New Roman" w:eastAsia="Calibri" w:hAnsi="Times New Roman" w:cs="Times New Roman"/>
          <w:sz w:val="24"/>
          <w:szCs w:val="24"/>
          <w:lang w:val="es-ES"/>
        </w:rPr>
        <w:t xml:space="preserve">abordan </w:t>
      </w:r>
      <w:r w:rsidRPr="00A54A14">
        <w:rPr>
          <w:rFonts w:ascii="Times New Roman" w:eastAsia="Calibri" w:hAnsi="Times New Roman" w:cs="Times New Roman"/>
          <w:sz w:val="24"/>
          <w:szCs w:val="24"/>
          <w:lang w:val="es-ES"/>
        </w:rPr>
        <w:t xml:space="preserve">diversos temas donde al educador se le permita proponer alternativas para realizar actividades dentro de dicha área, de la mejor manera posible; la intención es ubicar a los docentes en la problemática que se está tratando, para así introducirlos en el tema de la Recreación y sus conceptos, en las características evolutivas en los niños en edad preescolar, y como beneficia el </w:t>
      </w:r>
      <w:r w:rsidRPr="00A54A14">
        <w:rPr>
          <w:rFonts w:ascii="Times New Roman" w:eastAsia="Calibri" w:hAnsi="Times New Roman" w:cs="Times New Roman"/>
          <w:sz w:val="24"/>
          <w:szCs w:val="24"/>
          <w:lang w:val="es-ES"/>
        </w:rPr>
        <w:lastRenderedPageBreak/>
        <w:t>desarrollo integral de niñas y niños en la etapa de educación inicial.Al mismo tiempo fomentar  valores, habilidades, destrezas, actitudes, y hábitos que contribuyan con la socialización de estos. Para alcanzar estos principios se ha estructurado el trabajo de investigación de la siguiente manera:</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Capítulo I: En este se define la problemática de la investigación, objetivos, justificación e importancia.</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Capítulo II: Comprende el marco teórico, los antecedentes, las bases teóricas y legales que sustentan la investigación.</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Capítulo  III: Se describe el abordaje metodológico, que consta del diseño de investigación, las categorías a investigar y las fases respectivas de la investigación.</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Capítulo IV: Conclusiones y recomendaciones.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p>
    <w:p w:rsidR="00F434D6" w:rsidRDefault="00F434D6" w:rsidP="00A54A14">
      <w:pPr>
        <w:spacing w:after="0" w:line="360" w:lineRule="auto"/>
        <w:ind w:firstLine="567"/>
        <w:rPr>
          <w:rFonts w:ascii="Times New Roman" w:eastAsia="Calibri" w:hAnsi="Times New Roman" w:cs="Times New Roman"/>
          <w:sz w:val="24"/>
          <w:szCs w:val="24"/>
          <w:lang w:val="es-ES"/>
        </w:rPr>
        <w:sectPr w:rsidR="00F434D6" w:rsidSect="0065561B">
          <w:pgSz w:w="12242" w:h="15842" w:code="1"/>
          <w:pgMar w:top="1701" w:right="1701" w:bottom="1701" w:left="2268" w:header="709" w:footer="851" w:gutter="0"/>
          <w:cols w:space="708"/>
          <w:docGrid w:linePitch="360"/>
        </w:sectPr>
      </w:pP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p>
    <w:p w:rsidR="006F6DBA" w:rsidRDefault="006F6DBA" w:rsidP="00A54A14">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CAPITULO I</w:t>
      </w:r>
    </w:p>
    <w:p w:rsidR="00F434D6" w:rsidRPr="00A54A14" w:rsidRDefault="00F434D6" w:rsidP="00A54A14">
      <w:pPr>
        <w:spacing w:after="0" w:line="360" w:lineRule="auto"/>
        <w:ind w:firstLine="567"/>
        <w:jc w:val="center"/>
        <w:rPr>
          <w:rFonts w:ascii="Times New Roman" w:eastAsia="Calibri" w:hAnsi="Times New Roman" w:cs="Times New Roman"/>
          <w:b/>
          <w:sz w:val="24"/>
          <w:szCs w:val="24"/>
          <w:lang w:val="es-ES"/>
        </w:rPr>
      </w:pPr>
    </w:p>
    <w:p w:rsidR="006F6DBA" w:rsidRDefault="006F6DBA" w:rsidP="00A54A14">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 xml:space="preserve">EL PROBLEMA </w:t>
      </w:r>
    </w:p>
    <w:p w:rsidR="00F434D6" w:rsidRPr="00F434D6" w:rsidRDefault="00F434D6" w:rsidP="00A54A14">
      <w:pPr>
        <w:spacing w:after="0" w:line="360" w:lineRule="auto"/>
        <w:ind w:firstLine="567"/>
        <w:jc w:val="center"/>
        <w:rPr>
          <w:rFonts w:ascii="Times New Roman" w:eastAsia="Calibri" w:hAnsi="Times New Roman" w:cs="Times New Roman"/>
          <w:b/>
          <w:sz w:val="24"/>
          <w:szCs w:val="24"/>
          <w:lang w:val="es-ES"/>
        </w:rPr>
      </w:pPr>
    </w:p>
    <w:p w:rsidR="006F6DBA" w:rsidRPr="00F434D6" w:rsidRDefault="006F6DBA" w:rsidP="00F434D6">
      <w:pPr>
        <w:spacing w:after="0" w:line="360" w:lineRule="auto"/>
        <w:ind w:firstLine="567"/>
        <w:jc w:val="center"/>
        <w:rPr>
          <w:rFonts w:ascii="Times New Roman" w:eastAsia="Calibri" w:hAnsi="Times New Roman" w:cs="Times New Roman"/>
          <w:b/>
          <w:sz w:val="24"/>
          <w:szCs w:val="24"/>
          <w:lang w:val="es-ES_tradnl"/>
        </w:rPr>
      </w:pPr>
      <w:r w:rsidRPr="00F434D6">
        <w:rPr>
          <w:rFonts w:ascii="Times New Roman" w:eastAsia="Calibri" w:hAnsi="Times New Roman" w:cs="Times New Roman"/>
          <w:b/>
          <w:sz w:val="24"/>
          <w:szCs w:val="24"/>
          <w:lang w:val="es-ES_tradnl"/>
        </w:rPr>
        <w:t>Planteamiento del Problema</w:t>
      </w:r>
    </w:p>
    <w:p w:rsidR="00F434D6" w:rsidRPr="00A54A14" w:rsidRDefault="00F434D6" w:rsidP="00F434D6">
      <w:pPr>
        <w:spacing w:after="0" w:line="360" w:lineRule="auto"/>
        <w:ind w:firstLine="567"/>
        <w:jc w:val="center"/>
        <w:rPr>
          <w:rFonts w:ascii="Times New Roman" w:eastAsia="Calibri" w:hAnsi="Times New Roman" w:cs="Times New Roman"/>
          <w:sz w:val="24"/>
          <w:szCs w:val="24"/>
          <w:lang w:val="es-ES_tradnl"/>
        </w:rPr>
      </w:pP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Visualizar la problemática de la Educación en Valores en cualquier área del saber y muy específicamente en las Ciencias Deportivas implica comprender la crisis de la modernidad, originándose esta situación de manifiesto con mayor énfasis en Venezuela, desde la segunda década del siglo XX, donde se ve afectada la economía y por ende las instituciones sociales como familia y escuela.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El tema de la crisis educativa se maneja desde hace aproximadamente veinticinco años, sin embargo, es en la última década cuando parece que la tendencia hacia el deterioro alcanza los niveles más alarmantes. La problemática de la Educación en Venezuela es de mayor profundidad, es el reflejo de la situación estructural del país que reclama cambios radicales en todas sus órdenes.  (Nube y Sánchez, 2004).</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De acuerdo a lo anterior, Ortega, Mingués y Gil (2001), señalan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_tradnl"/>
        </w:rPr>
        <w:t>“l</w:t>
      </w:r>
      <w:r w:rsidRPr="00A54A14">
        <w:rPr>
          <w:rFonts w:ascii="Times New Roman" w:eastAsia="Calibri" w:hAnsi="Times New Roman" w:cs="Times New Roman"/>
          <w:sz w:val="24"/>
          <w:szCs w:val="24"/>
          <w:lang w:val="es-ES"/>
        </w:rPr>
        <w:t>a actual crisis es una crisis de valore</w:t>
      </w:r>
      <w:r w:rsidR="00F434D6">
        <w:rPr>
          <w:rFonts w:ascii="Times New Roman" w:eastAsia="Calibri" w:hAnsi="Times New Roman" w:cs="Times New Roman"/>
          <w:sz w:val="24"/>
          <w:szCs w:val="24"/>
          <w:lang w:val="es-ES"/>
        </w:rPr>
        <w:t xml:space="preserve">s; no sólo de los valores que </w:t>
      </w:r>
      <w:r w:rsidRPr="00A54A14">
        <w:rPr>
          <w:rFonts w:ascii="Times New Roman" w:eastAsia="Calibri" w:hAnsi="Times New Roman" w:cs="Times New Roman"/>
          <w:sz w:val="24"/>
          <w:szCs w:val="24"/>
          <w:lang w:val="es-ES"/>
        </w:rPr>
        <w:t>regían anteriormente, sino de su interpr</w:t>
      </w:r>
      <w:r w:rsidR="00F434D6">
        <w:rPr>
          <w:rFonts w:ascii="Times New Roman" w:eastAsia="Calibri" w:hAnsi="Times New Roman" w:cs="Times New Roman"/>
          <w:sz w:val="24"/>
          <w:szCs w:val="24"/>
          <w:lang w:val="es-ES"/>
        </w:rPr>
        <w:t xml:space="preserve">etación y jerarquía” (p. 03). </w:t>
      </w:r>
    </w:p>
    <w:p w:rsidR="006F6DBA" w:rsidRPr="00A54A14" w:rsidRDefault="004D2106" w:rsidP="00A54A14">
      <w:pPr>
        <w:tabs>
          <w:tab w:val="left" w:pos="540"/>
        </w:tabs>
        <w:spacing w:after="0" w:line="360" w:lineRule="auto"/>
        <w:ind w:right="171"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noProof/>
          <w:sz w:val="24"/>
          <w:szCs w:val="24"/>
          <w:lang w:eastAsia="es-VE"/>
        </w:rPr>
        <w:pict>
          <v:rect id="Rectángulo 1" o:spid="_x0000_s1026" style="position:absolute;left:0;text-align:left;margin-left:198pt;margin-top:137.65pt;width:27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" stroked="f"/>
        </w:pict>
      </w:r>
      <w:r w:rsidR="006F6DBA" w:rsidRPr="00A54A14">
        <w:rPr>
          <w:rFonts w:ascii="Times New Roman" w:eastAsia="Calibri" w:hAnsi="Times New Roman" w:cs="Times New Roman"/>
          <w:sz w:val="24"/>
          <w:szCs w:val="24"/>
          <w:lang w:val="es-ES"/>
        </w:rPr>
        <w:t xml:space="preserve">Es importante destacar, que la Educación en Valores es el proceso que ayuda a las personas a construir racional y autónomamente sus valores, es decir, capacitar al ser humano de aquellos mecanismos cognitivos y afectivos, que en completa armonía, nos ayuden a convivir con la equidad y comprensión necesarias para integrarnos como individuos sociales y como personas únicas en el mundo </w:t>
      </w:r>
      <w:r w:rsidR="00492600">
        <w:rPr>
          <w:rFonts w:ascii="Times New Roman" w:eastAsia="Calibri" w:hAnsi="Times New Roman" w:cs="Times New Roman"/>
          <w:sz w:val="24"/>
          <w:szCs w:val="24"/>
          <w:lang w:val="es-ES"/>
        </w:rPr>
        <w:t xml:space="preserve">que los rodea (Frandizi, 1968). </w:t>
      </w:r>
      <w:r w:rsidR="006F6DBA" w:rsidRPr="00A54A14">
        <w:rPr>
          <w:rFonts w:ascii="Times New Roman" w:eastAsia="Calibri" w:hAnsi="Times New Roman" w:cs="Times New Roman"/>
          <w:sz w:val="24"/>
          <w:szCs w:val="24"/>
          <w:lang w:val="es-ES"/>
        </w:rPr>
        <w:t xml:space="preserve">En virtud de lo anterior, se debe buscar trabajar las dimensiones morales del alumno, para así potenciar el desarrollo y fomento de su autonomía, racionalidad y uso del diálogo como mecanismo habilitador en la construcción de principios y normas, tanto cognitivos como conductuales. Dichas </w:t>
      </w:r>
      <w:r w:rsidR="006F6DBA" w:rsidRPr="00A54A14">
        <w:rPr>
          <w:rFonts w:ascii="Times New Roman" w:eastAsia="Calibri" w:hAnsi="Times New Roman" w:cs="Times New Roman"/>
          <w:sz w:val="24"/>
          <w:szCs w:val="24"/>
          <w:lang w:val="es-ES"/>
        </w:rPr>
        <w:lastRenderedPageBreak/>
        <w:t xml:space="preserve">dimensiones, a su vez posibilitaran la equidad y empatía necesarias en dicho proceso educativo, para que las formas de pensar y actuar se presenten equitativas, en una relación simétrica frente a la resolución de conflicto de valores.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Se puede destacar lo citado por Bufarais y Otros (2005), quienes señalan que la verdadera Educación en los Valores debe ayudar al hombre a vivir todos los problemas con seguridad y confianza de modo que a través de su vivir y de su buen hacer aparezcan las riquezas salvadoras del evangelio como metas e ideales normativos en la vida del hombre, debe también formar al hombre para que sea consciente de actuar en su desarrollo pero en solidaridad con el desarrollo de los valores humanos de todos los hombres. </w:t>
      </w:r>
    </w:p>
    <w:p w:rsidR="006F6DBA" w:rsidRPr="00A54A14" w:rsidRDefault="006F6DBA" w:rsidP="00A54A14">
      <w:pPr>
        <w:tabs>
          <w:tab w:val="left" w:pos="540"/>
        </w:tabs>
        <w:spacing w:after="0" w:line="360" w:lineRule="auto"/>
        <w:ind w:right="171"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 preocupación por los valores no constituye un problema nuevo ni un problema más, siempre es posible escuchar, en el ámbito de la pedagogía, algún discurso preocupado por la crisis de valores y algunas indicaciones de posibles soluciones. Por ello, aparece la promoción de iniciativas en general encaminadas a fomentar la revitalización de valores esenciales para el funcionamiento de la sociedad que de alguna manera se consideran extinguidos o en vías de extinción. </w:t>
      </w:r>
    </w:p>
    <w:p w:rsidR="006F6DBA" w:rsidRPr="00A54A14" w:rsidRDefault="006F6DBA" w:rsidP="00A54A14">
      <w:pPr>
        <w:tabs>
          <w:tab w:val="left" w:pos="540"/>
        </w:tabs>
        <w:spacing w:after="0" w:line="360" w:lineRule="auto"/>
        <w:ind w:right="171"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De acuerdo a lo anterior, una de las expresiones más trilladas por analistas de todos los tiempos es la que hace referencia a la existencia de una crisis de valores, crisis de conciencia, crisis ética o crisis moral. Realmente la crisis no es propiamente de los valores, pues éstos no han dejado de existir, sino de las valoraciones de individuos y sociedades.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Se hace necesario señalar, que los valores y principios son históricos, es decir, se originan en sociedad, valen para un tiempo y lugar, aunque su existencia sea permanente y su finalidad es la cohesión grupal. El comportamiento social e individual del hombre es moral porque está regido por normas éticas.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Del mismo modo, se pudiera decir que la formación de valores es la formación ético-moral; y que la misma está orientada hacia el desarrollo de personas con criterios o principios éticos universales y cristianos que se constituyen en referentes para sus actitudes y conductas ante las distintas situaciones de la vida. Tener criterios propios para tomar decisiones y asumir comportamiento ante la vida implica el </w:t>
      </w:r>
      <w:r w:rsidRPr="00A54A14">
        <w:rPr>
          <w:rFonts w:ascii="Times New Roman" w:eastAsia="Calibri" w:hAnsi="Times New Roman" w:cs="Times New Roman"/>
          <w:sz w:val="24"/>
          <w:szCs w:val="24"/>
          <w:lang w:val="es-ES_tradnl"/>
        </w:rPr>
        <w:lastRenderedPageBreak/>
        <w:t>desarrollo de la autonomía moral, es decir el desarrollo de la capacidad de reflexionar ante lo que acontece, juzgar el desarrollo de los acontecimientos, tomar posición y actuar teniendo como marco los valores deseables, actuar no por presión externa emanada de la autoridad o de las normas preestablecidas, sino por convencimiento propio y de manera adecuada a la realidad.</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De acuerdo a lo anterior, es necesario señalar que la Educación Física  como medio para la formación integral del ciudadano, según lo señalado por Amat y Batalla (2001), debe proveer los contenidos éticos propios de las actividades físicas (juegos, deporte, recreación), a fin de estimular una praxis social consustanciada con normas, principios, valores deseados, apoyados en el respeto, la responsabilidad, puntualidad e identificados con las disposiciones legales y éticas elaboradas para tal fin.</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Los docentes de la etapa de Educación Inicial, además de conocer los elementos técnicos, científicos y pedagógicos deben identificarse con los aspectos éticos y morales a través de los cuales pueden conformar una conciencia social basada en una ética normativa. Para ello, es fundamental el conocimiento y análisis crítico de la realidad social y establecer con claridad cuáles son los aspectos fundamentales que deben privar en la enseñanza de las actividades recreativas y en la formación integral del niño a través de las mismas y que permitan a futuro la formación de un ciudadano crítico, participativo, capaz de construir su propia realidad, así como transmisor de contenidos sociales transformadores.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Además, el uso pedagógico de la Recreación , constituye el medio fundamental para fomentar la socialización del niño en  proyectos educativos que permitan formar ciudadanos cónsonos con los cambios que reclama el país y la sociedad mundial en su conjunto, en especial en los actuales momentos cuando la deformación cultural, producto de la globalización y el la fragmentación social , ha impactado vastos sectores de la población mundial y afectado importantes área de la sociedad, en especial la educativa, y con ello, la formación de los niños a todo nivel.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Del mismo modo, se hace necesario que se den cambios educativos en la acción cotidiana dentro de la escuela, ya que ella constituye un valioso recurso para que a </w:t>
      </w:r>
      <w:r w:rsidRPr="00A54A14">
        <w:rPr>
          <w:rFonts w:ascii="Times New Roman" w:eastAsia="Calibri" w:hAnsi="Times New Roman" w:cs="Times New Roman"/>
          <w:sz w:val="24"/>
          <w:szCs w:val="24"/>
          <w:lang w:val="es-ES_tradnl"/>
        </w:rPr>
        <w:lastRenderedPageBreak/>
        <w:t xml:space="preserve">través  del  personal  directivo  y  docente,  se  desarrollen  actividades  que  conlleven a la recuperación de los valores en los niños y a la familia en general.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En el contexto del nivel de  Etapa Inicial, la Recreación constituye una herramienta pedagógica que ejerce una relevante influencia en todos los aspectos y dimensiones  del  ser  humano.  Aborda  al  individuo  no  sólo  en  el  desarrollo físico, sino en su desarrollo integral y para ello debe lograr según Gracia (2000), las  siguien</w:t>
      </w:r>
      <w:r w:rsidR="002704E3">
        <w:rPr>
          <w:rFonts w:ascii="Times New Roman" w:eastAsia="Calibri" w:hAnsi="Times New Roman" w:cs="Times New Roman"/>
          <w:sz w:val="24"/>
          <w:szCs w:val="24"/>
          <w:lang w:val="es-ES_tradnl"/>
        </w:rPr>
        <w:t xml:space="preserve">tes  finalidades  formadoras: </w:t>
      </w:r>
      <w:r w:rsidRPr="00A54A14">
        <w:rPr>
          <w:rFonts w:ascii="Times New Roman" w:eastAsia="Calibri" w:hAnsi="Times New Roman" w:cs="Times New Roman"/>
          <w:sz w:val="24"/>
          <w:szCs w:val="24"/>
          <w:lang w:val="es-ES_tradnl"/>
        </w:rPr>
        <w:t>“cualificar  el  desarrollo  psicomotor, de</w:t>
      </w:r>
      <w:r w:rsidR="002704E3">
        <w:rPr>
          <w:rFonts w:ascii="Times New Roman" w:eastAsia="Calibri" w:hAnsi="Times New Roman" w:cs="Times New Roman"/>
          <w:sz w:val="24"/>
          <w:szCs w:val="24"/>
          <w:lang w:val="es-ES_tradnl"/>
        </w:rPr>
        <w:t xml:space="preserve">sarrollar destrezas naturales, </w:t>
      </w:r>
      <w:r w:rsidRPr="00A54A14">
        <w:rPr>
          <w:rFonts w:ascii="Times New Roman" w:eastAsia="Calibri" w:hAnsi="Times New Roman" w:cs="Times New Roman"/>
          <w:sz w:val="24"/>
          <w:szCs w:val="24"/>
          <w:lang w:val="es-ES_tradnl"/>
        </w:rPr>
        <w:t>preservar la salud y fomentar los valores sociales e individuales” (p. 23).</w:t>
      </w:r>
    </w:p>
    <w:p w:rsidR="006F6DBA"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Retomando esta última finalidad, el docente del área de Educación Inicial  por su rol y particularidad académica en las actividades formativas e instruccionales, debe preocuparse por fortalecer y fomentar valores tanto de conjunto como individuales, estos serían afianzamiento de la cooperación, el respeto mutuo, la creatividad, la autonomía personal y la autoestima del alumno. Según lo citado por Perdomo, (2003), todos estos valores a fomentar en los alumnos no se están propiciando, ya que unos de los estudios sobre la dinámica de aula, se afirma:</w:t>
      </w:r>
    </w:p>
    <w:p w:rsidR="009E0177" w:rsidRPr="00A54A14" w:rsidRDefault="009E0177" w:rsidP="00A54A14">
      <w:pPr>
        <w:tabs>
          <w:tab w:val="left" w:pos="540"/>
        </w:tabs>
        <w:spacing w:after="0" w:line="360" w:lineRule="auto"/>
        <w:ind w:firstLine="567"/>
        <w:jc w:val="both"/>
        <w:rPr>
          <w:rFonts w:ascii="Times New Roman" w:eastAsia="Calibri" w:hAnsi="Times New Roman" w:cs="Times New Roman"/>
          <w:sz w:val="24"/>
          <w:szCs w:val="24"/>
          <w:lang w:val="es-ES_tradnl"/>
        </w:rPr>
      </w:pPr>
    </w:p>
    <w:p w:rsidR="006F6DBA" w:rsidRPr="00A54A14" w:rsidRDefault="006F6DBA" w:rsidP="009E0177">
      <w:pPr>
        <w:tabs>
          <w:tab w:val="left" w:pos="540"/>
        </w:tabs>
        <w:spacing w:after="0" w:line="240" w:lineRule="auto"/>
        <w:ind w:left="567" w:right="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Existe una carencia de valores humanos como son: el amor, el </w:t>
      </w:r>
      <w:r w:rsidR="009E0177">
        <w:rPr>
          <w:rFonts w:ascii="Times New Roman" w:eastAsia="Calibri" w:hAnsi="Times New Roman" w:cs="Times New Roman"/>
          <w:sz w:val="24"/>
          <w:szCs w:val="24"/>
          <w:lang w:val="es-ES_tradnl"/>
        </w:rPr>
        <w:t xml:space="preserve">respeto, la </w:t>
      </w:r>
      <w:r w:rsidRPr="00A54A14">
        <w:rPr>
          <w:rFonts w:ascii="Times New Roman" w:eastAsia="Calibri" w:hAnsi="Times New Roman" w:cs="Times New Roman"/>
          <w:sz w:val="24"/>
          <w:szCs w:val="24"/>
          <w:lang w:val="es-ES_tradnl"/>
        </w:rPr>
        <w:t>solidaridad, la justicia, la participación y la</w:t>
      </w:r>
      <w:r w:rsidR="00D945E2">
        <w:rPr>
          <w:rFonts w:ascii="Times New Roman" w:eastAsia="Calibri" w:hAnsi="Times New Roman" w:cs="Times New Roman"/>
          <w:sz w:val="24"/>
          <w:szCs w:val="24"/>
          <w:lang w:val="es-ES_tradnl"/>
        </w:rPr>
        <w:t xml:space="preserve"> honestidad. Los alumnos </w:t>
      </w:r>
      <w:r w:rsidRPr="00A54A14">
        <w:rPr>
          <w:rFonts w:ascii="Times New Roman" w:eastAsia="Calibri" w:hAnsi="Times New Roman" w:cs="Times New Roman"/>
          <w:sz w:val="24"/>
          <w:szCs w:val="24"/>
          <w:lang w:val="es-ES_tradnl"/>
        </w:rPr>
        <w:t>demuestran en todo momento una actitud</w:t>
      </w:r>
      <w:r w:rsidR="009E0177">
        <w:rPr>
          <w:rFonts w:ascii="Times New Roman" w:eastAsia="Calibri" w:hAnsi="Times New Roman" w:cs="Times New Roman"/>
          <w:sz w:val="24"/>
          <w:szCs w:val="24"/>
          <w:lang w:val="es-ES_tradnl"/>
        </w:rPr>
        <w:t xml:space="preserve"> agresiva hacia sus compañeros e irrespeto hacia </w:t>
      </w:r>
      <w:r w:rsidRPr="00A54A14">
        <w:rPr>
          <w:rFonts w:ascii="Times New Roman" w:eastAsia="Calibri" w:hAnsi="Times New Roman" w:cs="Times New Roman"/>
          <w:sz w:val="24"/>
          <w:szCs w:val="24"/>
          <w:lang w:val="es-ES_tradnl"/>
        </w:rPr>
        <w:t xml:space="preserve">los docentes; en las actividades de aula les resulta difícil trabajar en grupo, respetar las </w:t>
      </w:r>
      <w:r w:rsidR="009E0177">
        <w:rPr>
          <w:rFonts w:ascii="Times New Roman" w:eastAsia="Calibri" w:hAnsi="Times New Roman" w:cs="Times New Roman"/>
          <w:sz w:val="24"/>
          <w:szCs w:val="24"/>
          <w:lang w:val="es-ES_tradnl"/>
        </w:rPr>
        <w:t xml:space="preserve">ideas de los demás, ser buenos </w:t>
      </w:r>
      <w:r w:rsidRPr="00A54A14">
        <w:rPr>
          <w:rFonts w:ascii="Times New Roman" w:eastAsia="Calibri" w:hAnsi="Times New Roman" w:cs="Times New Roman"/>
          <w:sz w:val="24"/>
          <w:szCs w:val="24"/>
          <w:lang w:val="es-ES_tradnl"/>
        </w:rPr>
        <w:t xml:space="preserve">compañeros y la falta de honestidad que se vive a diario con la </w:t>
      </w:r>
      <w:r w:rsidR="009E0177">
        <w:rPr>
          <w:rFonts w:ascii="Times New Roman" w:eastAsia="Calibri" w:hAnsi="Times New Roman" w:cs="Times New Roman"/>
          <w:sz w:val="24"/>
          <w:szCs w:val="24"/>
          <w:lang w:val="es-ES_tradnl"/>
        </w:rPr>
        <w:t xml:space="preserve">pérdida de </w:t>
      </w:r>
      <w:r w:rsidRPr="00A54A14">
        <w:rPr>
          <w:rFonts w:ascii="Times New Roman" w:eastAsia="Calibri" w:hAnsi="Times New Roman" w:cs="Times New Roman"/>
          <w:sz w:val="24"/>
          <w:szCs w:val="24"/>
          <w:lang w:val="es-ES_tradnl"/>
        </w:rPr>
        <w:t>útiles escolares (p. 08).</w:t>
      </w:r>
    </w:p>
    <w:p w:rsidR="006F6DBA" w:rsidRPr="00A54A14" w:rsidRDefault="006F6DBA" w:rsidP="00A54A14">
      <w:pPr>
        <w:tabs>
          <w:tab w:val="left" w:pos="540"/>
        </w:tabs>
        <w:spacing w:after="0" w:line="360" w:lineRule="auto"/>
        <w:ind w:left="540" w:right="891" w:firstLine="567"/>
        <w:jc w:val="both"/>
        <w:rPr>
          <w:rFonts w:ascii="Times New Roman" w:eastAsia="Calibri" w:hAnsi="Times New Roman" w:cs="Times New Roman"/>
          <w:sz w:val="24"/>
          <w:szCs w:val="24"/>
          <w:lang w:val="es-ES_tradnl"/>
        </w:rPr>
      </w:pP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Cabe señalar al respecto, qu</w:t>
      </w:r>
      <w:r w:rsidR="005966C1">
        <w:rPr>
          <w:rFonts w:ascii="Times New Roman" w:eastAsia="Calibri" w:hAnsi="Times New Roman" w:cs="Times New Roman"/>
          <w:sz w:val="24"/>
          <w:szCs w:val="24"/>
          <w:lang w:val="es-ES_tradnl"/>
        </w:rPr>
        <w:t xml:space="preserve">e la crisis de valores es una </w:t>
      </w:r>
      <w:r w:rsidRPr="00A54A14">
        <w:rPr>
          <w:rFonts w:ascii="Times New Roman" w:eastAsia="Calibri" w:hAnsi="Times New Roman" w:cs="Times New Roman"/>
          <w:sz w:val="24"/>
          <w:szCs w:val="24"/>
          <w:lang w:val="es-ES_tradnl"/>
        </w:rPr>
        <w:t xml:space="preserve">realidad, es una  situación social que </w:t>
      </w:r>
      <w:r w:rsidR="00841025" w:rsidRPr="00A54A14">
        <w:rPr>
          <w:rFonts w:ascii="Times New Roman" w:eastAsia="Calibri" w:hAnsi="Times New Roman" w:cs="Times New Roman"/>
          <w:sz w:val="24"/>
          <w:szCs w:val="24"/>
          <w:lang w:val="es-ES_tradnl"/>
        </w:rPr>
        <w:t>está</w:t>
      </w:r>
      <w:r w:rsidRPr="00A54A14">
        <w:rPr>
          <w:rFonts w:ascii="Times New Roman" w:eastAsia="Calibri" w:hAnsi="Times New Roman" w:cs="Times New Roman"/>
          <w:sz w:val="24"/>
          <w:szCs w:val="24"/>
          <w:lang w:val="es-ES_tradnl"/>
        </w:rPr>
        <w:t xml:space="preserve"> presente, afectando el entorno social de los educandos, escenario donde además su  suma su propio contexto del quehacer práctico.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De acuerdo a la problemática antes descrita, se requiere redimensionar lo que hasta  ahora  ha  sido  la  participación  de  los  autores  involucrados  en  el  hecho educativo. Es necesario que de manera conjunta docente-alumno, se favorezcan de  las condiciones para que el niño se desenvuelva en un clima más solidario. Por tal </w:t>
      </w:r>
      <w:r w:rsidRPr="00A54A14">
        <w:rPr>
          <w:rFonts w:ascii="Times New Roman" w:eastAsia="Calibri" w:hAnsi="Times New Roman" w:cs="Times New Roman"/>
          <w:sz w:val="24"/>
          <w:szCs w:val="24"/>
          <w:lang w:val="es-ES_tradnl"/>
        </w:rPr>
        <w:lastRenderedPageBreak/>
        <w:t xml:space="preserve">razón, para promover el desarrollo integral debe existir un docente comprometido, quien haga de la Recreación una herramienta valiosa para la formación armónica del educando.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Uno de los fines de la educación venezolana es la formación de personas aptas que participen en los cambios y transformaciones que requiere la sociedad.  En tal sentido, en Venezuela en sus leyes fundamentales, tales como: la Constitución Bolivariana de Venezuela (1999) y la Ley Orgánica de Educación (2009) se contempla  que la educación,  constituye un derecho humano y deber social e integral  orientada al desarrollo del potencial creativo de los ciudadanos.</w:t>
      </w:r>
    </w:p>
    <w:p w:rsidR="006F6DBA" w:rsidRPr="00A54A14" w:rsidRDefault="006F6DBA" w:rsidP="00A54A14">
      <w:pPr>
        <w:spacing w:after="0" w:line="360" w:lineRule="auto"/>
        <w:ind w:left="57"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Asimismo, se destaca para la nueva República, la formación de un  ciudadano nuevo, constructor de la nueva sociedad, y para ello la formación tiene que ser integral, por lo tanto  es importante considerar aquellas áreas del conocimiento que le permita al ciudadano este desarrollo integral; es de obligatoria inclusión en todo el Sistema Educativo la actividad física (artículo 6.2c de la Ley Orgánica de Educación, 2009).</w:t>
      </w:r>
    </w:p>
    <w:p w:rsidR="005966C1" w:rsidRDefault="006F6DBA" w:rsidP="005966C1">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 Dentro de este orden de ideas, en la Educación Inicial  se ha venido dando cambios significativos en el orden conceptual, operativo y normativo para impulsar las acciones que apunten a esta dirección, para ello se diseñan y ejecutan políticas para lograr la inclusión social, la calidad y la pertinencia social del proceso educativo.</w:t>
      </w:r>
    </w:p>
    <w:p w:rsidR="006F6DBA" w:rsidRPr="00A54A14" w:rsidRDefault="002D240E" w:rsidP="005966C1">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w:t>
      </w:r>
      <w:r w:rsidR="006F6DBA" w:rsidRPr="00A54A14">
        <w:rPr>
          <w:rFonts w:ascii="Times New Roman" w:eastAsia="Calibri" w:hAnsi="Times New Roman" w:cs="Times New Roman"/>
          <w:sz w:val="24"/>
          <w:szCs w:val="24"/>
          <w:lang w:val="es-ES"/>
        </w:rPr>
        <w:t xml:space="preserve"> Educación Física, Deporte y Recreación debe contribuir </w:t>
      </w:r>
      <w:r w:rsidRPr="00A54A14">
        <w:rPr>
          <w:rFonts w:ascii="Times New Roman" w:eastAsia="Calibri" w:hAnsi="Times New Roman" w:cs="Times New Roman"/>
          <w:sz w:val="24"/>
          <w:szCs w:val="24"/>
          <w:lang w:val="es-ES"/>
        </w:rPr>
        <w:t xml:space="preserve">entonces </w:t>
      </w:r>
      <w:r w:rsidR="006F6DBA" w:rsidRPr="00A54A14">
        <w:rPr>
          <w:rFonts w:ascii="Times New Roman" w:eastAsia="Calibri" w:hAnsi="Times New Roman" w:cs="Times New Roman"/>
          <w:sz w:val="24"/>
          <w:szCs w:val="24"/>
          <w:lang w:val="es-ES"/>
        </w:rPr>
        <w:t xml:space="preserve"> a potenciar las experiencias de la formación integral, en tanto que permite generar las bases para un desarrollo personal armónico, equilibrado, que conduce a la internalización de hábitos de salud física, mental y espiritual, así como también el disfrute del tiempo libre, recreativo, de expresión, de imaginación, el potencial creativo, el equilibrio emocional y relacional.</w:t>
      </w:r>
    </w:p>
    <w:p w:rsidR="006F6DBA" w:rsidRPr="00A54A14" w:rsidRDefault="006F6DBA" w:rsidP="00A54A14">
      <w:pPr>
        <w:spacing w:after="0" w:line="360" w:lineRule="auto"/>
        <w:ind w:left="57"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 xml:space="preserve">En concordancia con lo anteriormente expuesto, la </w:t>
      </w:r>
      <w:r w:rsidRPr="00A54A14">
        <w:rPr>
          <w:rFonts w:ascii="Times New Roman" w:eastAsia="Calibri" w:hAnsi="Times New Roman" w:cs="Times New Roman"/>
          <w:sz w:val="24"/>
          <w:szCs w:val="24"/>
          <w:lang w:val="es-ES"/>
        </w:rPr>
        <w:tab/>
        <w:t xml:space="preserve">Recreación  es un área que no solo permite expresarnos a través del movimiento corporal, sino que también presupone un ejercicio para alcanzar algo, expresar un sentimiento y la formación en valores, además con </w:t>
      </w:r>
      <w:r w:rsidRPr="00A54A14">
        <w:rPr>
          <w:rFonts w:ascii="Times New Roman" w:eastAsia="Calibri" w:hAnsi="Times New Roman" w:cs="Times New Roman"/>
          <w:sz w:val="24"/>
          <w:szCs w:val="24"/>
          <w:lang w:val="es-ES_tradnl"/>
        </w:rPr>
        <w:t xml:space="preserve">inacabable compendio de actos motores, tiene unos objetivos muy específicos según la finalidad que se busque, pero su práctica ya encierra una </w:t>
      </w:r>
      <w:r w:rsidRPr="00A54A14">
        <w:rPr>
          <w:rFonts w:ascii="Times New Roman" w:eastAsia="Calibri" w:hAnsi="Times New Roman" w:cs="Times New Roman"/>
          <w:sz w:val="24"/>
          <w:szCs w:val="24"/>
          <w:lang w:val="es-ES_tradnl"/>
        </w:rPr>
        <w:lastRenderedPageBreak/>
        <w:t xml:space="preserve">connotación de salud, además de tener un marcado carácter educativo y formativo.  Asimismo ayuda al  desarrollo de las cualidades físicas y psíquicas, y puede desembocar en actividades recreativas muy interesantes y convenientes para la población del nivel inicial de la educación.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Por lo tanto, la Recreación constituye un medio de la Educación Física que se vale de diversas actividades físicas, artísticas y culturales,  que le permiten a los niños y niñas, desarrollar habilidades como la coordinación, flexibilidad, la confianza en sí mismo, el coraje y la ubicación en el espacio ( Carbonell, 2009)</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El objetivo fundamental es por un lado, aportar un conocimiento teórico y que sirva como soporte físico a los docentes de Educación Inicial  en la realización de sus tareas diarias con los niños y, por otro, elevar el grado de integración social entre ellos.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_tradnl"/>
        </w:rPr>
        <w:t xml:space="preserve">Es importante destacar   que algunos docentes  desechan a la Recreación en  su planificación, y la aplicación de estrategias  sobre esta, por el desconocimiento en el área de Educación Física y especialmente en el ámbito de la Recreación  que incidan en el proceso de aprendizaje, así como también tiene mucho que ver a los escasos recursos materiales y didácticos que existen sobre la materia objeto de estudio en esta trabajo. Este desconocimiento provoca en muchos la elección de otras acciones pedagógicas  casos que pueden ser más complejas a la hora de llevarlas a la práctica.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Al respecto, Izarra y otras (2003) plantea que el docente constituye la columna vertebral de cualquier institución escolar, y entre sus habilidades a demostrar se tienen la actitud de cambio, que no sólo debe enseñar el contenido programático sino que también se debe reafirmar los valores que le faciliten su desenvolvimiento en su contexto social y formación integral.</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En este sentido, el docente  de educación inicial que no utiliza la Recreación en sus enseñanzas como estrategia de aprendizaje, asume una actitud negativa ante este tipo de actividades , no permite a los estudiantes un clima de confianza, ayuda  mutua entre el grupo, ni actitudes reciprocas de responsabilidad y cooperación.</w:t>
      </w:r>
      <w:r w:rsidRPr="00A54A14">
        <w:rPr>
          <w:rFonts w:ascii="Times New Roman" w:eastAsia="Calibri" w:hAnsi="Times New Roman" w:cs="Times New Roman"/>
          <w:sz w:val="24"/>
          <w:szCs w:val="24"/>
          <w:lang w:val="es-ES"/>
        </w:rPr>
        <w:t xml:space="preserve"> Es evidente que para lograr el mejoramiento de la calidad de la enseñanza hay que contar con nuevas estrategias de enseñanza para fortalecer el aprendizaje del estudiante, una de </w:t>
      </w:r>
      <w:r w:rsidRPr="00A54A14">
        <w:rPr>
          <w:rFonts w:ascii="Times New Roman" w:eastAsia="Calibri" w:hAnsi="Times New Roman" w:cs="Times New Roman"/>
          <w:sz w:val="24"/>
          <w:szCs w:val="24"/>
          <w:lang w:val="es-ES"/>
        </w:rPr>
        <w:lastRenderedPageBreak/>
        <w:t xml:space="preserve">esta estrategia es la Recreación para la formación en valores, así como lo establece </w:t>
      </w:r>
      <w:r w:rsidR="00C41DA5">
        <w:rPr>
          <w:rFonts w:ascii="Times New Roman" w:eastAsia="Calibri" w:hAnsi="Times New Roman" w:cs="Times New Roman"/>
          <w:sz w:val="24"/>
          <w:szCs w:val="24"/>
          <w:lang w:val="es-ES"/>
        </w:rPr>
        <w:t xml:space="preserve">el Proyecto Educativo Nacional </w:t>
      </w:r>
      <w:r w:rsidRPr="00A54A14">
        <w:rPr>
          <w:rFonts w:ascii="Times New Roman" w:eastAsia="Calibri" w:hAnsi="Times New Roman" w:cs="Times New Roman"/>
          <w:sz w:val="24"/>
          <w:szCs w:val="24"/>
          <w:lang w:val="es-ES"/>
        </w:rPr>
        <w:t>(2001), que plantea: la “Formación de aptitudes cooperativas y de solidaridad, superando el individualismo, la competitividad y otras formas de intolerancia social”. (p. 36).</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También las estrategias que emplean muchos docentes tomando como base la Recreación no logran potenciar la autonomía y la corresponsabilidad, las relaciones humanas y personales, la superación de la dirección única del docente que imparte los conocimientos, este debe formar parte de todo el proceso de formación.</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En este marco, la Recreación es una herramienta pedagógica  con  la cual al estudiante le resulta divertido aprender, a la vez desarrollar habilidades de carácter cognitivo, valorativo y socio-afectivo, su aplicación contribuye al fomento del compromiso individual-colectivo, un trabajo de corresponsabilidad entre sus miembros para el logro de los objetivos del nivel inicial  con el esfuerzo docente y de los alumnos.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
        </w:rPr>
        <w:t>Se puede recoger de la historia que antes de que el hombre inventara la escritura y el fuego ya se agrupaba en pequeños grupos sociales, y durante los momentos de ocio realizaba algunas canciones y rituales; pero de alguna forma estas actividades estaban relacionadas al placer y disfrute humano, eran momentos donde todos se reunían para compartir como sociedad.</w:t>
      </w:r>
    </w:p>
    <w:p w:rsidR="006F6DBA"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Al respecto, Herrera (2006) expresa que: </w:t>
      </w:r>
    </w:p>
    <w:p w:rsidR="00C41DA5" w:rsidRPr="00A54A14" w:rsidRDefault="00C41DA5" w:rsidP="00A54A14">
      <w:pPr>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C41DA5">
      <w:pPr>
        <w:spacing w:after="0" w:line="240" w:lineRule="auto"/>
        <w:ind w:left="567" w:right="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 Recreación consiste en la actitud que caracteriza la participación en variadas actividades y que resultan de la satisfacción que estas brindan al individuo, en ellas halla la expresión y el espíritu y a través de  ella se contribuye a una vida plena, alegre y satisfactoria  (p.3)</w:t>
      </w:r>
    </w:p>
    <w:p w:rsidR="006F6DBA" w:rsidRPr="00A54A14" w:rsidRDefault="006F6DBA" w:rsidP="00C41DA5">
      <w:pPr>
        <w:spacing w:after="0" w:line="360" w:lineRule="auto"/>
        <w:ind w:right="1418"/>
        <w:jc w:val="both"/>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Por tal motivo, la Recreación se ha convertido en una herramienta necesaria para la realización de diversas actividades y en un elemento dinámico, donde sus técnicas facilitan la expresión de los individuos en hechos y palabras, permitiendo la apertura a la interacción de grupos y la práctica de valores morales y éticos que fomentan dichas actividades.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Así mismo, la Recreación se constituye en  una  herramienta pedagógica, que forma parte del sistema educativo para hacer del niño y niña un ser social, ayudándolo a adquirir conocimientos, destrezas, actitudes, valores y hábitos que permitan mejorar las condiciones de vida y salud, además de adaptarse al entorno como ser integral.</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Es importante, señalar que los niños y niñas de educación inicial necesitan de  actividades recreativas a temprana edad para participar eficientemente y disfrutar cada sesión de clases, por lo tanto, el docente de este nivel debe manejar las herramientas necesarias para facilitar la recreación durante esta etapa.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Así púes, es importante señalar, que  la problemática existente, es la carencia de docentes en el área Educación Física, Deporte y Recreación en la Etapa de Educación Inicial, lo cual conlleva a que no se cumpla a cabalidad con una de las columnas vertebrales en la integración del niño a la sociedad. Así como también, es evidente la poca participación y por ende el interés de los docentes de conocer, practicar y promover esta área de la Educación Física, Deporte y Recreación en las escuelas. Así mismo, los educadores no asisten a las pocas jornadas de talleres y cursos de capacitación y actualización de actividades recreativas, ocasionando de esta manera que no se cumpla con lo establecido por el Ministerio del Poder Popular para la Educación, en cuanto a la realización de actividades que promuevan la recreación en todas las instituciones educativas del país. (Quintana, 2007)</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Es evidente, que en esta etapa el niño necesita de actividades motoras y recreativas, que vinculadas, a los diferentes tipos de juegos y canciones, les permita participar eficientemente, reforzando a través de cada acción; valores para su formación personal.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Tomando en cuenta que, la Recreación persigue enriquecer el aprendizaje y progreso del niño, en el nivel de Educación Inicial, se hace necesario aplicarla, con el fin de que contribuya al desarrollo físico, mental, espiritual, y social que todo infante requiere  para  mejorar  su  desenvolvimiento  y  crecimiento,  realizando  actividades adaptadas a su etapa de desarrollo biológico-físico que promuevan su satisfacción individual y grupal.</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Ante tal situación, y en función de dar respuesta al problema planteado, se propone la realización de este trabajo de investigación con el propósito de lograr que la Recreación cumpla un papel como </w:t>
      </w:r>
      <w:r w:rsidR="002D240E" w:rsidRPr="00A54A14">
        <w:rPr>
          <w:rFonts w:ascii="Times New Roman" w:eastAsia="Calibri" w:hAnsi="Times New Roman" w:cs="Times New Roman"/>
          <w:sz w:val="24"/>
          <w:szCs w:val="24"/>
          <w:lang w:val="es-ES"/>
        </w:rPr>
        <w:t xml:space="preserve">factor fundamental que promueva </w:t>
      </w:r>
      <w:r w:rsidRPr="00A54A14">
        <w:rPr>
          <w:rFonts w:ascii="Times New Roman" w:eastAsia="Calibri" w:hAnsi="Times New Roman" w:cs="Times New Roman"/>
          <w:sz w:val="24"/>
          <w:szCs w:val="24"/>
          <w:lang w:val="es-ES"/>
        </w:rPr>
        <w:t xml:space="preserve">un  cambio  significativo en el proceso de enseñanza de los niños y niñas en la Educación Inicial.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De acuerdo a lo planteado anteriormente, surgen las siguientes interrogantes: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 posible que la Recreación</w:t>
      </w:r>
      <w:r w:rsidR="002D240E" w:rsidRPr="00A54A14">
        <w:rPr>
          <w:rFonts w:ascii="Times New Roman" w:eastAsia="Calibri" w:hAnsi="Times New Roman" w:cs="Times New Roman"/>
          <w:sz w:val="24"/>
          <w:szCs w:val="24"/>
          <w:lang w:val="es-ES"/>
        </w:rPr>
        <w:t xml:space="preserve"> sea un factor fundamental en </w:t>
      </w:r>
      <w:r w:rsidR="00E4100F" w:rsidRPr="00A54A14">
        <w:rPr>
          <w:rFonts w:ascii="Times New Roman" w:eastAsia="Calibri" w:hAnsi="Times New Roman" w:cs="Times New Roman"/>
          <w:sz w:val="24"/>
          <w:szCs w:val="24"/>
          <w:lang w:val="es-ES"/>
        </w:rPr>
        <w:t xml:space="preserve">la formación de valores </w:t>
      </w:r>
      <w:r w:rsidRPr="00A54A14">
        <w:rPr>
          <w:rFonts w:ascii="Times New Roman" w:eastAsia="Calibri" w:hAnsi="Times New Roman" w:cs="Times New Roman"/>
          <w:sz w:val="24"/>
          <w:szCs w:val="24"/>
          <w:lang w:val="es-ES"/>
        </w:rPr>
        <w:t xml:space="preserve"> en l</w:t>
      </w:r>
      <w:r w:rsidR="00F97EC4" w:rsidRPr="00A54A14">
        <w:rPr>
          <w:rFonts w:ascii="Times New Roman" w:eastAsia="Calibri" w:hAnsi="Times New Roman" w:cs="Times New Roman"/>
          <w:sz w:val="24"/>
          <w:szCs w:val="24"/>
          <w:lang w:val="es-ES"/>
        </w:rPr>
        <w:t>os niños y niñas en la Etapa</w:t>
      </w:r>
      <w:r w:rsidRPr="00A54A14">
        <w:rPr>
          <w:rFonts w:ascii="Times New Roman" w:eastAsia="Calibri" w:hAnsi="Times New Roman" w:cs="Times New Roman"/>
          <w:sz w:val="24"/>
          <w:szCs w:val="24"/>
          <w:lang w:val="es-ES"/>
        </w:rPr>
        <w:t xml:space="preserve"> Inicial?</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 Recreación como</w:t>
      </w:r>
      <w:r w:rsidR="00E4100F" w:rsidRPr="00A54A14">
        <w:rPr>
          <w:rFonts w:ascii="Times New Roman" w:eastAsia="Calibri" w:hAnsi="Times New Roman" w:cs="Times New Roman"/>
          <w:sz w:val="24"/>
          <w:szCs w:val="24"/>
          <w:lang w:val="es-ES"/>
        </w:rPr>
        <w:t xml:space="preserve"> facto</w:t>
      </w:r>
      <w:r w:rsidR="00EA5496" w:rsidRPr="00A54A14">
        <w:rPr>
          <w:rFonts w:ascii="Times New Roman" w:eastAsia="Calibri" w:hAnsi="Times New Roman" w:cs="Times New Roman"/>
          <w:sz w:val="24"/>
          <w:szCs w:val="24"/>
          <w:lang w:val="es-ES"/>
        </w:rPr>
        <w:t>r</w:t>
      </w:r>
      <w:r w:rsidR="00E4100F" w:rsidRPr="00A54A14">
        <w:rPr>
          <w:rFonts w:ascii="Times New Roman" w:eastAsia="Calibri" w:hAnsi="Times New Roman" w:cs="Times New Roman"/>
          <w:sz w:val="24"/>
          <w:szCs w:val="24"/>
          <w:lang w:val="es-ES"/>
        </w:rPr>
        <w:t xml:space="preserve">  en la formación de valores </w:t>
      </w:r>
      <w:r w:rsidRPr="00A54A14">
        <w:rPr>
          <w:rFonts w:ascii="Times New Roman" w:eastAsia="Calibri" w:hAnsi="Times New Roman" w:cs="Times New Roman"/>
          <w:sz w:val="24"/>
          <w:szCs w:val="24"/>
          <w:lang w:val="es-ES"/>
        </w:rPr>
        <w:t>aporta beneficios a l</w:t>
      </w:r>
      <w:r w:rsidR="00F97EC4" w:rsidRPr="00A54A14">
        <w:rPr>
          <w:rFonts w:ascii="Times New Roman" w:eastAsia="Calibri" w:hAnsi="Times New Roman" w:cs="Times New Roman"/>
          <w:sz w:val="24"/>
          <w:szCs w:val="24"/>
          <w:lang w:val="es-ES"/>
        </w:rPr>
        <w:t>os niños y niñas en la Etapa</w:t>
      </w:r>
      <w:r w:rsidRPr="00A54A14">
        <w:rPr>
          <w:rFonts w:ascii="Times New Roman" w:eastAsia="Calibri" w:hAnsi="Times New Roman" w:cs="Times New Roman"/>
          <w:sz w:val="24"/>
          <w:szCs w:val="24"/>
          <w:lang w:val="es-ES"/>
        </w:rPr>
        <w:t xml:space="preserve"> Inicial?</w:t>
      </w:r>
    </w:p>
    <w:p w:rsidR="006F6DBA"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 necesaria la aplicación  de Estrategias Recreativas para los Docentes de la Etapa de Educación Inicial para lograr que la Recreación cumpla con el papel fundamental</w:t>
      </w:r>
      <w:r w:rsidR="00E4100F" w:rsidRPr="00A54A14">
        <w:rPr>
          <w:rFonts w:ascii="Times New Roman" w:eastAsia="Calibri" w:hAnsi="Times New Roman" w:cs="Times New Roman"/>
          <w:sz w:val="24"/>
          <w:szCs w:val="24"/>
          <w:lang w:val="es-ES"/>
        </w:rPr>
        <w:t xml:space="preserve"> en la formación de valores</w:t>
      </w:r>
      <w:r w:rsidRPr="00A54A14">
        <w:rPr>
          <w:rFonts w:ascii="Times New Roman" w:eastAsia="Calibri" w:hAnsi="Times New Roman" w:cs="Times New Roman"/>
          <w:sz w:val="24"/>
          <w:szCs w:val="24"/>
          <w:lang w:val="es-ES"/>
        </w:rPr>
        <w:t>?</w:t>
      </w:r>
    </w:p>
    <w:p w:rsidR="009F69BF" w:rsidRPr="00A54A14" w:rsidRDefault="009F69BF" w:rsidP="00A54A14">
      <w:pPr>
        <w:spacing w:after="0" w:line="360" w:lineRule="auto"/>
        <w:ind w:firstLine="567"/>
        <w:jc w:val="both"/>
        <w:rPr>
          <w:rFonts w:ascii="Times New Roman" w:eastAsia="Calibri" w:hAnsi="Times New Roman" w:cs="Times New Roman"/>
          <w:sz w:val="24"/>
          <w:szCs w:val="24"/>
          <w:lang w:val="es-ES"/>
        </w:rPr>
      </w:pPr>
    </w:p>
    <w:p w:rsidR="006F6DBA" w:rsidRDefault="006F6DBA" w:rsidP="009F69BF">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Objetivos de la investigación</w:t>
      </w:r>
    </w:p>
    <w:p w:rsidR="009F69BF" w:rsidRPr="00A54A14" w:rsidRDefault="009F69BF" w:rsidP="009F69BF">
      <w:pPr>
        <w:spacing w:after="0" w:line="360" w:lineRule="auto"/>
        <w:ind w:firstLine="567"/>
        <w:jc w:val="center"/>
        <w:rPr>
          <w:rFonts w:ascii="Times New Roman" w:eastAsia="Calibri" w:hAnsi="Times New Roman" w:cs="Times New Roman"/>
          <w:b/>
          <w:sz w:val="24"/>
          <w:szCs w:val="24"/>
          <w:lang w:val="es-ES"/>
        </w:rPr>
      </w:pPr>
    </w:p>
    <w:p w:rsidR="006F6DBA" w:rsidRDefault="006F6DBA" w:rsidP="009F69BF">
      <w:pPr>
        <w:spacing w:after="0" w:line="360" w:lineRule="auto"/>
        <w:ind w:firstLine="567"/>
        <w:jc w:val="center"/>
        <w:rPr>
          <w:rFonts w:ascii="Times New Roman" w:eastAsia="Calibri" w:hAnsi="Times New Roman" w:cs="Times New Roman"/>
          <w:b/>
          <w:i/>
          <w:sz w:val="24"/>
          <w:szCs w:val="24"/>
          <w:lang w:val="es-ES"/>
        </w:rPr>
      </w:pPr>
      <w:r w:rsidRPr="00A54A14">
        <w:rPr>
          <w:rFonts w:ascii="Times New Roman" w:eastAsia="Calibri" w:hAnsi="Times New Roman" w:cs="Times New Roman"/>
          <w:b/>
          <w:i/>
          <w:sz w:val="24"/>
          <w:szCs w:val="24"/>
          <w:lang w:val="es-ES"/>
        </w:rPr>
        <w:t>Objetivo General</w:t>
      </w:r>
    </w:p>
    <w:p w:rsidR="009F69BF" w:rsidRPr="00A54A14" w:rsidRDefault="009F69BF" w:rsidP="009F69BF">
      <w:pPr>
        <w:spacing w:after="0" w:line="360" w:lineRule="auto"/>
        <w:ind w:firstLine="567"/>
        <w:jc w:val="center"/>
        <w:rPr>
          <w:rFonts w:ascii="Times New Roman" w:eastAsia="Calibri" w:hAnsi="Times New Roman" w:cs="Times New Roman"/>
          <w:b/>
          <w:i/>
          <w:sz w:val="24"/>
          <w:szCs w:val="24"/>
          <w:lang w:val="es-ES"/>
        </w:rPr>
      </w:pPr>
    </w:p>
    <w:p w:rsidR="006F6DBA"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ab/>
      </w:r>
      <w:r w:rsidR="009F69BF">
        <w:rPr>
          <w:rFonts w:ascii="Times New Roman" w:eastAsia="Calibri" w:hAnsi="Times New Roman" w:cs="Times New Roman"/>
          <w:sz w:val="24"/>
          <w:szCs w:val="24"/>
          <w:lang w:val="es-ES"/>
        </w:rPr>
        <w:t>Analizar la Recreación</w:t>
      </w:r>
      <w:r w:rsidRPr="00A54A14">
        <w:rPr>
          <w:rFonts w:ascii="Times New Roman" w:eastAsia="Calibri" w:hAnsi="Times New Roman" w:cs="Times New Roman"/>
          <w:sz w:val="24"/>
          <w:szCs w:val="24"/>
          <w:lang w:val="es-ES"/>
        </w:rPr>
        <w:t xml:space="preserve"> como un</w:t>
      </w:r>
      <w:r w:rsidR="00E4100F" w:rsidRPr="00A54A14">
        <w:rPr>
          <w:rFonts w:ascii="Times New Roman" w:eastAsia="Calibri" w:hAnsi="Times New Roman" w:cs="Times New Roman"/>
          <w:sz w:val="24"/>
          <w:szCs w:val="24"/>
          <w:lang w:val="es-ES"/>
        </w:rPr>
        <w:t xml:space="preserve"> factor fundamental para la formación de</w:t>
      </w:r>
      <w:r w:rsidRPr="00A54A14">
        <w:rPr>
          <w:rFonts w:ascii="Times New Roman" w:eastAsia="Calibri" w:hAnsi="Times New Roman" w:cs="Times New Roman"/>
          <w:sz w:val="24"/>
          <w:szCs w:val="24"/>
          <w:lang w:val="es-ES"/>
        </w:rPr>
        <w:t xml:space="preserve"> valores  en los niños y niñas en la Etapa de Educación Inicial</w:t>
      </w:r>
    </w:p>
    <w:p w:rsidR="009F69BF" w:rsidRPr="00A54A14" w:rsidRDefault="009F69BF" w:rsidP="00A54A14">
      <w:pPr>
        <w:spacing w:after="0" w:line="360" w:lineRule="auto"/>
        <w:ind w:firstLine="567"/>
        <w:rPr>
          <w:rFonts w:ascii="Times New Roman" w:eastAsia="Calibri" w:hAnsi="Times New Roman" w:cs="Times New Roman"/>
          <w:sz w:val="24"/>
          <w:szCs w:val="24"/>
          <w:lang w:val="es-ES"/>
        </w:rPr>
      </w:pPr>
    </w:p>
    <w:p w:rsidR="006F6DBA" w:rsidRDefault="006F6DBA" w:rsidP="009F69BF">
      <w:pPr>
        <w:spacing w:after="0" w:line="360" w:lineRule="auto"/>
        <w:ind w:firstLine="567"/>
        <w:jc w:val="center"/>
        <w:rPr>
          <w:rFonts w:ascii="Times New Roman" w:eastAsia="Calibri" w:hAnsi="Times New Roman" w:cs="Times New Roman"/>
          <w:b/>
          <w:i/>
          <w:sz w:val="24"/>
          <w:szCs w:val="24"/>
          <w:lang w:val="es-ES"/>
        </w:rPr>
      </w:pPr>
      <w:r w:rsidRPr="00A54A14">
        <w:rPr>
          <w:rFonts w:ascii="Times New Roman" w:eastAsia="Calibri" w:hAnsi="Times New Roman" w:cs="Times New Roman"/>
          <w:b/>
          <w:i/>
          <w:sz w:val="24"/>
          <w:szCs w:val="24"/>
          <w:lang w:val="es-ES"/>
        </w:rPr>
        <w:t>Objetivos Específicos</w:t>
      </w:r>
    </w:p>
    <w:p w:rsidR="009F69BF" w:rsidRPr="00A54A14" w:rsidRDefault="009F69BF" w:rsidP="009F69BF">
      <w:pPr>
        <w:spacing w:after="0" w:line="360" w:lineRule="auto"/>
        <w:ind w:firstLine="567"/>
        <w:jc w:val="center"/>
        <w:rPr>
          <w:rFonts w:ascii="Times New Roman" w:eastAsia="Calibri" w:hAnsi="Times New Roman" w:cs="Times New Roman"/>
          <w:b/>
          <w:i/>
          <w:sz w:val="24"/>
          <w:szCs w:val="24"/>
          <w:lang w:val="es-ES"/>
        </w:rPr>
      </w:pPr>
    </w:p>
    <w:p w:rsidR="00C16D40" w:rsidRPr="00A54A14" w:rsidRDefault="00C16D40"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Describir la  Recreación como una herramienta  de socialización para la formación en valores en los niños y niñas  en la Etapa de Educación Inicial.</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Establecer  la importancia de la Recreación como medio</w:t>
      </w:r>
      <w:r w:rsidR="00E4100F" w:rsidRPr="00A54A14">
        <w:rPr>
          <w:rFonts w:ascii="Times New Roman" w:eastAsia="Calibri" w:hAnsi="Times New Roman" w:cs="Times New Roman"/>
          <w:sz w:val="24"/>
          <w:szCs w:val="24"/>
          <w:lang w:val="es-ES"/>
        </w:rPr>
        <w:t xml:space="preserve"> fundamental para la formación de </w:t>
      </w:r>
      <w:r w:rsidRPr="00A54A14">
        <w:rPr>
          <w:rFonts w:ascii="Times New Roman" w:eastAsia="Calibri" w:hAnsi="Times New Roman" w:cs="Times New Roman"/>
          <w:sz w:val="24"/>
          <w:szCs w:val="24"/>
          <w:lang w:val="es-ES"/>
        </w:rPr>
        <w:t xml:space="preserve"> en los niños y niñas   en la Educación Inicial.</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Caracterizar la importancia del uso de la Recreación por parte de los docentes en la Educación In</w:t>
      </w:r>
      <w:r w:rsidR="00E4100F" w:rsidRPr="00A54A14">
        <w:rPr>
          <w:rFonts w:ascii="Times New Roman" w:eastAsia="Calibri" w:hAnsi="Times New Roman" w:cs="Times New Roman"/>
          <w:sz w:val="24"/>
          <w:szCs w:val="24"/>
          <w:lang w:val="es-ES"/>
        </w:rPr>
        <w:t>icial como factor fundamental para la formación de valores</w:t>
      </w:r>
      <w:r w:rsidRPr="00A54A14">
        <w:rPr>
          <w:rFonts w:ascii="Times New Roman" w:eastAsia="Calibri" w:hAnsi="Times New Roman" w:cs="Times New Roman"/>
          <w:sz w:val="24"/>
          <w:szCs w:val="24"/>
          <w:lang w:val="es-ES"/>
        </w:rPr>
        <w:t>.</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rPr>
          <w:rFonts w:ascii="Times New Roman" w:eastAsia="Calibri" w:hAnsi="Times New Roman" w:cs="Times New Roman"/>
          <w:b/>
          <w:sz w:val="24"/>
          <w:szCs w:val="24"/>
          <w:lang w:val="es-ES"/>
        </w:rPr>
      </w:pPr>
    </w:p>
    <w:p w:rsidR="006F6DBA" w:rsidRPr="00A54A14" w:rsidRDefault="000846E6" w:rsidP="000846E6">
      <w:pPr>
        <w:spacing w:after="0" w:line="360" w:lineRule="auto"/>
        <w:ind w:firstLine="567"/>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lastRenderedPageBreak/>
        <w:t>J</w:t>
      </w:r>
      <w:r w:rsidR="006F6DBA" w:rsidRPr="00A54A14">
        <w:rPr>
          <w:rFonts w:ascii="Times New Roman" w:eastAsia="Calibri" w:hAnsi="Times New Roman" w:cs="Times New Roman"/>
          <w:b/>
          <w:sz w:val="24"/>
          <w:szCs w:val="24"/>
          <w:lang w:val="es-ES"/>
        </w:rPr>
        <w:t>ustificación de la Investigación</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p>
    <w:p w:rsidR="006F6DBA" w:rsidRPr="00A54A14" w:rsidRDefault="00E4100F"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Se </w:t>
      </w:r>
      <w:r w:rsidR="006F6DBA" w:rsidRPr="00A54A14">
        <w:rPr>
          <w:rFonts w:ascii="Times New Roman" w:eastAsia="Calibri" w:hAnsi="Times New Roman" w:cs="Times New Roman"/>
          <w:sz w:val="24"/>
          <w:szCs w:val="24"/>
          <w:lang w:val="es-ES_tradnl"/>
        </w:rPr>
        <w:t>plantea que la Educación en Valores es el proceso que ayuda a las personas a construir racional y autónomamente sus valores; o sea, dotar al ser humano de aquellos mecanismos cognitivos y afectivos, que, en completa armonía, los ayuden a convivir con la equidad y comprensión necesarias para integrarlos como individuos sociales y como personas únicas, en el mundo que los rodea. Se trata de trabajar las dimensiones morales de la persona para así potenciar su desarrollo y fomento de su autonomía, racionalidad y uso del diálogo como mecanismo habilitador de la construcción de principios y normas, tanto cognitivas como conductuales.</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De acuerdo a lo antes planteado, la investigación propuesta busca, mediante la aplicación de teorías y conceptos básicos, </w:t>
      </w:r>
      <w:r w:rsidRPr="00A54A14">
        <w:rPr>
          <w:rFonts w:ascii="Times New Roman" w:eastAsia="Calibri" w:hAnsi="Times New Roman" w:cs="Times New Roman"/>
          <w:sz w:val="24"/>
          <w:szCs w:val="24"/>
          <w:lang w:val="es-ES_tradnl"/>
        </w:rPr>
        <w:t xml:space="preserve">proponer a la Recreación como herramienta pedagógica para  el fortalecimiento de valores básicos en los niños </w:t>
      </w:r>
      <w:r w:rsidRPr="00A54A14">
        <w:rPr>
          <w:rFonts w:ascii="Times New Roman" w:eastAsia="Calibri" w:hAnsi="Times New Roman" w:cs="Times New Roman"/>
          <w:sz w:val="24"/>
          <w:szCs w:val="24"/>
          <w:lang w:val="es-ES"/>
        </w:rPr>
        <w:t xml:space="preserve">partiendo de que la Educación en Valores debe ayudar al hombre a vivir todos los problemas con seguridad y confianza.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este contexto la presente investigación se justifica, por cuanto responde a las necesidades de los docentes de la etapa de Educación Inicial, quienes aspiran a través del hecho educativo emprender el camino que se requiere para hacer del progreso una bandera común hacia una sociedad más justa, libre, fraternal, democrática y participativa, producto de la adecuada formación tanto académica como ética y moral de los niños de hoy actores del mañana.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Igualmente, se considera trascendente esta investigación, ya que permitirá visualizar la necesidad de un nuevo enfoque compartido de la gestión educativa, específicamente en el área de Recreación como elemento clave que conllevará a incentivar en la práctica, la formación de personas con valores personales, sociales y con una identidad definida, que les hará capaces de aportar experiencias significativas en la constitución de una nueva sociedad.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Además, la investigación se constituye en  un aporte importante al fomentar el fortalecimiento de  valores básicos en los niños ; ya que la Recreación como</w:t>
      </w:r>
      <w:r w:rsidR="00A02153" w:rsidRPr="00A54A14">
        <w:rPr>
          <w:rFonts w:ascii="Times New Roman" w:eastAsia="Calibri" w:hAnsi="Times New Roman" w:cs="Times New Roman"/>
          <w:sz w:val="24"/>
          <w:szCs w:val="24"/>
          <w:lang w:val="es-ES"/>
        </w:rPr>
        <w:t xml:space="preserve"> factorfundamental </w:t>
      </w:r>
      <w:r w:rsidRPr="00A54A14">
        <w:rPr>
          <w:rFonts w:ascii="Times New Roman" w:eastAsia="Calibri" w:hAnsi="Times New Roman" w:cs="Times New Roman"/>
          <w:sz w:val="24"/>
          <w:szCs w:val="24"/>
          <w:lang w:val="es-ES"/>
        </w:rPr>
        <w:t xml:space="preserve">tiene un peso importante como ayuda  para que el docente </w:t>
      </w:r>
      <w:r w:rsidRPr="00A54A14">
        <w:rPr>
          <w:rFonts w:ascii="Times New Roman" w:eastAsia="Calibri" w:hAnsi="Times New Roman" w:cs="Times New Roman"/>
          <w:sz w:val="24"/>
          <w:szCs w:val="24"/>
          <w:lang w:val="es-ES"/>
        </w:rPr>
        <w:lastRenderedPageBreak/>
        <w:t>contribuya a educar en  valores, lo cual no sólo se basa en enseñar qué significa un valor y practicarlo de manera aislada uno de otro, formar en valores es un proceso que implica mucho más que eso, supone el aprendizaje de conocimientos, habilidades, destrezas y actitudes que posibiliten el desarrollo de personas éticamente estructuradas.</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 importancia de este trabajo se incrementa por el aporte que podrá ofrecer a otras investigaciones que deseen profundizar en el estudio de la Recreación, para el fortalecimiento de valores básicos en los niños y de esta manera contribuir con la formación de un individuo que convive en un mundo social, cultural, político y económico. </w:t>
      </w:r>
    </w:p>
    <w:p w:rsidR="006F6DBA" w:rsidRPr="00A54A14" w:rsidRDefault="00E2707C" w:rsidP="00A54A14">
      <w:pPr>
        <w:spacing w:after="0" w:line="360" w:lineRule="auto"/>
        <w:ind w:firstLine="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w:t>
      </w:r>
      <w:r w:rsidR="006F6DBA" w:rsidRPr="00A54A14">
        <w:rPr>
          <w:rFonts w:ascii="Times New Roman" w:eastAsia="Calibri" w:hAnsi="Times New Roman" w:cs="Times New Roman"/>
          <w:sz w:val="24"/>
          <w:szCs w:val="24"/>
          <w:lang w:val="es-ES"/>
        </w:rPr>
        <w:t>Recreación es uno de los elementos más importantes para el niño en edad preescolar, ya que éste se puede expresar a través del juego libremente, ayudándolo inconscientemente a desarrollar sus destrezas y habilidades.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Así mismo, la aplicación de estrategias recreativas fomenta valores en los infantes, permitiendo que surjan en ellos sentimientos de unión, y fortal</w:t>
      </w:r>
      <w:r w:rsidR="00C16D40" w:rsidRPr="00A54A14">
        <w:rPr>
          <w:rFonts w:ascii="Times New Roman" w:eastAsia="Calibri" w:hAnsi="Times New Roman" w:cs="Times New Roman"/>
          <w:sz w:val="24"/>
          <w:szCs w:val="24"/>
          <w:lang w:val="es-ES"/>
        </w:rPr>
        <w:t xml:space="preserve">ece su relación con el docente, </w:t>
      </w:r>
      <w:r w:rsidRPr="00A54A14">
        <w:rPr>
          <w:rFonts w:ascii="Times New Roman" w:eastAsia="Calibri" w:hAnsi="Times New Roman" w:cs="Times New Roman"/>
          <w:sz w:val="24"/>
          <w:szCs w:val="24"/>
          <w:lang w:val="es-ES"/>
        </w:rPr>
        <w:t xml:space="preserve">Igualmente, se considera trascendente esta investigación, ya que permitirá visualizar la necesidad de un nuevo enfoque compartido de la gestión educativa, específicamente en el área de Recreación como elemento clave que conllevará a incentivar en la práctica, la formación de personas con valores personales, sociales y con una identidad definida, que les hará capaces de aportar experiencias significativas en la constitución de una nueva sociedad.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Además, la investigación se constituye en  un aporte importante al fomentar el fortalecimiento de  valores básicos en los niños ; ya que la Recreación como </w:t>
      </w:r>
      <w:r w:rsidR="00C16D40" w:rsidRPr="00A54A14">
        <w:rPr>
          <w:rFonts w:ascii="Times New Roman" w:eastAsia="Calibri" w:hAnsi="Times New Roman" w:cs="Times New Roman"/>
          <w:sz w:val="24"/>
          <w:szCs w:val="24"/>
          <w:lang w:val="es-ES"/>
        </w:rPr>
        <w:t xml:space="preserve">factor fundamental para la formación de valores </w:t>
      </w:r>
      <w:r w:rsidRPr="00A54A14">
        <w:rPr>
          <w:rFonts w:ascii="Times New Roman" w:eastAsia="Calibri" w:hAnsi="Times New Roman" w:cs="Times New Roman"/>
          <w:sz w:val="24"/>
          <w:szCs w:val="24"/>
          <w:lang w:val="es-ES"/>
        </w:rPr>
        <w:t xml:space="preserve">tiene un peso importante como ayuda  para que el docente  </w:t>
      </w:r>
      <w:r w:rsidR="00C16D40" w:rsidRPr="00A54A14">
        <w:rPr>
          <w:rFonts w:ascii="Times New Roman" w:eastAsia="Calibri" w:hAnsi="Times New Roman" w:cs="Times New Roman"/>
          <w:sz w:val="24"/>
          <w:szCs w:val="24"/>
          <w:lang w:val="es-ES"/>
        </w:rPr>
        <w:t>transmita</w:t>
      </w:r>
      <w:r w:rsidRPr="00A54A14">
        <w:rPr>
          <w:rFonts w:ascii="Times New Roman" w:eastAsia="Calibri" w:hAnsi="Times New Roman" w:cs="Times New Roman"/>
          <w:sz w:val="24"/>
          <w:szCs w:val="24"/>
          <w:lang w:val="es-ES"/>
        </w:rPr>
        <w:t xml:space="preserve"> conocimientos, habilidades, destrezas y actitudes que posibiliten el desarrollo de personas éticamente estructuradas.</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 importancia de este trabajo se incrementa por el aporte que podrá ofrecer a otras investigaciones que deseen profundizar en el estudio de la Recreación, para el fortalecimiento de valores básicos en los niños y de esta manera contribuir con la </w:t>
      </w:r>
      <w:r w:rsidRPr="00A54A14">
        <w:rPr>
          <w:rFonts w:ascii="Times New Roman" w:eastAsia="Calibri" w:hAnsi="Times New Roman" w:cs="Times New Roman"/>
          <w:sz w:val="24"/>
          <w:szCs w:val="24"/>
          <w:lang w:val="es-ES"/>
        </w:rPr>
        <w:lastRenderedPageBreak/>
        <w:t xml:space="preserve">formación de un individuo que convive en un mundo social, cultural, político y económico.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  Recreación es uno de los elementos más importantes para el niño en edad preescolar, ya que éste se puede expresar a través del juego libremente, ayudándolo inconscientemente a desarrollar sus destrezas y habilidades.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Así mismo, la aplicación de estrategias recreativas fomenta valores en los infantes, permitiendo que surjan en ellos sentimientos de unión, y fortalece su relación con el docente.</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Por otra parte, se ha observado la perdida de motivación para el reforzamiento del mismo tanto por parte del docente como de los padres, de allí surge  la necesidad de cubrir esta carencia en los niños y niñas, a través de este estudio para enriquecer los conocimientos de los docentes de Educación Inicial sobre la Recreación como herramienta pedagógica.</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Por otra parte, se busca la motivación de los docentes para que cumplan con la actividad en el preescolar aprovechando las potencialidades de cada niño y niña. A su vez permite a los  docentes la obtención de conocimientos para favorecer al niño o niña en todas las actividades  recreativas necesarias para su desarrollo, y que no solo aprenda sobre juegos, deportes y canciones, sino que refuercen su aprendizaje en cuanto a los valores, y esto contribuirá a que el niño comience a desarrollarse como un ser social basado en los valores y principios de la familia y la sociedad.</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Es decir, que la importancia de la Recreación en la Etapa de Educación Inicial es ayudar que desde un principio al niño o niña, para que adquiera conductas positivas que le permitan adaptarse a su entorno y por otra parte alejarlo de  vicios que están a su alrededor. Es por ello, que esta investigación se centra en la necesidad de la capacitación docente, para que planifiquen y organicen actividades didácticas, orientadas hacia el área de recreación, estimulando a los niños y niñas a  desarrollarse, a través del juego y explotar en ellos su creatividad y espontaneidad.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En este sentido, en la medida que los programas educativos están en constante cambio y evolución; los docentes se ven en la necesidad de actualizarse y capacitarse con los nuevos programas presentados por las organizaciones escolares.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 De tal manera, que será beneficioso implementar estrategias recreativas que permitan lograr las metas y objetivos propuestos, disminuyendo así los factores obstaculizadores y mejorar el proceso de enseñanza y aprendizaje.</w:t>
      </w:r>
    </w:p>
    <w:p w:rsidR="006F6DBA" w:rsidRDefault="00E2707C" w:rsidP="00A54A14">
      <w:pPr>
        <w:spacing w:after="0" w:line="360" w:lineRule="auto"/>
        <w:ind w:firstLine="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sidR="006F6DBA" w:rsidRPr="00A54A14">
        <w:rPr>
          <w:rFonts w:ascii="Times New Roman" w:eastAsia="Calibri" w:hAnsi="Times New Roman" w:cs="Times New Roman"/>
          <w:sz w:val="24"/>
          <w:szCs w:val="24"/>
          <w:lang w:val="es-ES"/>
        </w:rPr>
        <w:t>Por otro lado, este aporte teórico servirá como antecedente para futuras investigaciones y como aporte metodológico que podrá utilizarse como elemento confiable para el mejoramiento en el proceso de capacitación y aprendizaje de los docentes.</w:t>
      </w:r>
    </w:p>
    <w:p w:rsidR="00E2707C" w:rsidRPr="00A54A14" w:rsidRDefault="00E2707C" w:rsidP="00A54A14">
      <w:pPr>
        <w:spacing w:after="0" w:line="360" w:lineRule="auto"/>
        <w:ind w:firstLine="567"/>
        <w:jc w:val="both"/>
        <w:rPr>
          <w:rFonts w:ascii="Times New Roman" w:eastAsia="Calibri" w:hAnsi="Times New Roman" w:cs="Times New Roman"/>
          <w:sz w:val="24"/>
          <w:szCs w:val="24"/>
          <w:lang w:val="es-ES"/>
        </w:rPr>
      </w:pPr>
    </w:p>
    <w:p w:rsidR="006F6DBA" w:rsidRDefault="006F6DBA" w:rsidP="00E2707C">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Sistema de Variables</w:t>
      </w:r>
    </w:p>
    <w:p w:rsidR="00E2707C" w:rsidRPr="00A54A14" w:rsidRDefault="00E2707C" w:rsidP="00E2707C">
      <w:pPr>
        <w:spacing w:after="0" w:line="360" w:lineRule="auto"/>
        <w:ind w:firstLine="567"/>
        <w:jc w:val="center"/>
        <w:rPr>
          <w:rFonts w:ascii="Times New Roman" w:eastAsia="Calibri" w:hAnsi="Times New Roman" w:cs="Times New Roman"/>
          <w:b/>
          <w:sz w:val="24"/>
          <w:szCs w:val="24"/>
          <w:lang w:val="es-ES"/>
        </w:rPr>
      </w:pPr>
    </w:p>
    <w:p w:rsidR="006F6DBA" w:rsidRPr="00A54A14" w:rsidRDefault="006F6DBA" w:rsidP="00A54A14">
      <w:pPr>
        <w:widowControl w:val="0"/>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Al realizar un trabajo de investigación relacionado con estudios descriptivos evaluativos, se hace necesario presentar el sistema de variables que permita al investigador atender específicamente aspectos de la realidad que se desea investigar. </w:t>
      </w:r>
    </w:p>
    <w:p w:rsidR="006F6DBA" w:rsidRDefault="00C16D40" w:rsidP="00A54A14">
      <w:pPr>
        <w:widowControl w:val="0"/>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L</w:t>
      </w:r>
      <w:r w:rsidR="006F6DBA" w:rsidRPr="00A54A14">
        <w:rPr>
          <w:rFonts w:ascii="Times New Roman" w:eastAsia="Calibri" w:hAnsi="Times New Roman" w:cs="Times New Roman"/>
          <w:sz w:val="24"/>
          <w:szCs w:val="24"/>
          <w:lang w:val="es-ES"/>
        </w:rPr>
        <w:t xml:space="preserve">as variables representan a los elementos, factores o términos que pueden asumir diferentes valores cada vez que son examinados, o que reflejan distintas manifestaciones según sea el </w:t>
      </w:r>
      <w:r w:rsidRPr="00A54A14">
        <w:rPr>
          <w:rFonts w:ascii="Times New Roman" w:eastAsia="Calibri" w:hAnsi="Times New Roman" w:cs="Times New Roman"/>
          <w:sz w:val="24"/>
          <w:szCs w:val="24"/>
          <w:lang w:val="es-ES"/>
        </w:rPr>
        <w:t>contexto en el que se presentan</w:t>
      </w:r>
      <w:r w:rsidR="006F6DBA" w:rsidRPr="00A54A14">
        <w:rPr>
          <w:rFonts w:ascii="Times New Roman" w:eastAsia="Calibri" w:hAnsi="Times New Roman" w:cs="Times New Roman"/>
          <w:sz w:val="24"/>
          <w:szCs w:val="24"/>
          <w:lang w:val="es-ES"/>
        </w:rPr>
        <w:t>.</w:t>
      </w:r>
    </w:p>
    <w:p w:rsidR="00E2707C" w:rsidRPr="00A54A14" w:rsidRDefault="00E2707C" w:rsidP="00A54A14">
      <w:pPr>
        <w:widowControl w:val="0"/>
        <w:spacing w:after="0" w:line="360" w:lineRule="auto"/>
        <w:ind w:firstLine="567"/>
        <w:jc w:val="both"/>
        <w:rPr>
          <w:rFonts w:ascii="Times New Roman" w:eastAsia="Calibri" w:hAnsi="Times New Roman" w:cs="Times New Roman"/>
          <w:sz w:val="24"/>
          <w:szCs w:val="24"/>
          <w:lang w:val="es-ES"/>
        </w:rPr>
      </w:pPr>
    </w:p>
    <w:p w:rsidR="006F6DBA" w:rsidRDefault="006F6DBA" w:rsidP="00E2707C">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Definición Conceptual</w:t>
      </w:r>
    </w:p>
    <w:p w:rsidR="00E2707C" w:rsidRPr="00A54A14" w:rsidRDefault="00E2707C" w:rsidP="00A54A14">
      <w:pPr>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bCs/>
          <w:sz w:val="24"/>
          <w:szCs w:val="24"/>
          <w:lang w:val="es-ES"/>
        </w:rPr>
      </w:pPr>
      <w:r w:rsidRPr="00A54A14">
        <w:rPr>
          <w:rFonts w:ascii="Times New Roman" w:eastAsia="Calibri" w:hAnsi="Times New Roman" w:cs="Times New Roman"/>
          <w:bCs/>
          <w:sz w:val="24"/>
          <w:szCs w:val="24"/>
          <w:lang w:val="es-ES"/>
        </w:rPr>
        <w:t xml:space="preserve">Con respecto a la definición conceptual, se infiere, según el investigador que es la interpretación que hace el investigador en todo estudio sobre el propósito que pretende lograr con estas variables. Para Tamayo (1999), la variable es “Un aspecto o dimensión de un fenómeno que tiene como característica la capacidad de asumir distintos valores, ya que sea cuantitativa o cualitativamente”. (p. 109).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 variable conceptual de acuerdo con Balestrini (1998), “Se encuentran estrechamente relacionadas con el cuerpo teórico en el cual está contenida la hipótesis en cuestión o variable de estudio…aquí se establece específicamente el significado que ha de otorgársele a un determinado término dentro de la investigación” (p. 103).</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Al respecto de la conceptualización de variables, Arias (2000), menciona que la definición conceptual "consiste en adecuar la significación del término o variable, a la </w:t>
      </w:r>
      <w:r w:rsidRPr="00A54A14">
        <w:rPr>
          <w:rFonts w:ascii="Times New Roman" w:eastAsia="Calibri" w:hAnsi="Times New Roman" w:cs="Times New Roman"/>
          <w:sz w:val="24"/>
          <w:szCs w:val="24"/>
          <w:lang w:val="es-ES"/>
        </w:rPr>
        <w:lastRenderedPageBreak/>
        <w:t xml:space="preserve">esencia de la investigación" (p.48).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bCs/>
          <w:sz w:val="24"/>
          <w:szCs w:val="24"/>
          <w:lang w:val="es-ES"/>
        </w:rPr>
      </w:pPr>
      <w:r w:rsidRPr="00A54A14">
        <w:rPr>
          <w:rFonts w:ascii="Times New Roman" w:eastAsia="Calibri" w:hAnsi="Times New Roman" w:cs="Times New Roman"/>
          <w:bCs/>
          <w:sz w:val="24"/>
          <w:szCs w:val="24"/>
          <w:lang w:val="es-ES"/>
        </w:rPr>
        <w:t xml:space="preserve">A continuación se presenta el Cuadro 1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E2707C">
      <w:pPr>
        <w:widowControl w:val="0"/>
        <w:tabs>
          <w:tab w:val="left" w:pos="567"/>
        </w:tabs>
        <w:spacing w:after="0" w:line="240" w:lineRule="auto"/>
        <w:ind w:firstLine="567"/>
        <w:jc w:val="both"/>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 xml:space="preserve">Cuadro 1 </w:t>
      </w:r>
    </w:p>
    <w:p w:rsidR="006F6DBA" w:rsidRPr="00A54A14" w:rsidRDefault="006F6DBA" w:rsidP="00E2707C">
      <w:pPr>
        <w:widowControl w:val="0"/>
        <w:tabs>
          <w:tab w:val="left" w:pos="567"/>
        </w:tabs>
        <w:spacing w:after="0" w:line="240" w:lineRule="auto"/>
        <w:ind w:firstLine="567"/>
        <w:jc w:val="both"/>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 xml:space="preserve">Identificación y Definición de Variables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552"/>
        <w:gridCol w:w="3343"/>
      </w:tblGrid>
      <w:tr w:rsidR="006F6DBA" w:rsidRPr="00A54A14" w:rsidTr="006F6DBA">
        <w:tc>
          <w:tcPr>
            <w:tcW w:w="2518" w:type="dxa"/>
            <w:vAlign w:val="center"/>
          </w:tcPr>
          <w:p w:rsidR="006F6DBA" w:rsidRPr="00E2707C" w:rsidRDefault="006F6DBA" w:rsidP="00E2707C">
            <w:pPr>
              <w:widowControl w:val="0"/>
              <w:tabs>
                <w:tab w:val="left" w:pos="567"/>
              </w:tabs>
              <w:spacing w:after="0" w:line="360" w:lineRule="auto"/>
              <w:jc w:val="center"/>
              <w:rPr>
                <w:rFonts w:ascii="Times New Roman" w:eastAsia="Calibri" w:hAnsi="Times New Roman" w:cs="Times New Roman"/>
                <w:b/>
                <w:sz w:val="20"/>
                <w:szCs w:val="20"/>
                <w:lang w:val="es-ES"/>
              </w:rPr>
            </w:pPr>
            <w:r w:rsidRPr="00E2707C">
              <w:rPr>
                <w:rFonts w:ascii="Times New Roman" w:eastAsia="Calibri" w:hAnsi="Times New Roman" w:cs="Times New Roman"/>
                <w:b/>
                <w:sz w:val="20"/>
                <w:szCs w:val="20"/>
                <w:lang w:val="es-ES"/>
              </w:rPr>
              <w:t>OBJETIVO ESPECÍFICO</w:t>
            </w:r>
          </w:p>
        </w:tc>
        <w:tc>
          <w:tcPr>
            <w:tcW w:w="2552" w:type="dxa"/>
            <w:vAlign w:val="center"/>
          </w:tcPr>
          <w:p w:rsidR="006F6DBA" w:rsidRPr="00E2707C" w:rsidRDefault="006F6DBA" w:rsidP="00A54A14">
            <w:pPr>
              <w:widowControl w:val="0"/>
              <w:tabs>
                <w:tab w:val="left" w:pos="567"/>
              </w:tabs>
              <w:spacing w:after="0" w:line="360" w:lineRule="auto"/>
              <w:ind w:firstLine="567"/>
              <w:jc w:val="center"/>
              <w:rPr>
                <w:rFonts w:ascii="Times New Roman" w:eastAsia="Calibri" w:hAnsi="Times New Roman" w:cs="Times New Roman"/>
                <w:b/>
                <w:sz w:val="20"/>
                <w:szCs w:val="20"/>
                <w:lang w:val="es-ES"/>
              </w:rPr>
            </w:pPr>
            <w:r w:rsidRPr="00E2707C">
              <w:rPr>
                <w:rFonts w:ascii="Times New Roman" w:eastAsia="Calibri" w:hAnsi="Times New Roman" w:cs="Times New Roman"/>
                <w:b/>
                <w:sz w:val="20"/>
                <w:szCs w:val="20"/>
                <w:lang w:val="es-ES"/>
              </w:rPr>
              <w:t xml:space="preserve">VARIABLE </w:t>
            </w:r>
          </w:p>
        </w:tc>
        <w:tc>
          <w:tcPr>
            <w:tcW w:w="3343" w:type="dxa"/>
            <w:vAlign w:val="center"/>
          </w:tcPr>
          <w:p w:rsidR="006F6DBA" w:rsidRPr="00E2707C" w:rsidRDefault="006F6DBA" w:rsidP="00E2707C">
            <w:pPr>
              <w:widowControl w:val="0"/>
              <w:tabs>
                <w:tab w:val="left" w:pos="567"/>
              </w:tabs>
              <w:spacing w:after="0" w:line="360" w:lineRule="auto"/>
              <w:ind w:left="600"/>
              <w:rPr>
                <w:rFonts w:ascii="Times New Roman" w:eastAsia="Calibri" w:hAnsi="Times New Roman" w:cs="Times New Roman"/>
                <w:b/>
                <w:sz w:val="20"/>
                <w:szCs w:val="20"/>
                <w:lang w:val="es-ES"/>
              </w:rPr>
            </w:pPr>
            <w:r w:rsidRPr="00E2707C">
              <w:rPr>
                <w:rFonts w:ascii="Times New Roman" w:eastAsia="Calibri" w:hAnsi="Times New Roman" w:cs="Times New Roman"/>
                <w:b/>
                <w:sz w:val="20"/>
                <w:szCs w:val="20"/>
                <w:lang w:val="es-ES"/>
              </w:rPr>
              <w:t xml:space="preserve">DEFINICIÓN CONCEPTUAL </w:t>
            </w:r>
          </w:p>
        </w:tc>
      </w:tr>
      <w:tr w:rsidR="006F6DBA" w:rsidRPr="00A54A14" w:rsidTr="003675F6">
        <w:trPr>
          <w:trHeight w:val="2312"/>
        </w:trPr>
        <w:tc>
          <w:tcPr>
            <w:tcW w:w="2518" w:type="dxa"/>
          </w:tcPr>
          <w:p w:rsidR="00EE2AD8" w:rsidRPr="00A54A14" w:rsidRDefault="006F6DBA" w:rsidP="003675F6">
            <w:pPr>
              <w:spacing w:after="0" w:line="24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_tradnl"/>
              </w:rPr>
              <w:t>-</w:t>
            </w:r>
            <w:r w:rsidR="00EE2AD8" w:rsidRPr="00A54A14">
              <w:rPr>
                <w:rFonts w:ascii="Times New Roman" w:eastAsia="Calibri" w:hAnsi="Times New Roman" w:cs="Times New Roman"/>
                <w:sz w:val="24"/>
                <w:szCs w:val="24"/>
                <w:lang w:val="es-ES"/>
              </w:rPr>
              <w:t>Describir</w:t>
            </w:r>
            <w:r w:rsidR="00E4058D" w:rsidRPr="00A54A14">
              <w:rPr>
                <w:rFonts w:ascii="Times New Roman" w:eastAsia="Calibri" w:hAnsi="Times New Roman" w:cs="Times New Roman"/>
                <w:sz w:val="24"/>
                <w:szCs w:val="24"/>
                <w:lang w:val="es-ES"/>
              </w:rPr>
              <w:t xml:space="preserve"> la  Recreación como factor </w:t>
            </w:r>
            <w:r w:rsidR="00EE2AD8" w:rsidRPr="00A54A14">
              <w:rPr>
                <w:rFonts w:ascii="Times New Roman" w:eastAsia="Calibri" w:hAnsi="Times New Roman" w:cs="Times New Roman"/>
                <w:sz w:val="24"/>
                <w:szCs w:val="24"/>
                <w:lang w:val="es-ES"/>
              </w:rPr>
              <w:t xml:space="preserve">  de socialización para la formación en valores en los niños y niñas  en la Etapa de Educación Inicial.</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tc>
        <w:tc>
          <w:tcPr>
            <w:tcW w:w="2552" w:type="dxa"/>
          </w:tcPr>
          <w:p w:rsidR="006F6DBA" w:rsidRPr="00A54A14" w:rsidRDefault="006F6DBA" w:rsidP="003675F6">
            <w:pPr>
              <w:spacing w:after="0" w:line="24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_tradnl"/>
              </w:rPr>
              <w:t>-</w:t>
            </w:r>
            <w:r w:rsidR="00EE2AD8" w:rsidRPr="00A54A14">
              <w:rPr>
                <w:rFonts w:ascii="Times New Roman" w:eastAsia="Calibri" w:hAnsi="Times New Roman" w:cs="Times New Roman"/>
                <w:sz w:val="24"/>
                <w:szCs w:val="24"/>
                <w:lang w:val="es-ES"/>
              </w:rPr>
              <w:t xml:space="preserve"> Recreación como un factor fundamental </w:t>
            </w:r>
            <w:r w:rsidRPr="00A54A14">
              <w:rPr>
                <w:rFonts w:ascii="Times New Roman" w:eastAsia="Calibri" w:hAnsi="Times New Roman" w:cs="Times New Roman"/>
                <w:sz w:val="24"/>
                <w:szCs w:val="24"/>
                <w:lang w:val="es-ES"/>
              </w:rPr>
              <w:t>de socialización para la formación en valores en los niños y niñas  en la Etapa de Educación Inicial.</w:t>
            </w:r>
          </w:p>
        </w:tc>
        <w:tc>
          <w:tcPr>
            <w:tcW w:w="3343" w:type="dxa"/>
          </w:tcPr>
          <w:p w:rsidR="006F6DBA" w:rsidRPr="00A54A14" w:rsidRDefault="006F6DBA" w:rsidP="003675F6">
            <w:pPr>
              <w:widowControl w:val="0"/>
              <w:tabs>
                <w:tab w:val="left" w:pos="567"/>
              </w:tabs>
              <w:spacing w:after="0" w:line="240" w:lineRule="auto"/>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w:t>
            </w:r>
            <w:r w:rsidR="00EE2AD8" w:rsidRPr="00A54A14">
              <w:rPr>
                <w:rFonts w:ascii="Times New Roman" w:eastAsia="Calibri" w:hAnsi="Times New Roman" w:cs="Times New Roman"/>
                <w:sz w:val="24"/>
                <w:szCs w:val="24"/>
                <w:lang w:val="es-ES"/>
              </w:rPr>
              <w:t xml:space="preserve"> la manera como a través de la R</w:t>
            </w:r>
            <w:r w:rsidRPr="00A54A14">
              <w:rPr>
                <w:rFonts w:ascii="Times New Roman" w:eastAsia="Calibri" w:hAnsi="Times New Roman" w:cs="Times New Roman"/>
                <w:sz w:val="24"/>
                <w:szCs w:val="24"/>
                <w:lang w:val="es-ES"/>
              </w:rPr>
              <w:t>ecreación el docente facilita la integración social de los niños</w:t>
            </w:r>
          </w:p>
        </w:tc>
      </w:tr>
      <w:tr w:rsidR="006F6DBA" w:rsidRPr="00A54A14" w:rsidTr="006F6DBA">
        <w:tc>
          <w:tcPr>
            <w:tcW w:w="2518" w:type="dxa"/>
          </w:tcPr>
          <w:p w:rsidR="00EE2AD8" w:rsidRPr="00A54A14" w:rsidRDefault="00EE2AD8" w:rsidP="003675F6">
            <w:pPr>
              <w:spacing w:after="0" w:line="240" w:lineRule="auto"/>
              <w:ind w:hanging="142"/>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Establecer  la importancia de la Recreación como factor  fundamental para la formación de  los niños y niñas   en la Educación Inicial.</w:t>
            </w:r>
          </w:p>
          <w:p w:rsidR="006F6DBA" w:rsidRPr="00A54A14" w:rsidRDefault="006F6DBA" w:rsidP="003675F6">
            <w:pPr>
              <w:spacing w:after="0" w:line="240" w:lineRule="auto"/>
              <w:ind w:hanging="142"/>
              <w:jc w:val="both"/>
              <w:rPr>
                <w:rFonts w:ascii="Times New Roman" w:eastAsia="Calibri" w:hAnsi="Times New Roman" w:cs="Times New Roman"/>
                <w:sz w:val="24"/>
                <w:szCs w:val="24"/>
                <w:lang w:val="es-ES"/>
              </w:rPr>
            </w:pPr>
          </w:p>
        </w:tc>
        <w:tc>
          <w:tcPr>
            <w:tcW w:w="2552" w:type="dxa"/>
          </w:tcPr>
          <w:p w:rsidR="006F6DBA" w:rsidRPr="00A54A14" w:rsidRDefault="006F6DBA" w:rsidP="003675F6">
            <w:pPr>
              <w:spacing w:after="0" w:line="24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Importancia de la Recreación como </w:t>
            </w:r>
            <w:r w:rsidR="00EE2AD8" w:rsidRPr="00A54A14">
              <w:rPr>
                <w:rFonts w:ascii="Times New Roman" w:eastAsia="Calibri" w:hAnsi="Times New Roman" w:cs="Times New Roman"/>
                <w:sz w:val="24"/>
                <w:szCs w:val="24"/>
                <w:lang w:val="es-ES"/>
              </w:rPr>
              <w:t>factor fundamental</w:t>
            </w:r>
            <w:r w:rsidRPr="00A54A14">
              <w:rPr>
                <w:rFonts w:ascii="Times New Roman" w:eastAsia="Calibri" w:hAnsi="Times New Roman" w:cs="Times New Roman"/>
                <w:sz w:val="24"/>
                <w:szCs w:val="24"/>
                <w:lang w:val="es-ES"/>
              </w:rPr>
              <w:t xml:space="preserve"> de socialización en los niños y niñas   en la Educación Inicial.</w:t>
            </w:r>
          </w:p>
          <w:p w:rsidR="006F6DBA" w:rsidRPr="00A54A14" w:rsidRDefault="006F6DBA" w:rsidP="003675F6">
            <w:pPr>
              <w:spacing w:after="0" w:line="240" w:lineRule="auto"/>
              <w:ind w:firstLine="567"/>
              <w:jc w:val="both"/>
              <w:rPr>
                <w:rFonts w:ascii="Times New Roman" w:eastAsia="Calibri" w:hAnsi="Times New Roman" w:cs="Times New Roman"/>
                <w:sz w:val="24"/>
                <w:szCs w:val="24"/>
                <w:lang w:val="es-ES"/>
              </w:rPr>
            </w:pPr>
          </w:p>
        </w:tc>
        <w:tc>
          <w:tcPr>
            <w:tcW w:w="3343" w:type="dxa"/>
          </w:tcPr>
          <w:p w:rsidR="006F6DBA" w:rsidRPr="00A54A14" w:rsidRDefault="006F6DBA" w:rsidP="003675F6">
            <w:pPr>
              <w:widowControl w:val="0"/>
              <w:tabs>
                <w:tab w:val="left" w:pos="567"/>
              </w:tabs>
              <w:spacing w:after="0" w:line="24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Es la manera de cómo el docente de educación inicial utiliza la recreación como </w:t>
            </w:r>
            <w:r w:rsidR="00EE2AD8" w:rsidRPr="00A54A14">
              <w:rPr>
                <w:rFonts w:ascii="Times New Roman" w:eastAsia="Calibri" w:hAnsi="Times New Roman" w:cs="Times New Roman"/>
                <w:sz w:val="24"/>
                <w:szCs w:val="24"/>
                <w:lang w:val="es-ES"/>
              </w:rPr>
              <w:t xml:space="preserve">factor </w:t>
            </w:r>
            <w:r w:rsidRPr="00A54A14">
              <w:rPr>
                <w:rFonts w:ascii="Times New Roman" w:eastAsia="Calibri" w:hAnsi="Times New Roman" w:cs="Times New Roman"/>
                <w:sz w:val="24"/>
                <w:szCs w:val="24"/>
                <w:lang w:val="es-ES"/>
              </w:rPr>
              <w:t>socializador en el proceso de enseñanza y aprendizaje</w:t>
            </w:r>
          </w:p>
        </w:tc>
      </w:tr>
      <w:tr w:rsidR="006F6DBA" w:rsidRPr="00A54A14" w:rsidTr="003675F6">
        <w:trPr>
          <w:trHeight w:val="2420"/>
        </w:trPr>
        <w:tc>
          <w:tcPr>
            <w:tcW w:w="2518" w:type="dxa"/>
          </w:tcPr>
          <w:p w:rsidR="00EE2AD8" w:rsidRPr="00A54A14" w:rsidRDefault="00EE2AD8" w:rsidP="003675F6">
            <w:pPr>
              <w:spacing w:after="0" w:line="240" w:lineRule="auto"/>
              <w:ind w:hanging="142"/>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Caracterizar la importancia del uso de la Recreación por parte de los docentes en la Educación Inicial como factor fundamental para la formación de valores.</w:t>
            </w:r>
          </w:p>
          <w:p w:rsidR="006F6DBA" w:rsidRPr="00A54A14" w:rsidRDefault="006F6DBA" w:rsidP="003675F6">
            <w:pPr>
              <w:spacing w:after="0" w:line="240" w:lineRule="auto"/>
              <w:ind w:hanging="142"/>
              <w:jc w:val="both"/>
              <w:rPr>
                <w:rFonts w:ascii="Times New Roman" w:eastAsia="Calibri" w:hAnsi="Times New Roman" w:cs="Times New Roman"/>
                <w:sz w:val="24"/>
                <w:szCs w:val="24"/>
                <w:lang w:val="es-ES"/>
              </w:rPr>
            </w:pPr>
          </w:p>
        </w:tc>
        <w:tc>
          <w:tcPr>
            <w:tcW w:w="2552" w:type="dxa"/>
          </w:tcPr>
          <w:p w:rsidR="006F6DBA" w:rsidRPr="00A54A14" w:rsidRDefault="006F6DBA" w:rsidP="003675F6">
            <w:pPr>
              <w:spacing w:after="0" w:line="24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Uso de la Recreación por parte de los docentes en la Educación Inicial como</w:t>
            </w:r>
            <w:r w:rsidR="00EE2AD8" w:rsidRPr="00A54A14">
              <w:rPr>
                <w:rFonts w:ascii="Times New Roman" w:eastAsia="Calibri" w:hAnsi="Times New Roman" w:cs="Times New Roman"/>
                <w:sz w:val="24"/>
                <w:szCs w:val="24"/>
                <w:lang w:val="es-ES"/>
              </w:rPr>
              <w:t xml:space="preserve"> factor socializador</w:t>
            </w:r>
            <w:r w:rsidRPr="00A54A14">
              <w:rPr>
                <w:rFonts w:ascii="Times New Roman" w:eastAsia="Calibri" w:hAnsi="Times New Roman" w:cs="Times New Roman"/>
                <w:sz w:val="24"/>
                <w:szCs w:val="24"/>
                <w:lang w:val="es-ES"/>
              </w:rPr>
              <w:t>.</w:t>
            </w:r>
          </w:p>
        </w:tc>
        <w:tc>
          <w:tcPr>
            <w:tcW w:w="3343" w:type="dxa"/>
          </w:tcPr>
          <w:p w:rsidR="006F6DBA" w:rsidRPr="00A54A14" w:rsidRDefault="006F6DBA" w:rsidP="003675F6">
            <w:pPr>
              <w:spacing w:after="0" w:line="24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Aplicación en el plano real de la recreación como</w:t>
            </w:r>
            <w:r w:rsidR="00EE2AD8" w:rsidRPr="00A54A14">
              <w:rPr>
                <w:rFonts w:ascii="Times New Roman" w:eastAsia="Calibri" w:hAnsi="Times New Roman" w:cs="Times New Roman"/>
                <w:sz w:val="24"/>
                <w:szCs w:val="24"/>
                <w:lang w:val="es-ES_tradnl"/>
              </w:rPr>
              <w:t xml:space="preserve"> factor socializador</w:t>
            </w:r>
            <w:r w:rsidRPr="00A54A14">
              <w:rPr>
                <w:rFonts w:ascii="Times New Roman" w:eastAsia="Calibri" w:hAnsi="Times New Roman" w:cs="Times New Roman"/>
                <w:sz w:val="24"/>
                <w:szCs w:val="24"/>
                <w:lang w:val="es-ES_tradnl"/>
              </w:rPr>
              <w:t>.</w:t>
            </w:r>
          </w:p>
        </w:tc>
      </w:tr>
    </w:tbl>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Fuente:</w:t>
      </w:r>
      <w:r w:rsidR="003675F6">
        <w:rPr>
          <w:rFonts w:ascii="Times New Roman" w:eastAsia="Calibri" w:hAnsi="Times New Roman" w:cs="Times New Roman"/>
          <w:b/>
          <w:sz w:val="24"/>
          <w:szCs w:val="24"/>
          <w:lang w:val="es-ES"/>
        </w:rPr>
        <w:t xml:space="preserve"> </w:t>
      </w:r>
      <w:r w:rsidR="00EE2AD8" w:rsidRPr="00A54A14">
        <w:rPr>
          <w:rFonts w:ascii="Times New Roman" w:eastAsia="Calibri" w:hAnsi="Times New Roman" w:cs="Times New Roman"/>
          <w:sz w:val="24"/>
          <w:szCs w:val="24"/>
          <w:lang w:val="es-ES"/>
        </w:rPr>
        <w:t>A</w:t>
      </w:r>
      <w:r w:rsidR="003675F6" w:rsidRPr="00A54A14">
        <w:rPr>
          <w:rFonts w:ascii="Times New Roman" w:eastAsia="Calibri" w:hAnsi="Times New Roman" w:cs="Times New Roman"/>
          <w:sz w:val="24"/>
          <w:szCs w:val="24"/>
          <w:lang w:val="es-ES"/>
        </w:rPr>
        <w:t>utores</w:t>
      </w:r>
      <w:r w:rsidR="003675F6">
        <w:rPr>
          <w:rFonts w:ascii="Times New Roman" w:eastAsia="Calibri" w:hAnsi="Times New Roman" w:cs="Times New Roman"/>
          <w:sz w:val="24"/>
          <w:szCs w:val="24"/>
          <w:lang w:val="es-ES"/>
        </w:rPr>
        <w:t xml:space="preserve"> (2015</w:t>
      </w:r>
      <w:r w:rsidRPr="00A54A14">
        <w:rPr>
          <w:rFonts w:ascii="Times New Roman" w:eastAsia="Calibri" w:hAnsi="Times New Roman" w:cs="Times New Roman"/>
          <w:sz w:val="24"/>
          <w:szCs w:val="24"/>
          <w:lang w:val="es-ES"/>
        </w:rPr>
        <w:t>)</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b/>
          <w:sz w:val="24"/>
          <w:szCs w:val="24"/>
          <w:lang w:val="es-ES"/>
        </w:rPr>
      </w:pPr>
    </w:p>
    <w:p w:rsidR="006F6DBA" w:rsidRDefault="006F6DBA" w:rsidP="003675F6">
      <w:pPr>
        <w:widowControl w:val="0"/>
        <w:tabs>
          <w:tab w:val="left" w:pos="567"/>
        </w:tabs>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Definición Operacional</w:t>
      </w:r>
    </w:p>
    <w:p w:rsidR="003675F6" w:rsidRPr="00A54A14" w:rsidRDefault="003675F6" w:rsidP="003675F6">
      <w:pPr>
        <w:widowControl w:val="0"/>
        <w:tabs>
          <w:tab w:val="left" w:pos="567"/>
        </w:tabs>
        <w:spacing w:after="0" w:line="360" w:lineRule="auto"/>
        <w:ind w:firstLine="567"/>
        <w:jc w:val="center"/>
        <w:rPr>
          <w:rFonts w:ascii="Times New Roman" w:eastAsia="Calibri" w:hAnsi="Times New Roman" w:cs="Times New Roman"/>
          <w:b/>
          <w:sz w:val="24"/>
          <w:szCs w:val="24"/>
          <w:lang w:val="es-ES"/>
        </w:rPr>
      </w:pP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Las variables, para que permitan medir los conceptos teóricos, deben llevarse a sus referentes empíricos, es decir, expresarse en </w:t>
      </w:r>
      <w:hyperlink r:id="rId10" w:anchor="TEORICA" w:history="1">
        <w:r w:rsidRPr="00A54A14">
          <w:rPr>
            <w:rFonts w:ascii="Times New Roman" w:eastAsia="Calibri" w:hAnsi="Times New Roman" w:cs="Times New Roman"/>
            <w:sz w:val="24"/>
            <w:szCs w:val="24"/>
            <w:lang w:val="es-ES"/>
          </w:rPr>
          <w:t>indicadores</w:t>
        </w:r>
      </w:hyperlink>
      <w:r w:rsidRPr="00A54A14">
        <w:rPr>
          <w:rFonts w:ascii="Times New Roman" w:eastAsia="Calibri" w:hAnsi="Times New Roman" w:cs="Times New Roman"/>
          <w:sz w:val="24"/>
          <w:szCs w:val="24"/>
          <w:lang w:val="es-ES"/>
        </w:rPr>
        <w:t xml:space="preserve"> que cumplan tal función. Según Bavaresco (1994), "A esa descomposición de la variable en su mínima </w:t>
      </w:r>
      <w:r w:rsidRPr="00A54A14">
        <w:rPr>
          <w:rFonts w:ascii="Times New Roman" w:eastAsia="Calibri" w:hAnsi="Times New Roman" w:cs="Times New Roman"/>
          <w:sz w:val="24"/>
          <w:szCs w:val="24"/>
          <w:lang w:val="es-ES"/>
        </w:rPr>
        <w:lastRenderedPageBreak/>
        <w:t xml:space="preserve">expresión de análisis se le ha denominado, </w:t>
      </w:r>
      <w:hyperlink r:id="rId11" w:anchor="PROCE" w:history="1">
        <w:r w:rsidRPr="00A54A14">
          <w:rPr>
            <w:rFonts w:ascii="Times New Roman" w:eastAsia="Calibri" w:hAnsi="Times New Roman" w:cs="Times New Roman"/>
            <w:sz w:val="24"/>
            <w:szCs w:val="24"/>
            <w:lang w:val="es-ES"/>
          </w:rPr>
          <w:t>proceso</w:t>
        </w:r>
      </w:hyperlink>
      <w:r w:rsidRPr="00A54A14">
        <w:rPr>
          <w:rFonts w:ascii="Times New Roman" w:eastAsia="Calibri" w:hAnsi="Times New Roman" w:cs="Times New Roman"/>
          <w:sz w:val="24"/>
          <w:szCs w:val="24"/>
          <w:lang w:val="es-ES"/>
        </w:rPr>
        <w:t xml:space="preserve"> de operacionalización". (p.76).</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Lo expresado, significa, en opinión del investigador, que la operacionalización de variables es fundamental porque a través de ella se precisan los aspectos y elementos que se quieren conocer, cuantificar y registrar con el </w:t>
      </w:r>
      <w:r w:rsidR="003675F6">
        <w:rPr>
          <w:rFonts w:ascii="Times New Roman" w:eastAsia="Calibri" w:hAnsi="Times New Roman" w:cs="Times New Roman"/>
          <w:sz w:val="24"/>
          <w:szCs w:val="24"/>
          <w:lang w:val="es-ES"/>
        </w:rPr>
        <w:t xml:space="preserve">fin de llegar a conclusiones. </w:t>
      </w:r>
    </w:p>
    <w:p w:rsidR="006F6DBA" w:rsidRPr="00A54A14" w:rsidRDefault="003675F6"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definición  operacional de la</w:t>
      </w:r>
      <w:r w:rsidR="006F6DBA" w:rsidRPr="00A54A14">
        <w:rPr>
          <w:rFonts w:ascii="Times New Roman" w:eastAsia="Calibri" w:hAnsi="Times New Roman" w:cs="Times New Roman"/>
          <w:sz w:val="24"/>
          <w:szCs w:val="24"/>
          <w:lang w:val="es-ES"/>
        </w:rPr>
        <w:t xml:space="preserve"> variable según Morales (1994), “</w:t>
      </w:r>
      <w:r>
        <w:rPr>
          <w:rFonts w:ascii="Times New Roman" w:eastAsia="Calibri" w:hAnsi="Times New Roman" w:cs="Times New Roman"/>
          <w:sz w:val="24"/>
          <w:szCs w:val="24"/>
          <w:lang w:val="es-ES"/>
        </w:rPr>
        <w:t xml:space="preserve">Representa  el desglosamiento de la misma en  aspectos cada </w:t>
      </w:r>
      <w:r w:rsidR="006F6DBA" w:rsidRPr="00A54A14">
        <w:rPr>
          <w:rFonts w:ascii="Times New Roman" w:eastAsia="Calibri" w:hAnsi="Times New Roman" w:cs="Times New Roman"/>
          <w:sz w:val="24"/>
          <w:szCs w:val="24"/>
          <w:lang w:val="es-ES"/>
        </w:rPr>
        <w:t xml:space="preserve">vez </w:t>
      </w:r>
      <w:r>
        <w:rPr>
          <w:rFonts w:ascii="Times New Roman" w:eastAsia="Calibri" w:hAnsi="Times New Roman" w:cs="Times New Roman"/>
          <w:sz w:val="24"/>
          <w:szCs w:val="24"/>
          <w:lang w:val="es-ES"/>
        </w:rPr>
        <w:t xml:space="preserve">más sencillos, que permiten la máxima aproximación para poder medirla; estos aspectos se agrupan </w:t>
      </w:r>
      <w:r w:rsidR="006F6DBA" w:rsidRPr="00A54A14">
        <w:rPr>
          <w:rFonts w:ascii="Times New Roman" w:eastAsia="Calibri" w:hAnsi="Times New Roman" w:cs="Times New Roman"/>
          <w:sz w:val="24"/>
          <w:szCs w:val="24"/>
          <w:lang w:val="es-ES"/>
        </w:rPr>
        <w:t>bajo</w:t>
      </w:r>
      <w:r>
        <w:rPr>
          <w:rFonts w:ascii="Times New Roman" w:eastAsia="Calibri" w:hAnsi="Times New Roman" w:cs="Times New Roman"/>
          <w:sz w:val="24"/>
          <w:szCs w:val="24"/>
          <w:lang w:val="es-ES"/>
        </w:rPr>
        <w:t xml:space="preserve"> la denominación de dimensiones e i</w:t>
      </w:r>
      <w:r w:rsidR="006F6DBA" w:rsidRPr="00A54A14">
        <w:rPr>
          <w:rFonts w:ascii="Times New Roman" w:eastAsia="Calibri" w:hAnsi="Times New Roman" w:cs="Times New Roman"/>
          <w:sz w:val="24"/>
          <w:szCs w:val="24"/>
          <w:lang w:val="es-ES"/>
        </w:rPr>
        <w:t xml:space="preserve">ndicadores”. (p. 49).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Otros expertos tales como Hernán</w:t>
      </w:r>
      <w:r w:rsidR="00CF2286">
        <w:rPr>
          <w:rFonts w:ascii="Times New Roman" w:eastAsia="Calibri" w:hAnsi="Times New Roman" w:cs="Times New Roman"/>
          <w:sz w:val="24"/>
          <w:szCs w:val="24"/>
          <w:lang w:val="es-ES"/>
        </w:rPr>
        <w:t>dez, Fernández  y Baptista (2010</w:t>
      </w:r>
      <w:r w:rsidRPr="00A54A14">
        <w:rPr>
          <w:rFonts w:ascii="Times New Roman" w:eastAsia="Calibri" w:hAnsi="Times New Roman" w:cs="Times New Roman"/>
          <w:sz w:val="24"/>
          <w:szCs w:val="24"/>
          <w:lang w:val="es-ES"/>
        </w:rPr>
        <w:t>) consideran que una definición operacional “Constituye el conjunto de procedimientos que describe las actividades que un observador debe realizar para recibir las impresiones sensoriales, las cuales indican la existencia de un concepto teórico en mayor o menor grado”</w:t>
      </w:r>
      <w:r w:rsidR="00DE607B">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(p. 36)</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A continuación se presenta el cuadro 2 indicando la variable, dimensión e indicadores. </w:t>
      </w:r>
    </w:p>
    <w:p w:rsidR="006F6DBA" w:rsidRPr="00A54A14" w:rsidRDefault="006F6DBA" w:rsidP="00A54A14">
      <w:pPr>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b/>
          <w:sz w:val="24"/>
          <w:szCs w:val="24"/>
          <w:lang w:val="es-ES"/>
        </w:rPr>
      </w:pPr>
    </w:p>
    <w:p w:rsidR="00E4058D" w:rsidRPr="00A54A14" w:rsidRDefault="00E4058D" w:rsidP="00A54A14">
      <w:pPr>
        <w:spacing w:after="0" w:line="360" w:lineRule="auto"/>
        <w:ind w:firstLine="567"/>
        <w:jc w:val="both"/>
        <w:rPr>
          <w:rFonts w:ascii="Times New Roman" w:eastAsia="Calibri" w:hAnsi="Times New Roman" w:cs="Times New Roman"/>
          <w:b/>
          <w:sz w:val="24"/>
          <w:szCs w:val="24"/>
          <w:lang w:val="es-ES"/>
        </w:rPr>
      </w:pPr>
    </w:p>
    <w:p w:rsidR="00E4058D" w:rsidRPr="00A54A14" w:rsidRDefault="00E4058D" w:rsidP="00A54A14">
      <w:pPr>
        <w:spacing w:after="0" w:line="360" w:lineRule="auto"/>
        <w:ind w:firstLine="567"/>
        <w:jc w:val="both"/>
        <w:rPr>
          <w:rFonts w:ascii="Times New Roman" w:eastAsia="Calibri" w:hAnsi="Times New Roman" w:cs="Times New Roman"/>
          <w:b/>
          <w:sz w:val="24"/>
          <w:szCs w:val="24"/>
          <w:lang w:val="es-ES"/>
        </w:rPr>
      </w:pPr>
    </w:p>
    <w:p w:rsidR="00E4058D" w:rsidRPr="00A54A14" w:rsidRDefault="00E4058D" w:rsidP="00A54A14">
      <w:pPr>
        <w:spacing w:after="0" w:line="360" w:lineRule="auto"/>
        <w:ind w:firstLine="567"/>
        <w:jc w:val="both"/>
        <w:rPr>
          <w:rFonts w:ascii="Times New Roman" w:eastAsia="Calibri" w:hAnsi="Times New Roman" w:cs="Times New Roman"/>
          <w:b/>
          <w:sz w:val="24"/>
          <w:szCs w:val="24"/>
          <w:lang w:val="es-ES"/>
        </w:rPr>
      </w:pPr>
    </w:p>
    <w:p w:rsidR="00E4058D" w:rsidRPr="00A54A14" w:rsidRDefault="00E4058D" w:rsidP="00A54A14">
      <w:pPr>
        <w:spacing w:after="0" w:line="360" w:lineRule="auto"/>
        <w:ind w:firstLine="567"/>
        <w:jc w:val="both"/>
        <w:rPr>
          <w:rFonts w:ascii="Times New Roman" w:eastAsia="Calibri" w:hAnsi="Times New Roman" w:cs="Times New Roman"/>
          <w:b/>
          <w:sz w:val="24"/>
          <w:szCs w:val="24"/>
          <w:lang w:val="es-ES"/>
        </w:rPr>
      </w:pPr>
    </w:p>
    <w:p w:rsidR="00E4058D" w:rsidRPr="00A54A14" w:rsidRDefault="00E4058D" w:rsidP="00A54A14">
      <w:pPr>
        <w:spacing w:after="0" w:line="360" w:lineRule="auto"/>
        <w:ind w:firstLine="567"/>
        <w:jc w:val="both"/>
        <w:rPr>
          <w:rFonts w:ascii="Times New Roman" w:eastAsia="Calibri" w:hAnsi="Times New Roman" w:cs="Times New Roman"/>
          <w:b/>
          <w:sz w:val="24"/>
          <w:szCs w:val="24"/>
          <w:lang w:val="es-ES"/>
        </w:rPr>
      </w:pPr>
    </w:p>
    <w:p w:rsidR="00E4058D" w:rsidRPr="00A54A14" w:rsidRDefault="00E4058D" w:rsidP="00A54A14">
      <w:pPr>
        <w:spacing w:after="0" w:line="360" w:lineRule="auto"/>
        <w:ind w:firstLine="567"/>
        <w:jc w:val="both"/>
        <w:rPr>
          <w:rFonts w:ascii="Times New Roman" w:eastAsia="Calibri" w:hAnsi="Times New Roman" w:cs="Times New Roman"/>
          <w:b/>
          <w:sz w:val="24"/>
          <w:szCs w:val="24"/>
          <w:lang w:val="es-ES"/>
        </w:rPr>
      </w:pPr>
    </w:p>
    <w:p w:rsidR="00E4058D" w:rsidRPr="00A54A14" w:rsidRDefault="00E4058D" w:rsidP="00A54A14">
      <w:pPr>
        <w:spacing w:after="0" w:line="360" w:lineRule="auto"/>
        <w:ind w:firstLine="567"/>
        <w:jc w:val="both"/>
        <w:rPr>
          <w:rFonts w:ascii="Times New Roman" w:eastAsia="Calibri" w:hAnsi="Times New Roman" w:cs="Times New Roman"/>
          <w:b/>
          <w:sz w:val="24"/>
          <w:szCs w:val="24"/>
          <w:lang w:val="es-ES"/>
        </w:rPr>
      </w:pPr>
    </w:p>
    <w:p w:rsidR="00E4058D" w:rsidRPr="00A54A14" w:rsidRDefault="00E4058D" w:rsidP="00A54A14">
      <w:pPr>
        <w:spacing w:after="0" w:line="360" w:lineRule="auto"/>
        <w:ind w:firstLine="567"/>
        <w:jc w:val="both"/>
        <w:rPr>
          <w:rFonts w:ascii="Times New Roman" w:eastAsia="Calibri" w:hAnsi="Times New Roman" w:cs="Times New Roman"/>
          <w:b/>
          <w:sz w:val="24"/>
          <w:szCs w:val="24"/>
          <w:lang w:val="es-ES"/>
        </w:rPr>
      </w:pPr>
    </w:p>
    <w:p w:rsidR="00E4058D" w:rsidRPr="00A54A14" w:rsidRDefault="00E4058D" w:rsidP="00A54A14">
      <w:pPr>
        <w:spacing w:after="0" w:line="360" w:lineRule="auto"/>
        <w:ind w:firstLine="567"/>
        <w:jc w:val="both"/>
        <w:rPr>
          <w:rFonts w:ascii="Times New Roman" w:eastAsia="Calibri" w:hAnsi="Times New Roman" w:cs="Times New Roman"/>
          <w:b/>
          <w:sz w:val="24"/>
          <w:szCs w:val="24"/>
          <w:lang w:val="es-ES"/>
        </w:rPr>
      </w:pPr>
    </w:p>
    <w:p w:rsidR="00E4058D" w:rsidRDefault="00E4058D" w:rsidP="00A54A14">
      <w:pPr>
        <w:spacing w:after="0" w:line="360" w:lineRule="auto"/>
        <w:ind w:firstLine="567"/>
        <w:jc w:val="both"/>
        <w:rPr>
          <w:rFonts w:ascii="Times New Roman" w:eastAsia="Calibri" w:hAnsi="Times New Roman" w:cs="Times New Roman"/>
          <w:b/>
          <w:sz w:val="24"/>
          <w:szCs w:val="24"/>
          <w:lang w:val="es-ES"/>
        </w:rPr>
      </w:pPr>
    </w:p>
    <w:p w:rsidR="00F45FE7" w:rsidRDefault="00F45FE7" w:rsidP="00A54A14">
      <w:pPr>
        <w:spacing w:after="0" w:line="360" w:lineRule="auto"/>
        <w:ind w:firstLine="567"/>
        <w:jc w:val="both"/>
        <w:rPr>
          <w:rFonts w:ascii="Times New Roman" w:eastAsia="Calibri" w:hAnsi="Times New Roman" w:cs="Times New Roman"/>
          <w:b/>
          <w:sz w:val="24"/>
          <w:szCs w:val="24"/>
          <w:lang w:val="es-ES"/>
        </w:rPr>
      </w:pPr>
    </w:p>
    <w:p w:rsidR="00F45FE7" w:rsidRPr="00A54A14" w:rsidRDefault="00F45FE7" w:rsidP="00A54A14">
      <w:pPr>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F45FE7">
      <w:pPr>
        <w:spacing w:after="0" w:line="240" w:lineRule="auto"/>
        <w:ind w:firstLine="567"/>
        <w:jc w:val="both"/>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lastRenderedPageBreak/>
        <w:t>Cuadro 2</w:t>
      </w:r>
    </w:p>
    <w:p w:rsidR="006F6DBA" w:rsidRPr="00A54A14" w:rsidRDefault="006F6DBA" w:rsidP="00F45FE7">
      <w:pPr>
        <w:spacing w:after="0" w:line="24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Operacionalización de las Variables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2164"/>
        <w:gridCol w:w="3780"/>
      </w:tblGrid>
      <w:tr w:rsidR="006F6DBA" w:rsidRPr="00A54A14" w:rsidTr="006F6DBA">
        <w:tc>
          <w:tcPr>
            <w:tcW w:w="2804" w:type="dxa"/>
            <w:vAlign w:val="center"/>
          </w:tcPr>
          <w:p w:rsidR="006F6DBA" w:rsidRPr="0022546D" w:rsidRDefault="006F6DBA" w:rsidP="00A54A14">
            <w:pPr>
              <w:widowControl w:val="0"/>
              <w:tabs>
                <w:tab w:val="left" w:pos="567"/>
              </w:tabs>
              <w:spacing w:after="0" w:line="360" w:lineRule="auto"/>
              <w:ind w:firstLine="567"/>
              <w:jc w:val="center"/>
              <w:rPr>
                <w:rFonts w:ascii="Times New Roman" w:eastAsia="Calibri" w:hAnsi="Times New Roman" w:cs="Times New Roman"/>
                <w:b/>
                <w:sz w:val="20"/>
                <w:szCs w:val="20"/>
                <w:lang w:val="es-ES"/>
              </w:rPr>
            </w:pPr>
            <w:r w:rsidRPr="0022546D">
              <w:rPr>
                <w:rFonts w:ascii="Times New Roman" w:eastAsia="Calibri" w:hAnsi="Times New Roman" w:cs="Times New Roman"/>
                <w:b/>
                <w:sz w:val="20"/>
                <w:szCs w:val="20"/>
                <w:lang w:val="es-ES"/>
              </w:rPr>
              <w:t xml:space="preserve">VARIABLE </w:t>
            </w:r>
          </w:p>
        </w:tc>
        <w:tc>
          <w:tcPr>
            <w:tcW w:w="2164" w:type="dxa"/>
            <w:vAlign w:val="center"/>
          </w:tcPr>
          <w:p w:rsidR="006F6DBA" w:rsidRPr="0022546D" w:rsidRDefault="006F6DBA" w:rsidP="00A54A14">
            <w:pPr>
              <w:widowControl w:val="0"/>
              <w:tabs>
                <w:tab w:val="left" w:pos="567"/>
              </w:tabs>
              <w:spacing w:after="0" w:line="360" w:lineRule="auto"/>
              <w:ind w:firstLine="567"/>
              <w:jc w:val="center"/>
              <w:rPr>
                <w:rFonts w:ascii="Times New Roman" w:eastAsia="Calibri" w:hAnsi="Times New Roman" w:cs="Times New Roman"/>
                <w:b/>
                <w:sz w:val="20"/>
                <w:szCs w:val="20"/>
                <w:lang w:val="es-ES"/>
              </w:rPr>
            </w:pPr>
            <w:r w:rsidRPr="0022546D">
              <w:rPr>
                <w:rFonts w:ascii="Times New Roman" w:eastAsia="Calibri" w:hAnsi="Times New Roman" w:cs="Times New Roman"/>
                <w:b/>
                <w:sz w:val="20"/>
                <w:szCs w:val="20"/>
                <w:lang w:val="es-ES"/>
              </w:rPr>
              <w:t>DIMENSIÓN</w:t>
            </w:r>
          </w:p>
        </w:tc>
        <w:tc>
          <w:tcPr>
            <w:tcW w:w="3780" w:type="dxa"/>
            <w:vAlign w:val="center"/>
          </w:tcPr>
          <w:p w:rsidR="006F6DBA" w:rsidRPr="0022546D" w:rsidRDefault="006F6DBA" w:rsidP="00A54A14">
            <w:pPr>
              <w:widowControl w:val="0"/>
              <w:tabs>
                <w:tab w:val="left" w:pos="567"/>
              </w:tabs>
              <w:spacing w:after="0" w:line="360" w:lineRule="auto"/>
              <w:ind w:firstLine="567"/>
              <w:jc w:val="center"/>
              <w:rPr>
                <w:rFonts w:ascii="Times New Roman" w:eastAsia="Calibri" w:hAnsi="Times New Roman" w:cs="Times New Roman"/>
                <w:b/>
                <w:sz w:val="20"/>
                <w:szCs w:val="20"/>
                <w:lang w:val="es-ES"/>
              </w:rPr>
            </w:pPr>
            <w:r w:rsidRPr="0022546D">
              <w:rPr>
                <w:rFonts w:ascii="Times New Roman" w:eastAsia="Calibri" w:hAnsi="Times New Roman" w:cs="Times New Roman"/>
                <w:b/>
                <w:sz w:val="20"/>
                <w:szCs w:val="20"/>
                <w:lang w:val="es-ES"/>
              </w:rPr>
              <w:t>INDICADOR</w:t>
            </w:r>
          </w:p>
        </w:tc>
      </w:tr>
      <w:tr w:rsidR="006F6DBA" w:rsidRPr="00A54A14" w:rsidTr="006F6DBA">
        <w:trPr>
          <w:trHeight w:val="2073"/>
        </w:trPr>
        <w:tc>
          <w:tcPr>
            <w:tcW w:w="2804" w:type="dxa"/>
          </w:tcPr>
          <w:p w:rsidR="006F6DBA" w:rsidRPr="00A54A14" w:rsidRDefault="006F6DBA" w:rsidP="0022546D">
            <w:pPr>
              <w:spacing w:after="0" w:line="240" w:lineRule="auto"/>
              <w:ind w:firstLine="567"/>
              <w:jc w:val="both"/>
              <w:rPr>
                <w:rFonts w:ascii="Times New Roman" w:eastAsia="Calibri" w:hAnsi="Times New Roman" w:cs="Times New Roman"/>
                <w:sz w:val="24"/>
                <w:szCs w:val="24"/>
                <w:lang w:val="es-ES_tradnl"/>
              </w:rPr>
            </w:pPr>
          </w:p>
          <w:p w:rsidR="00E4058D" w:rsidRPr="00A54A14" w:rsidRDefault="006F6DBA" w:rsidP="0022546D">
            <w:pPr>
              <w:spacing w:after="0" w:line="24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_tradnl"/>
              </w:rPr>
              <w:t xml:space="preserve">- </w:t>
            </w:r>
            <w:r w:rsidR="00E4058D" w:rsidRPr="00A54A14">
              <w:rPr>
                <w:rFonts w:ascii="Times New Roman" w:eastAsia="Calibri" w:hAnsi="Times New Roman" w:cs="Times New Roman"/>
                <w:sz w:val="24"/>
                <w:szCs w:val="24"/>
                <w:lang w:val="es-ES"/>
              </w:rPr>
              <w:t>Recreación como un factor fundamental de socialización para la formación en valores en los niños y niñas  en la Etapa de Educación Inicial.</w:t>
            </w:r>
          </w:p>
          <w:p w:rsidR="006F6DBA" w:rsidRPr="00A54A14" w:rsidRDefault="006F6DBA" w:rsidP="0022546D">
            <w:pPr>
              <w:spacing w:after="0" w:line="240" w:lineRule="auto"/>
              <w:ind w:firstLine="567"/>
              <w:jc w:val="both"/>
              <w:rPr>
                <w:rFonts w:ascii="Times New Roman" w:eastAsia="Calibri" w:hAnsi="Times New Roman" w:cs="Times New Roman"/>
                <w:sz w:val="24"/>
                <w:szCs w:val="24"/>
                <w:lang w:val="es-ES"/>
              </w:rPr>
            </w:pPr>
          </w:p>
        </w:tc>
        <w:tc>
          <w:tcPr>
            <w:tcW w:w="2164" w:type="dxa"/>
          </w:tcPr>
          <w:p w:rsidR="006F6DBA" w:rsidRPr="00A54A14" w:rsidRDefault="006F6DBA" w:rsidP="0022546D">
            <w:pPr>
              <w:widowControl w:val="0"/>
              <w:tabs>
                <w:tab w:val="left" w:pos="567"/>
              </w:tabs>
              <w:spacing w:after="0" w:line="240" w:lineRule="auto"/>
              <w:ind w:firstLine="567"/>
              <w:jc w:val="center"/>
              <w:rPr>
                <w:rFonts w:ascii="Times New Roman" w:eastAsia="Calibri" w:hAnsi="Times New Roman" w:cs="Times New Roman"/>
                <w:sz w:val="24"/>
                <w:szCs w:val="24"/>
                <w:lang w:val="es-ES"/>
              </w:rPr>
            </w:pPr>
          </w:p>
          <w:p w:rsidR="006F6DBA" w:rsidRPr="00A54A14" w:rsidRDefault="006F6DBA" w:rsidP="0022546D">
            <w:pPr>
              <w:widowControl w:val="0"/>
              <w:tabs>
                <w:tab w:val="left" w:pos="567"/>
              </w:tabs>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Educativa</w:t>
            </w:r>
          </w:p>
          <w:p w:rsidR="006F6DBA" w:rsidRPr="00A54A14" w:rsidRDefault="006F6DBA" w:rsidP="0022546D">
            <w:pPr>
              <w:widowControl w:val="0"/>
              <w:tabs>
                <w:tab w:val="left" w:pos="567"/>
              </w:tabs>
              <w:spacing w:after="0" w:line="240" w:lineRule="auto"/>
              <w:ind w:firstLine="567"/>
              <w:jc w:val="center"/>
              <w:rPr>
                <w:rFonts w:ascii="Times New Roman" w:eastAsia="Calibri" w:hAnsi="Times New Roman" w:cs="Times New Roman"/>
                <w:sz w:val="24"/>
                <w:szCs w:val="24"/>
                <w:lang w:val="es-ES"/>
              </w:rPr>
            </w:pPr>
          </w:p>
        </w:tc>
        <w:tc>
          <w:tcPr>
            <w:tcW w:w="3780" w:type="dxa"/>
          </w:tcPr>
          <w:p w:rsidR="006F6DBA" w:rsidRPr="00A54A14" w:rsidRDefault="006F6DBA" w:rsidP="0022546D">
            <w:pPr>
              <w:spacing w:after="0" w:line="240" w:lineRule="auto"/>
              <w:ind w:firstLine="567"/>
              <w:rPr>
                <w:rFonts w:ascii="Times New Roman" w:eastAsia="Calibri" w:hAnsi="Times New Roman" w:cs="Times New Roman"/>
                <w:sz w:val="24"/>
                <w:szCs w:val="24"/>
                <w:lang w:val="es-ES"/>
              </w:rPr>
            </w:pPr>
          </w:p>
          <w:p w:rsidR="006F6DBA" w:rsidRPr="00A54A14" w:rsidRDefault="006F6DBA" w:rsidP="0022546D">
            <w:pPr>
              <w:spacing w:after="0" w:line="24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Fundamentos Teóricos de la Recreación.</w:t>
            </w:r>
          </w:p>
          <w:p w:rsidR="006F6DBA" w:rsidRPr="00A54A14" w:rsidRDefault="006F6DBA" w:rsidP="0022546D">
            <w:pPr>
              <w:spacing w:after="0" w:line="240" w:lineRule="auto"/>
              <w:ind w:firstLine="567"/>
              <w:jc w:val="both"/>
              <w:rPr>
                <w:rFonts w:ascii="Times New Roman" w:eastAsia="Calibri" w:hAnsi="Times New Roman" w:cs="Times New Roman"/>
                <w:b/>
                <w:sz w:val="24"/>
                <w:szCs w:val="24"/>
                <w:lang w:val="es-ES"/>
              </w:rPr>
            </w:pPr>
          </w:p>
        </w:tc>
      </w:tr>
      <w:tr w:rsidR="006F6DBA" w:rsidRPr="00A54A14" w:rsidTr="006F6DBA">
        <w:trPr>
          <w:trHeight w:val="1677"/>
        </w:trPr>
        <w:tc>
          <w:tcPr>
            <w:tcW w:w="2804" w:type="dxa"/>
          </w:tcPr>
          <w:p w:rsidR="006F6DBA" w:rsidRPr="00A54A14" w:rsidRDefault="006F6DBA" w:rsidP="0022546D">
            <w:pPr>
              <w:widowControl w:val="0"/>
              <w:tabs>
                <w:tab w:val="left" w:pos="567"/>
              </w:tabs>
              <w:spacing w:after="0" w:line="240" w:lineRule="auto"/>
              <w:ind w:firstLine="567"/>
              <w:jc w:val="both"/>
              <w:rPr>
                <w:rFonts w:ascii="Times New Roman" w:eastAsia="Calibri" w:hAnsi="Times New Roman" w:cs="Times New Roman"/>
                <w:sz w:val="24"/>
                <w:szCs w:val="24"/>
                <w:lang w:val="es-ES"/>
              </w:rPr>
            </w:pPr>
          </w:p>
          <w:p w:rsidR="00E4058D" w:rsidRPr="00A54A14" w:rsidRDefault="006F6DBA" w:rsidP="0022546D">
            <w:pPr>
              <w:widowControl w:val="0"/>
              <w:tabs>
                <w:tab w:val="left" w:pos="567"/>
              </w:tabs>
              <w:spacing w:after="0" w:line="24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w:t>
            </w:r>
            <w:r w:rsidR="00E4058D" w:rsidRPr="00A54A14">
              <w:rPr>
                <w:rFonts w:ascii="Times New Roman" w:eastAsia="Calibri" w:hAnsi="Times New Roman" w:cs="Times New Roman"/>
                <w:sz w:val="24"/>
                <w:szCs w:val="24"/>
                <w:lang w:val="es-ES"/>
              </w:rPr>
              <w:t>Importancia de la Recreación como factor fundamental de socialización en los niños y niñas   en la Educación Inicial.</w:t>
            </w:r>
          </w:p>
          <w:p w:rsidR="006F6DBA" w:rsidRPr="00A54A14" w:rsidRDefault="006F6DBA" w:rsidP="0022546D">
            <w:pPr>
              <w:widowControl w:val="0"/>
              <w:tabs>
                <w:tab w:val="left" w:pos="567"/>
              </w:tabs>
              <w:spacing w:after="0" w:line="240" w:lineRule="auto"/>
              <w:ind w:firstLine="567"/>
              <w:jc w:val="both"/>
              <w:rPr>
                <w:rFonts w:ascii="Times New Roman" w:eastAsia="Calibri" w:hAnsi="Times New Roman" w:cs="Times New Roman"/>
                <w:sz w:val="24"/>
                <w:szCs w:val="24"/>
                <w:lang w:val="es-ES"/>
              </w:rPr>
            </w:pPr>
          </w:p>
        </w:tc>
        <w:tc>
          <w:tcPr>
            <w:tcW w:w="2164" w:type="dxa"/>
          </w:tcPr>
          <w:p w:rsidR="006F6DBA" w:rsidRPr="00A54A14" w:rsidRDefault="006F6DBA" w:rsidP="0022546D">
            <w:pPr>
              <w:widowControl w:val="0"/>
              <w:tabs>
                <w:tab w:val="left" w:pos="567"/>
              </w:tabs>
              <w:spacing w:after="0" w:line="240" w:lineRule="auto"/>
              <w:ind w:firstLine="567"/>
              <w:jc w:val="center"/>
              <w:rPr>
                <w:rFonts w:ascii="Times New Roman" w:eastAsia="Calibri" w:hAnsi="Times New Roman" w:cs="Times New Roman"/>
                <w:sz w:val="24"/>
                <w:szCs w:val="24"/>
                <w:lang w:val="es-ES"/>
              </w:rPr>
            </w:pPr>
          </w:p>
          <w:p w:rsidR="006F6DBA" w:rsidRPr="00A54A14" w:rsidRDefault="006F6DBA" w:rsidP="0022546D">
            <w:pPr>
              <w:widowControl w:val="0"/>
              <w:tabs>
                <w:tab w:val="left" w:pos="567"/>
              </w:tabs>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Educativa</w:t>
            </w:r>
          </w:p>
        </w:tc>
        <w:tc>
          <w:tcPr>
            <w:tcW w:w="3780" w:type="dxa"/>
          </w:tcPr>
          <w:p w:rsidR="006F6DBA" w:rsidRPr="00A54A14" w:rsidRDefault="006F6DBA" w:rsidP="0022546D">
            <w:pPr>
              <w:spacing w:after="0" w:line="240" w:lineRule="auto"/>
              <w:ind w:firstLine="567"/>
              <w:jc w:val="both"/>
              <w:rPr>
                <w:rFonts w:ascii="Times New Roman" w:eastAsia="Calibri" w:hAnsi="Times New Roman" w:cs="Times New Roman"/>
                <w:b/>
                <w:sz w:val="24"/>
                <w:szCs w:val="24"/>
                <w:lang w:val="es-ES"/>
              </w:rPr>
            </w:pPr>
          </w:p>
          <w:p w:rsidR="006F6DBA" w:rsidRPr="00A54A14" w:rsidRDefault="006F6DBA" w:rsidP="0022546D">
            <w:pPr>
              <w:tabs>
                <w:tab w:val="left" w:pos="302"/>
              </w:tabs>
              <w:spacing w:after="0" w:line="240" w:lineRule="auto"/>
              <w:ind w:firstLine="567"/>
              <w:rPr>
                <w:rFonts w:ascii="Times New Roman" w:eastAsia="Calibri" w:hAnsi="Times New Roman" w:cs="Times New Roman"/>
                <w:snapToGrid w:val="0"/>
                <w:sz w:val="24"/>
                <w:szCs w:val="24"/>
                <w:lang w:val="es-ES"/>
              </w:rPr>
            </w:pPr>
            <w:r w:rsidRPr="00A54A14">
              <w:rPr>
                <w:rFonts w:ascii="Times New Roman" w:eastAsia="Calibri" w:hAnsi="Times New Roman" w:cs="Times New Roman"/>
                <w:sz w:val="24"/>
                <w:szCs w:val="24"/>
                <w:lang w:val="es-ES"/>
              </w:rPr>
              <w:t>- Aplicación de herramientas pedagógicas para facilitar el aprendizaje.</w:t>
            </w:r>
          </w:p>
        </w:tc>
      </w:tr>
      <w:tr w:rsidR="006F6DBA" w:rsidRPr="00A54A14" w:rsidTr="0022546D">
        <w:trPr>
          <w:trHeight w:val="1872"/>
        </w:trPr>
        <w:tc>
          <w:tcPr>
            <w:tcW w:w="2804" w:type="dxa"/>
          </w:tcPr>
          <w:p w:rsidR="006F6DBA" w:rsidRPr="00A54A14" w:rsidRDefault="006F6DBA" w:rsidP="0022546D">
            <w:pPr>
              <w:widowControl w:val="0"/>
              <w:tabs>
                <w:tab w:val="left" w:pos="567"/>
              </w:tabs>
              <w:spacing w:after="0" w:line="240" w:lineRule="auto"/>
              <w:ind w:firstLine="567"/>
              <w:jc w:val="both"/>
              <w:rPr>
                <w:rFonts w:ascii="Times New Roman" w:eastAsia="Calibri" w:hAnsi="Times New Roman" w:cs="Times New Roman"/>
                <w:sz w:val="24"/>
                <w:szCs w:val="24"/>
                <w:lang w:val="es-ES"/>
              </w:rPr>
            </w:pPr>
          </w:p>
          <w:p w:rsidR="006F6DBA" w:rsidRPr="00A54A14" w:rsidRDefault="006F6DBA" w:rsidP="0022546D">
            <w:pPr>
              <w:spacing w:after="0" w:line="24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w:t>
            </w:r>
            <w:r w:rsidR="00E4058D" w:rsidRPr="00A54A14">
              <w:rPr>
                <w:rFonts w:ascii="Times New Roman" w:eastAsia="Calibri" w:hAnsi="Times New Roman" w:cs="Times New Roman"/>
                <w:sz w:val="24"/>
                <w:szCs w:val="24"/>
                <w:lang w:val="es-ES"/>
              </w:rPr>
              <w:t>Uso de la Recreación por parte de los docentes en la Educación Inicial como factor socializador.</w:t>
            </w:r>
          </w:p>
        </w:tc>
        <w:tc>
          <w:tcPr>
            <w:tcW w:w="2164" w:type="dxa"/>
          </w:tcPr>
          <w:p w:rsidR="006F6DBA" w:rsidRPr="00A54A14" w:rsidRDefault="006F6DBA" w:rsidP="0022546D">
            <w:pPr>
              <w:widowControl w:val="0"/>
              <w:tabs>
                <w:tab w:val="left" w:pos="567"/>
              </w:tabs>
              <w:spacing w:after="0" w:line="240" w:lineRule="auto"/>
              <w:ind w:firstLine="567"/>
              <w:jc w:val="center"/>
              <w:rPr>
                <w:rFonts w:ascii="Times New Roman" w:eastAsia="Calibri" w:hAnsi="Times New Roman" w:cs="Times New Roman"/>
                <w:sz w:val="24"/>
                <w:szCs w:val="24"/>
                <w:lang w:val="es-ES"/>
              </w:rPr>
            </w:pPr>
          </w:p>
          <w:p w:rsidR="006F6DBA" w:rsidRPr="00A54A14" w:rsidRDefault="006F6DBA" w:rsidP="0022546D">
            <w:pPr>
              <w:widowControl w:val="0"/>
              <w:tabs>
                <w:tab w:val="left" w:pos="567"/>
              </w:tabs>
              <w:spacing w:after="0" w:line="24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Educativa</w:t>
            </w:r>
          </w:p>
        </w:tc>
        <w:tc>
          <w:tcPr>
            <w:tcW w:w="3780" w:type="dxa"/>
          </w:tcPr>
          <w:p w:rsidR="006F6DBA" w:rsidRPr="00A54A14" w:rsidRDefault="006F6DBA" w:rsidP="0022546D">
            <w:pPr>
              <w:spacing w:after="0" w:line="240" w:lineRule="auto"/>
              <w:ind w:firstLine="567"/>
              <w:jc w:val="both"/>
              <w:rPr>
                <w:rFonts w:ascii="Times New Roman" w:eastAsia="Calibri" w:hAnsi="Times New Roman" w:cs="Times New Roman"/>
                <w:b/>
                <w:sz w:val="24"/>
                <w:szCs w:val="24"/>
                <w:lang w:val="es-ES"/>
              </w:rPr>
            </w:pPr>
          </w:p>
          <w:p w:rsidR="006F6DBA" w:rsidRPr="00A54A14" w:rsidRDefault="006F6DBA" w:rsidP="0022546D">
            <w:pPr>
              <w:spacing w:after="0" w:line="240" w:lineRule="auto"/>
              <w:ind w:firstLine="567"/>
              <w:jc w:val="both"/>
              <w:rPr>
                <w:rFonts w:ascii="Times New Roman" w:eastAsia="Calibri" w:hAnsi="Times New Roman" w:cs="Times New Roman"/>
                <w:snapToGrid w:val="0"/>
                <w:sz w:val="24"/>
                <w:szCs w:val="24"/>
                <w:lang w:val="es-ES"/>
              </w:rPr>
            </w:pPr>
            <w:r w:rsidRPr="00A54A14">
              <w:rPr>
                <w:rFonts w:ascii="Times New Roman" w:eastAsia="Calibri" w:hAnsi="Times New Roman" w:cs="Times New Roman"/>
                <w:b/>
                <w:sz w:val="24"/>
                <w:szCs w:val="24"/>
                <w:lang w:val="es-ES"/>
              </w:rPr>
              <w:t xml:space="preserve">- </w:t>
            </w:r>
            <w:r w:rsidRPr="00A54A14">
              <w:rPr>
                <w:rFonts w:ascii="Times New Roman" w:eastAsia="Calibri" w:hAnsi="Times New Roman" w:cs="Times New Roman"/>
                <w:sz w:val="24"/>
                <w:szCs w:val="24"/>
                <w:lang w:val="es-ES"/>
              </w:rPr>
              <w:t>El docente en su Condición de promotor en la formación de valores en el proceso de enseñanza y aprendizaje</w:t>
            </w:r>
          </w:p>
          <w:p w:rsidR="006F6DBA" w:rsidRPr="00A54A14" w:rsidRDefault="006F6DBA" w:rsidP="0022546D">
            <w:pPr>
              <w:tabs>
                <w:tab w:val="left" w:pos="302"/>
              </w:tabs>
              <w:spacing w:after="0" w:line="240" w:lineRule="auto"/>
              <w:ind w:firstLine="567"/>
              <w:rPr>
                <w:rFonts w:ascii="Times New Roman" w:eastAsia="Calibri" w:hAnsi="Times New Roman" w:cs="Times New Roman"/>
                <w:snapToGrid w:val="0"/>
                <w:sz w:val="24"/>
                <w:szCs w:val="24"/>
                <w:lang w:val="es-ES"/>
              </w:rPr>
            </w:pPr>
          </w:p>
          <w:p w:rsidR="006F6DBA" w:rsidRPr="00A54A14" w:rsidRDefault="006F6DBA" w:rsidP="0022546D">
            <w:pPr>
              <w:tabs>
                <w:tab w:val="left" w:pos="302"/>
              </w:tabs>
              <w:spacing w:after="0" w:line="240" w:lineRule="auto"/>
              <w:ind w:firstLine="567"/>
              <w:rPr>
                <w:rFonts w:ascii="Times New Roman" w:eastAsia="Calibri" w:hAnsi="Times New Roman" w:cs="Times New Roman"/>
                <w:snapToGrid w:val="0"/>
                <w:sz w:val="24"/>
                <w:szCs w:val="24"/>
                <w:lang w:val="es-ES"/>
              </w:rPr>
            </w:pPr>
          </w:p>
        </w:tc>
      </w:tr>
    </w:tbl>
    <w:p w:rsidR="006F6DBA" w:rsidRPr="00A54A14" w:rsidRDefault="006F6DBA" w:rsidP="0022546D">
      <w:pPr>
        <w:widowControl w:val="0"/>
        <w:tabs>
          <w:tab w:val="left" w:pos="567"/>
        </w:tabs>
        <w:spacing w:after="0" w:line="24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Fuente:</w:t>
      </w:r>
      <w:r w:rsidR="0022546D">
        <w:rPr>
          <w:rFonts w:ascii="Times New Roman" w:eastAsia="Calibri" w:hAnsi="Times New Roman" w:cs="Times New Roman"/>
          <w:b/>
          <w:sz w:val="24"/>
          <w:szCs w:val="24"/>
          <w:lang w:val="es-ES"/>
        </w:rPr>
        <w:t xml:space="preserve"> </w:t>
      </w:r>
      <w:r w:rsidR="0022546D">
        <w:rPr>
          <w:rFonts w:ascii="Times New Roman" w:eastAsia="Calibri" w:hAnsi="Times New Roman" w:cs="Times New Roman"/>
          <w:sz w:val="24"/>
          <w:szCs w:val="24"/>
          <w:lang w:val="es-ES"/>
        </w:rPr>
        <w:t>AUTOR (2</w:t>
      </w:r>
      <w:r w:rsidR="00493D61" w:rsidRPr="00A54A14">
        <w:rPr>
          <w:rFonts w:ascii="Times New Roman" w:eastAsia="Calibri" w:hAnsi="Times New Roman" w:cs="Times New Roman"/>
          <w:sz w:val="24"/>
          <w:szCs w:val="24"/>
          <w:lang w:val="es-ES"/>
        </w:rPr>
        <w:t>015</w:t>
      </w:r>
      <w:r w:rsidRPr="00A54A14">
        <w:rPr>
          <w:rFonts w:ascii="Times New Roman" w:eastAsia="Calibri" w:hAnsi="Times New Roman" w:cs="Times New Roman"/>
          <w:sz w:val="24"/>
          <w:szCs w:val="24"/>
          <w:lang w:val="es-ES"/>
        </w:rPr>
        <w:t>)</w:t>
      </w:r>
    </w:p>
    <w:p w:rsidR="006F6DBA" w:rsidRPr="00A54A14" w:rsidRDefault="006F6DBA" w:rsidP="00A54A14">
      <w:pPr>
        <w:spacing w:after="0" w:line="360" w:lineRule="auto"/>
        <w:ind w:firstLine="567"/>
        <w:jc w:val="center"/>
        <w:rPr>
          <w:rFonts w:ascii="Times New Roman" w:eastAsia="Calibri" w:hAnsi="Times New Roman" w:cs="Times New Roman"/>
          <w:b/>
          <w:sz w:val="24"/>
          <w:szCs w:val="24"/>
        </w:rPr>
      </w:pPr>
    </w:p>
    <w:p w:rsidR="006F6DBA" w:rsidRPr="00A54A14" w:rsidRDefault="006F6DBA" w:rsidP="00A54A14">
      <w:pPr>
        <w:spacing w:after="0" w:line="360" w:lineRule="auto"/>
        <w:ind w:firstLine="567"/>
        <w:jc w:val="center"/>
        <w:rPr>
          <w:rFonts w:ascii="Times New Roman" w:eastAsia="Calibri" w:hAnsi="Times New Roman" w:cs="Times New Roman"/>
          <w:b/>
          <w:sz w:val="24"/>
          <w:szCs w:val="24"/>
        </w:rPr>
      </w:pPr>
    </w:p>
    <w:p w:rsidR="00F45FE7" w:rsidRDefault="00F45FE7" w:rsidP="00A54A14">
      <w:pPr>
        <w:spacing w:after="0" w:line="360" w:lineRule="auto"/>
        <w:ind w:firstLine="567"/>
        <w:jc w:val="center"/>
        <w:rPr>
          <w:rFonts w:ascii="Times New Roman" w:eastAsia="Calibri" w:hAnsi="Times New Roman" w:cs="Times New Roman"/>
          <w:b/>
          <w:sz w:val="24"/>
          <w:szCs w:val="24"/>
        </w:rPr>
        <w:sectPr w:rsidR="00F45FE7" w:rsidSect="0065561B">
          <w:footerReference w:type="even" r:id="rId12"/>
          <w:footerReference w:type="default" r:id="rId13"/>
          <w:pgSz w:w="12242" w:h="15842" w:code="1"/>
          <w:pgMar w:top="1701" w:right="1701" w:bottom="1701" w:left="2268" w:header="709" w:footer="709" w:gutter="0"/>
          <w:pgNumType w:start="8"/>
          <w:cols w:space="708"/>
          <w:docGrid w:linePitch="360"/>
        </w:sectPr>
      </w:pPr>
    </w:p>
    <w:p w:rsidR="006F6DBA" w:rsidRDefault="006F6DBA" w:rsidP="00A54A14">
      <w:pPr>
        <w:spacing w:after="0" w:line="360" w:lineRule="auto"/>
        <w:ind w:firstLine="567"/>
        <w:jc w:val="center"/>
        <w:rPr>
          <w:rFonts w:ascii="Times New Roman" w:eastAsia="Calibri" w:hAnsi="Times New Roman" w:cs="Times New Roman"/>
          <w:b/>
          <w:sz w:val="24"/>
          <w:szCs w:val="24"/>
        </w:rPr>
      </w:pPr>
      <w:r w:rsidRPr="00A54A14">
        <w:rPr>
          <w:rFonts w:ascii="Times New Roman" w:eastAsia="Calibri" w:hAnsi="Times New Roman" w:cs="Times New Roman"/>
          <w:b/>
          <w:sz w:val="24"/>
          <w:szCs w:val="24"/>
        </w:rPr>
        <w:lastRenderedPageBreak/>
        <w:t>CAPITULO II</w:t>
      </w:r>
    </w:p>
    <w:p w:rsidR="00F45FE7" w:rsidRPr="00A54A14" w:rsidRDefault="00F45FE7" w:rsidP="00A54A14">
      <w:pPr>
        <w:spacing w:after="0" w:line="360" w:lineRule="auto"/>
        <w:ind w:firstLine="567"/>
        <w:jc w:val="center"/>
        <w:rPr>
          <w:rFonts w:ascii="Times New Roman" w:eastAsia="Calibri" w:hAnsi="Times New Roman" w:cs="Times New Roman"/>
          <w:b/>
          <w:sz w:val="24"/>
          <w:szCs w:val="24"/>
        </w:rPr>
      </w:pPr>
    </w:p>
    <w:p w:rsidR="006F6DBA" w:rsidRDefault="006F6DBA" w:rsidP="00A54A14">
      <w:pPr>
        <w:spacing w:after="0" w:line="360" w:lineRule="auto"/>
        <w:ind w:firstLine="567"/>
        <w:jc w:val="center"/>
        <w:rPr>
          <w:rFonts w:ascii="Times New Roman" w:eastAsia="Calibri" w:hAnsi="Times New Roman" w:cs="Times New Roman"/>
          <w:b/>
          <w:sz w:val="24"/>
          <w:szCs w:val="24"/>
        </w:rPr>
      </w:pPr>
      <w:r w:rsidRPr="00A54A14">
        <w:rPr>
          <w:rFonts w:ascii="Times New Roman" w:eastAsia="Calibri" w:hAnsi="Times New Roman" w:cs="Times New Roman"/>
          <w:b/>
          <w:sz w:val="24"/>
          <w:szCs w:val="24"/>
        </w:rPr>
        <w:t>MARCO TEÓRICO</w:t>
      </w:r>
    </w:p>
    <w:p w:rsidR="00F45FE7" w:rsidRPr="00A54A14" w:rsidRDefault="00F45FE7" w:rsidP="00A54A14">
      <w:pPr>
        <w:spacing w:after="0" w:line="360" w:lineRule="auto"/>
        <w:ind w:firstLine="567"/>
        <w:jc w:val="center"/>
        <w:rPr>
          <w:rFonts w:ascii="Times New Roman" w:eastAsia="Calibri" w:hAnsi="Times New Roman" w:cs="Times New Roman"/>
          <w:b/>
          <w:sz w:val="24"/>
          <w:szCs w:val="24"/>
        </w:rPr>
      </w:pPr>
    </w:p>
    <w:p w:rsidR="00F45FE7" w:rsidRDefault="006F6DBA" w:rsidP="00A54A14">
      <w:pPr>
        <w:spacing w:after="0" w:line="360" w:lineRule="auto"/>
        <w:ind w:firstLine="567"/>
        <w:jc w:val="both"/>
        <w:rPr>
          <w:rFonts w:ascii="Times New Roman" w:eastAsia="Calibri" w:hAnsi="Times New Roman" w:cs="Times New Roman"/>
          <w:sz w:val="24"/>
          <w:szCs w:val="24"/>
        </w:rPr>
      </w:pPr>
      <w:r w:rsidRPr="00A54A14">
        <w:rPr>
          <w:rFonts w:ascii="Times New Roman" w:eastAsia="Calibri" w:hAnsi="Times New Roman" w:cs="Times New Roman"/>
          <w:b/>
          <w:sz w:val="24"/>
          <w:szCs w:val="24"/>
        </w:rPr>
        <w:tab/>
      </w:r>
      <w:r w:rsidRPr="00A54A14">
        <w:rPr>
          <w:rFonts w:ascii="Times New Roman" w:eastAsia="Calibri" w:hAnsi="Times New Roman" w:cs="Times New Roman"/>
          <w:sz w:val="24"/>
          <w:szCs w:val="24"/>
        </w:rPr>
        <w:t>El presente capitulo contiene el esbozo de los antecedentes de la investigación los cuales permiten resaltar la importancia y aportes que sirven de base al estudio, asimismo se presentan las bases teóricas, conceptuales y legales que servirán de apoyo y orientación a los docentes de Educación Inicial.</w:t>
      </w:r>
    </w:p>
    <w:p w:rsidR="006F6DBA" w:rsidRPr="00A54A14" w:rsidRDefault="006F6DBA" w:rsidP="00A54A14">
      <w:pPr>
        <w:spacing w:after="0" w:line="360" w:lineRule="auto"/>
        <w:ind w:firstLine="567"/>
        <w:jc w:val="both"/>
        <w:rPr>
          <w:rFonts w:ascii="Times New Roman" w:eastAsia="Calibri" w:hAnsi="Times New Roman" w:cs="Times New Roman"/>
          <w:sz w:val="24"/>
          <w:szCs w:val="24"/>
        </w:rPr>
      </w:pPr>
      <w:r w:rsidRPr="00A54A14">
        <w:rPr>
          <w:rFonts w:ascii="Times New Roman" w:eastAsia="Calibri" w:hAnsi="Times New Roman" w:cs="Times New Roman"/>
          <w:sz w:val="24"/>
          <w:szCs w:val="24"/>
        </w:rPr>
        <w:t xml:space="preserve"> </w:t>
      </w:r>
    </w:p>
    <w:p w:rsidR="006F6DBA" w:rsidRDefault="006F6DBA" w:rsidP="00F45FE7">
      <w:pPr>
        <w:spacing w:after="0" w:line="360" w:lineRule="auto"/>
        <w:ind w:firstLine="567"/>
        <w:jc w:val="center"/>
        <w:rPr>
          <w:rFonts w:ascii="Times New Roman" w:eastAsia="Calibri" w:hAnsi="Times New Roman" w:cs="Times New Roman"/>
          <w:b/>
          <w:sz w:val="24"/>
          <w:szCs w:val="24"/>
        </w:rPr>
      </w:pPr>
      <w:r w:rsidRPr="00A54A14">
        <w:rPr>
          <w:rFonts w:ascii="Times New Roman" w:eastAsia="Calibri" w:hAnsi="Times New Roman" w:cs="Times New Roman"/>
          <w:b/>
          <w:sz w:val="24"/>
          <w:szCs w:val="24"/>
        </w:rPr>
        <w:t>A</w:t>
      </w:r>
      <w:r w:rsidR="00F45FE7">
        <w:rPr>
          <w:rFonts w:ascii="Times New Roman" w:eastAsia="Calibri" w:hAnsi="Times New Roman" w:cs="Times New Roman"/>
          <w:b/>
          <w:sz w:val="24"/>
          <w:szCs w:val="24"/>
        </w:rPr>
        <w:t>ntecedentes de la Investigación</w:t>
      </w:r>
    </w:p>
    <w:p w:rsidR="00F45FE7" w:rsidRPr="00A54A14" w:rsidRDefault="00F45FE7" w:rsidP="00F45FE7">
      <w:pPr>
        <w:spacing w:after="0" w:line="360" w:lineRule="auto"/>
        <w:ind w:firstLine="567"/>
        <w:jc w:val="center"/>
        <w:rPr>
          <w:rFonts w:ascii="Times New Roman" w:eastAsia="Calibri" w:hAnsi="Times New Roman" w:cs="Times New Roman"/>
          <w:b/>
          <w:sz w:val="24"/>
          <w:szCs w:val="24"/>
        </w:rPr>
      </w:pPr>
    </w:p>
    <w:p w:rsidR="006F6DBA" w:rsidRPr="00A54A14" w:rsidRDefault="006F6DBA" w:rsidP="00811F02">
      <w:pPr>
        <w:tabs>
          <w:tab w:val="num" w:pos="72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 revisión de trabajos anteriores que guardan relación con los tópicos a desarrollar en éste estudio, representan los antecedentes que servirán como punto de referencia para aclarar algunos conceptos y dar relevancia a los aspectos a tratar, al respecto</w:t>
      </w:r>
      <w:r w:rsidR="00811F02">
        <w:rPr>
          <w:rFonts w:ascii="Times New Roman" w:eastAsia="Calibri" w:hAnsi="Times New Roman" w:cs="Times New Roman"/>
          <w:sz w:val="24"/>
          <w:szCs w:val="24"/>
          <w:lang w:val="es-ES"/>
        </w:rPr>
        <w:t xml:space="preserve"> Tamayo y Tamayo (2003), señala</w:t>
      </w:r>
      <w:r w:rsidRPr="00A54A14">
        <w:rPr>
          <w:rFonts w:ascii="Times New Roman" w:eastAsia="Calibri" w:hAnsi="Times New Roman" w:cs="Times New Roman"/>
          <w:sz w:val="24"/>
          <w:szCs w:val="24"/>
          <w:lang w:val="es-ES"/>
        </w:rPr>
        <w:t xml:space="preserve"> </w:t>
      </w:r>
      <w:r w:rsidR="00811F02">
        <w:rPr>
          <w:rFonts w:ascii="Times New Roman" w:eastAsia="Calibri" w:hAnsi="Times New Roman" w:cs="Times New Roman"/>
          <w:sz w:val="24"/>
          <w:szCs w:val="24"/>
          <w:lang w:val="es-ES"/>
        </w:rPr>
        <w:t>que</w:t>
      </w:r>
      <w:r w:rsidR="00811F02" w:rsidRPr="00A54A14">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 xml:space="preserve">“…en los antecedentes se trata de hacer una síntesis conceptual de las investigaciones o trabajos realizados sobre el problema formulado con el fin de determinar el enfoque metodológico de la investigación…” (p. 103). </w:t>
      </w:r>
    </w:p>
    <w:p w:rsidR="006F6DBA" w:rsidRPr="00A54A14" w:rsidRDefault="006F6DBA" w:rsidP="00A54A14">
      <w:pPr>
        <w:tabs>
          <w:tab w:val="num" w:pos="72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 continuación se presentan los antecedentes consultados:</w:t>
      </w:r>
    </w:p>
    <w:p w:rsidR="00505C5C" w:rsidRDefault="006F6DBA" w:rsidP="00505C5C">
      <w:pPr>
        <w:spacing w:after="0" w:line="360" w:lineRule="auto"/>
        <w:ind w:firstLine="567"/>
        <w:jc w:val="both"/>
        <w:rPr>
          <w:rFonts w:ascii="Times New Roman" w:eastAsia="Calibri" w:hAnsi="Times New Roman" w:cs="Times New Roman"/>
          <w:bCs/>
          <w:sz w:val="24"/>
          <w:szCs w:val="24"/>
          <w:lang w:val="es-ES"/>
        </w:rPr>
      </w:pPr>
      <w:r w:rsidRPr="00A54A14">
        <w:rPr>
          <w:rFonts w:ascii="Times New Roman" w:eastAsia="Calibri" w:hAnsi="Times New Roman" w:cs="Times New Roman"/>
          <w:sz w:val="24"/>
          <w:szCs w:val="24"/>
        </w:rPr>
        <w:t xml:space="preserve">En virtud de la conflictividad social actual se han perdido muchas costumbres, así como la distorsión en los valores sociales, lo cual, trae como consecuencia que muchos niños y niñas tomen conductas inapropiadas,  y que pudieran apuntalarlos  a convertirse en personas menos aceptadas por la sociedad. Sin embargo, existen estrategias que, al ser aplicadas, pueden ayudar a reducir este alto índice de violencia y desadaptación. La recreación, representa la manera mas dinámica, emotiva, lúdica y educativa con resultados confiables y factibles, para mejorar y beneficiar este estilo de vida, en la cual se desenvuelven los niños actualmente; tal es el caso que presentan los autores Mejias y Marulanda  (2003) en su investigación </w:t>
      </w:r>
      <w:r w:rsidRPr="00A54A14">
        <w:rPr>
          <w:rFonts w:ascii="Times New Roman" w:eastAsia="Calibri" w:hAnsi="Times New Roman" w:cs="Times New Roman"/>
          <w:i/>
          <w:sz w:val="24"/>
          <w:szCs w:val="24"/>
        </w:rPr>
        <w:t>“</w:t>
      </w:r>
      <w:r w:rsidRPr="00A54A14">
        <w:rPr>
          <w:rFonts w:ascii="Times New Roman" w:eastAsia="Calibri" w:hAnsi="Times New Roman" w:cs="Times New Roman"/>
          <w:bCs/>
          <w:sz w:val="24"/>
          <w:szCs w:val="24"/>
          <w:lang w:val="es-ES"/>
        </w:rPr>
        <w:t xml:space="preserve">Cuando La Vida Entra Por Las Venas... La Recreación Como Un Espacio Para El Estado Emocional De </w:t>
      </w:r>
      <w:r w:rsidRPr="00A54A14">
        <w:rPr>
          <w:rFonts w:ascii="Times New Roman" w:eastAsia="Calibri" w:hAnsi="Times New Roman" w:cs="Times New Roman"/>
          <w:bCs/>
          <w:sz w:val="24"/>
          <w:szCs w:val="24"/>
          <w:lang w:val="es-ES"/>
        </w:rPr>
        <w:lastRenderedPageBreak/>
        <w:t>Niños Con Cáncer.” En esta investigación lo autores buscan que los pacientes con cáncer mejoren su calidad de viva de una forma holística, en donde al:</w:t>
      </w:r>
      <w:r w:rsidR="00505C5C">
        <w:rPr>
          <w:rFonts w:ascii="Times New Roman" w:eastAsia="Calibri" w:hAnsi="Times New Roman" w:cs="Times New Roman"/>
          <w:bCs/>
          <w:sz w:val="24"/>
          <w:szCs w:val="24"/>
          <w:lang w:val="es-ES"/>
        </w:rPr>
        <w:t xml:space="preserve"> </w:t>
      </w:r>
    </w:p>
    <w:p w:rsidR="006F6DBA" w:rsidRPr="00A54A14" w:rsidRDefault="006F6DBA" w:rsidP="00505C5C">
      <w:pPr>
        <w:spacing w:after="0" w:line="360" w:lineRule="auto"/>
        <w:ind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_tradnl" w:eastAsia="es-ES"/>
        </w:rPr>
        <w:t>Aplicar un protocolo recreativo estructurado para niños con cáncer, modificó representativamente muchas de las emociones negativas que este grupo de niños maneja, como consecuencia de su enfermedad y síntomas colaterales al tratamiento; la recreación permitió al niño enfrentar y aceptar su enfermedad con mayor coraje, positivismo y confianza, brindando esto emociones como la alegría, la esperanza, la aceptación, la sorpresa, la tranquilidad; lo cual ofreció estabilidad, continuidad y fuerza en el transcurso del tratamiento, observando niños más animados, serenos, dispuestos y dinámicos frente a los medicamentos que estaban recibiendo.   Ello permitió reconocer el gran papel que tiene la recreación en el campo de la salud, vista esta desde un enfoque integral, como propuesta, con la posibilidad de ser aplicada a grupos de niños con enfermedades terminales, con traumas agudos, con crisis sociales. (s.p.)</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De acuerdo a lo planteado en el párrafo anterior, si la recreación puede hacer que los niños en un estado de salud muy delicado mejoren su calidad de vida y su estado emocional, acepten con coraje, con confianza en fin, con una actitud positiva su enfermedad, ofreciendo esperanza y tranquilidad en su tratamiento; enseñar en valores, </w:t>
      </w:r>
      <w:r w:rsidR="00815210" w:rsidRPr="00A54A14">
        <w:rPr>
          <w:rFonts w:ascii="Times New Roman" w:eastAsia="Calibri" w:hAnsi="Times New Roman" w:cs="Times New Roman"/>
          <w:sz w:val="24"/>
          <w:szCs w:val="24"/>
          <w:lang w:val="es-ES"/>
        </w:rPr>
        <w:t>sería</w:t>
      </w:r>
      <w:r w:rsidRPr="00A54A14">
        <w:rPr>
          <w:rFonts w:ascii="Times New Roman" w:eastAsia="Calibri" w:hAnsi="Times New Roman" w:cs="Times New Roman"/>
          <w:sz w:val="24"/>
          <w:szCs w:val="24"/>
          <w:lang w:val="es-ES"/>
        </w:rPr>
        <w:t xml:space="preserve"> una tarea más sencilla, que bien organizada y dirigida, tendría muchas posibilidades de éxito en la Etapa de Educación Inicial.</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Para Manzano (2004) la recreación y el juego representa una herramienta pedagógica que ha tenido éxito en el siglo XX gracias a numerosos estudios realizados especialmente en “La Psicología Evolutiva, El Constructivismo y El Psicoanálisis Que Ponen En Evidencia El Papel Del Juego y La Creatividad En El Desarrollo Humano.” estos han demostrado que:</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Default="006F6DBA" w:rsidP="00E45752">
      <w:pPr>
        <w:spacing w:after="0" w:line="240" w:lineRule="auto"/>
        <w:ind w:left="1418" w:right="1418"/>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 inclusión de la recreación como política institucional, podría contribuir a dinamizar los procesos de enseñanza y aprendizaje,  y generar aperturas para la expresión de afectos, sensibilidades, cogniciones, emociones que sirvan de medios “equilibrantes” de las tensiones escolares y al mismo tiempo que favorezcan </w:t>
      </w:r>
      <w:r w:rsidRPr="00A54A14">
        <w:rPr>
          <w:rFonts w:ascii="Times New Roman" w:eastAsia="Calibri" w:hAnsi="Times New Roman" w:cs="Times New Roman"/>
          <w:sz w:val="24"/>
          <w:szCs w:val="24"/>
          <w:lang w:val="es-ES"/>
        </w:rPr>
        <w:lastRenderedPageBreak/>
        <w:t xml:space="preserve">la construcción de conocimientos y valores compartidos. Los aportes de la recreación, como práctica des-rutinizadora de las dinámicas escolares y en el marco de una educación integral, contribuyen al desarrollo de capacidades y habilidades que fomentan el respeto hacia sí mismo y hacia los otros. (s.p.) </w:t>
      </w:r>
    </w:p>
    <w:p w:rsidR="00E45752" w:rsidRPr="00A54A14" w:rsidRDefault="00E45752" w:rsidP="00E45752">
      <w:pPr>
        <w:spacing w:after="0" w:line="240" w:lineRule="auto"/>
        <w:ind w:left="1418" w:right="1418"/>
        <w:jc w:val="both"/>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Estas ideas, han sido planteadas en muchos estudios; pero pocos docentes lo ponen en práctica porque desconocen sus potencialidades y los fuertes vínculos entre éstas y los procesos de creación y su papel equilibrante en la dimensión afectiva de los seres humanos. (Manzano, 2004)</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 decir, que está comprobado que la práctica de la recreación y su inserción en el ámbito escolar ayudaría mucho a descartar la rutina, el día a día de las clases y podría contribuir a dinamizar el proceso de aprendizaje y la enseñanza con la construcción de conocimientos y valores encontrados.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Para Quintana (2007), en su trabajo especial de grado titulado “La Enseñanza de la Educación Física, Deporte y Recreación como herramienta para fomentar el desarrollo psicomotor y la formación de valores en el nivel preescolar del sector Nuevo Carabobo, municipio Libertador”. Donde expresa que “el juego es un estimulante por medio del cual el niño se hace hábil, ligero, diestro, rápido y fuerte” (p. 24) y  aplicar el mismo para trabajar en la formación de valores desde edades tempranas y preescolar, constituye la motivación por excelencia. Ya que (siguiendo con el mismo orden de ideas), “los niños transforman todo en juego, hasta su propia existencia, constituyendo el elemento principal de su felicidad, presente en su propio ambiente, en medio del cual viven plena y gozosamente” (p. 24)</w:t>
      </w:r>
    </w:p>
    <w:p w:rsidR="006F6DBA"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Esto sin duda, reafirma el propósito central  de lo que hasta ahora se a desarrollado y Quintana en su trabajo afirma y le da a esta investigación un impulso más, porque para ella, el juego, toma un rol importante dentro de la existencia del niño o niña, ya que para él  o ella significa su motor y motivación por excelencia; dirigirlo hacia el trabajo y la enseñanza en valores, pondría en evidencia lo que se desea demostrar, que la recreación y la enseñanza en valores van de la mano y llevado esto al plano escolar constituye su medio ambiente donde el niño o niña vive </w:t>
      </w:r>
      <w:r w:rsidRPr="00A54A14">
        <w:rPr>
          <w:rFonts w:ascii="Times New Roman" w:eastAsia="Calibri" w:hAnsi="Times New Roman" w:cs="Times New Roman"/>
          <w:sz w:val="24"/>
          <w:szCs w:val="24"/>
          <w:lang w:val="es-ES"/>
        </w:rPr>
        <w:lastRenderedPageBreak/>
        <w:t>plena y gozosamente, aparte de que representa el elemento principal de su felicidad; es decir, el juego.</w:t>
      </w:r>
    </w:p>
    <w:p w:rsidR="00E34883" w:rsidRPr="00A54A14" w:rsidRDefault="00E34883" w:rsidP="00A54A14">
      <w:pPr>
        <w:spacing w:after="0" w:line="360" w:lineRule="auto"/>
        <w:ind w:firstLine="567"/>
        <w:jc w:val="both"/>
        <w:rPr>
          <w:rFonts w:ascii="Times New Roman" w:eastAsia="Calibri" w:hAnsi="Times New Roman" w:cs="Times New Roman"/>
          <w:sz w:val="24"/>
          <w:szCs w:val="24"/>
          <w:lang w:val="es-ES"/>
        </w:rPr>
      </w:pPr>
    </w:p>
    <w:p w:rsidR="006F6DBA" w:rsidRDefault="006F6DBA" w:rsidP="00E34883">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Base Teórica</w:t>
      </w:r>
    </w:p>
    <w:p w:rsidR="00E34883" w:rsidRPr="00A54A14" w:rsidRDefault="00E34883" w:rsidP="00A54A14">
      <w:pPr>
        <w:spacing w:after="0" w:line="360" w:lineRule="auto"/>
        <w:ind w:firstLine="567"/>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rPr>
          <w:rFonts w:ascii="Times New Roman" w:eastAsia="Calibri" w:hAnsi="Times New Roman" w:cs="Times New Roman"/>
          <w:b/>
          <w:sz w:val="24"/>
          <w:szCs w:val="24"/>
          <w:lang w:val="es-ES"/>
        </w:rPr>
      </w:pPr>
      <w:r w:rsidRPr="00A54A14">
        <w:rPr>
          <w:rFonts w:ascii="Times New Roman" w:eastAsia="Calibri" w:hAnsi="Times New Roman" w:cs="Times New Roman"/>
          <w:sz w:val="24"/>
          <w:szCs w:val="24"/>
          <w:lang w:val="es-ES"/>
        </w:rPr>
        <w:t>En este segmento, se presentan algunos aportes teóricos los cuales son de gran importancia para darle sustento a esta investigación.</w:t>
      </w:r>
    </w:p>
    <w:p w:rsidR="006F6DBA" w:rsidRDefault="006F6DBA" w:rsidP="00A54A14">
      <w:pPr>
        <w:spacing w:after="0" w:line="360" w:lineRule="auto"/>
        <w:ind w:left="720"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En este sentido, se presentan las ideas de Vigotsky (s.f.) citado por Blanca (s.f.):</w:t>
      </w:r>
    </w:p>
    <w:p w:rsidR="005E5E2C" w:rsidRPr="00A54A14" w:rsidRDefault="005E5E2C" w:rsidP="00A54A14">
      <w:pPr>
        <w:spacing w:after="0" w:line="360" w:lineRule="auto"/>
        <w:ind w:left="720" w:firstLine="567"/>
        <w:jc w:val="both"/>
        <w:rPr>
          <w:rFonts w:ascii="Times New Roman" w:eastAsia="Calibri" w:hAnsi="Times New Roman" w:cs="Times New Roman"/>
          <w:sz w:val="24"/>
          <w:szCs w:val="24"/>
          <w:lang w:val="es-ES"/>
        </w:rPr>
      </w:pPr>
    </w:p>
    <w:p w:rsidR="006F6DBA" w:rsidRDefault="006F6DBA" w:rsidP="005E5E2C">
      <w:pPr>
        <w:tabs>
          <w:tab w:val="left" w:pos="840"/>
          <w:tab w:val="left" w:pos="7320"/>
        </w:tabs>
        <w:autoSpaceDE w:val="0"/>
        <w:autoSpaceDN w:val="0"/>
        <w:adjustRightInd w:val="0"/>
        <w:spacing w:after="0" w:line="240" w:lineRule="auto"/>
        <w:ind w:left="840" w:right="833"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Considera el aprendizaje como uno de los mecanismos fundamentales del desarrollo. En su opinión, la mejor enseñanza es la que se adelanta al desarrollo de aprendizaje en niños y niñas. En el modelo de aprendizaje que aporta, el contexto ocupa un lugar central. La interacción social se convierte en el motor del desarrollo. Vigotsky introduce el concepto de zona de desarrollo próximo que es la distancia entre el nivel real de desarrollo y el nivel de desarrollo potencial. Para determinar este concepto hay que tener 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(s.p.)</w:t>
      </w:r>
    </w:p>
    <w:p w:rsidR="005E5E2C" w:rsidRPr="00A54A14" w:rsidRDefault="005E5E2C" w:rsidP="005E5E2C">
      <w:pPr>
        <w:tabs>
          <w:tab w:val="left" w:pos="840"/>
          <w:tab w:val="left" w:pos="7320"/>
        </w:tabs>
        <w:autoSpaceDE w:val="0"/>
        <w:autoSpaceDN w:val="0"/>
        <w:adjustRightInd w:val="0"/>
        <w:spacing w:after="0" w:line="240" w:lineRule="auto"/>
        <w:ind w:left="840" w:right="833" w:firstLine="567"/>
        <w:jc w:val="both"/>
        <w:rPr>
          <w:rFonts w:ascii="Times New Roman" w:eastAsia="Calibri" w:hAnsi="Times New Roman" w:cs="Times New Roman"/>
          <w:sz w:val="24"/>
          <w:szCs w:val="24"/>
          <w:lang w:val="es-ES"/>
        </w:rPr>
      </w:pPr>
    </w:p>
    <w:p w:rsidR="006F6DBA" w:rsidRPr="00A54A14" w:rsidRDefault="006F6DBA" w:rsidP="00A54A14">
      <w:pPr>
        <w:tabs>
          <w:tab w:val="left" w:pos="600"/>
        </w:tabs>
        <w:autoSpaceDE w:val="0"/>
        <w:autoSpaceDN w:val="0"/>
        <w:adjustRightInd w:val="0"/>
        <w:spacing w:after="0" w:line="360" w:lineRule="auto"/>
        <w:ind w:right="18" w:firstLine="567"/>
        <w:jc w:val="both"/>
        <w:rPr>
          <w:rFonts w:ascii="Times New Roman" w:eastAsia="Calibri" w:hAnsi="Times New Roman" w:cs="Times New Roman"/>
          <w:bCs/>
          <w:color w:val="000000"/>
          <w:sz w:val="24"/>
          <w:szCs w:val="24"/>
          <w:lang w:val="es-ES"/>
        </w:rPr>
      </w:pPr>
      <w:r w:rsidRPr="00A54A14">
        <w:rPr>
          <w:rFonts w:ascii="Times New Roman" w:eastAsia="Calibri" w:hAnsi="Times New Roman" w:cs="Times New Roman"/>
          <w:sz w:val="24"/>
          <w:szCs w:val="24"/>
          <w:lang w:val="es-ES"/>
        </w:rPr>
        <w:t xml:space="preserve">Es importante resaltar entonces, que </w:t>
      </w:r>
      <w:r w:rsidRPr="00A54A14">
        <w:rPr>
          <w:rFonts w:ascii="Times New Roman" w:eastAsia="Calibri" w:hAnsi="Times New Roman" w:cs="Times New Roman"/>
          <w:bCs/>
          <w:color w:val="000000"/>
          <w:sz w:val="24"/>
          <w:szCs w:val="24"/>
          <w:lang w:val="es-ES"/>
        </w:rPr>
        <w:t xml:space="preserve">Vigostky considera necesario la interacción del individuo con el contexto social para tener aprendizajes, considera además el juego como una herramienta básica de </w:t>
      </w:r>
      <w:r w:rsidR="005E5E2C" w:rsidRPr="00A54A14">
        <w:rPr>
          <w:rFonts w:ascii="Times New Roman" w:eastAsia="Calibri" w:hAnsi="Times New Roman" w:cs="Times New Roman"/>
          <w:bCs/>
          <w:color w:val="000000"/>
          <w:sz w:val="24"/>
          <w:szCs w:val="24"/>
          <w:lang w:val="es-ES"/>
        </w:rPr>
        <w:t>cómo</w:t>
      </w:r>
      <w:r w:rsidRPr="00A54A14">
        <w:rPr>
          <w:rFonts w:ascii="Times New Roman" w:eastAsia="Calibri" w:hAnsi="Times New Roman" w:cs="Times New Roman"/>
          <w:bCs/>
          <w:color w:val="000000"/>
          <w:sz w:val="24"/>
          <w:szCs w:val="24"/>
          <w:lang w:val="es-ES"/>
        </w:rPr>
        <w:t xml:space="preserve">  hacerlo, a  través de este. El juego suele ser  la  principal  actividad  del  niño y niña  y  Vigotsky  la  caracteriza como una de las maneras de hacer participar al niño y niña en la cultura, por ende, el juego resulta ser una actividad cultural. En el juego existe una estricta subordinación a ciertas reglas que no son posibles en la vida real, de esta forma, el juego crea una Z.D.P. (Zona de Desarrollo Próximo) en el niño y niña. Por cierto no toda actividad lúdica genera una Z.D.P. </w:t>
      </w:r>
      <w:r w:rsidRPr="00A54A14">
        <w:rPr>
          <w:rFonts w:ascii="Times New Roman" w:eastAsia="Calibri" w:hAnsi="Times New Roman" w:cs="Times New Roman"/>
          <w:sz w:val="24"/>
          <w:szCs w:val="24"/>
          <w:lang w:val="es-ES"/>
        </w:rPr>
        <w:t>pero sí cuando esta supone la creación  de  una  situación  imaginaria  circunscripta  a de</w:t>
      </w:r>
      <w:r w:rsidRPr="00A54A14">
        <w:rPr>
          <w:rFonts w:ascii="Times New Roman" w:eastAsia="Calibri" w:hAnsi="Times New Roman" w:cs="Times New Roman"/>
          <w:bCs/>
          <w:color w:val="000000"/>
          <w:sz w:val="24"/>
          <w:szCs w:val="24"/>
          <w:lang w:val="es-ES"/>
        </w:rPr>
        <w:t>terminadas reglas de conducta.</w:t>
      </w:r>
    </w:p>
    <w:p w:rsidR="006F6DBA" w:rsidRDefault="005E5E2C" w:rsidP="00A54A14">
      <w:pPr>
        <w:spacing w:after="0" w:line="360" w:lineRule="auto"/>
        <w:ind w:firstLine="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Al  respecto,  Méndez</w:t>
      </w:r>
      <w:r w:rsidR="006F6DBA" w:rsidRPr="00A54A14">
        <w:rPr>
          <w:rFonts w:ascii="Times New Roman" w:eastAsia="Calibri" w:hAnsi="Times New Roman" w:cs="Times New Roman"/>
          <w:sz w:val="24"/>
          <w:szCs w:val="24"/>
          <w:lang w:val="es-ES"/>
        </w:rPr>
        <w:t xml:space="preserve"> (2003),  señala  que  las  bases  teóricas  “constituyen la definición de conceptos en el proyecto de investigación, se presenta ordenando los términos empleados con su debido detalle. Por consiguiente, su propósito es sustentar desde una perspectiva teórica el problema a investigar” (p. 89). Con el propósito de sustentar ampliamente la realización de esta investigación se presenta una serie de teorías y conceptos afines con la problemática planteada.</w:t>
      </w:r>
    </w:p>
    <w:p w:rsidR="00736593" w:rsidRPr="00A54A14" w:rsidRDefault="00736593" w:rsidP="00A54A14">
      <w:pPr>
        <w:spacing w:after="0" w:line="360" w:lineRule="auto"/>
        <w:ind w:firstLine="567"/>
        <w:jc w:val="both"/>
        <w:rPr>
          <w:rFonts w:ascii="Times New Roman" w:eastAsia="Calibri" w:hAnsi="Times New Roman" w:cs="Times New Roman"/>
          <w:sz w:val="24"/>
          <w:szCs w:val="24"/>
          <w:lang w:val="es-ES"/>
        </w:rPr>
      </w:pPr>
    </w:p>
    <w:p w:rsidR="006F6DBA" w:rsidRDefault="006F6DBA" w:rsidP="00736593">
      <w:pPr>
        <w:spacing w:after="0" w:line="360" w:lineRule="auto"/>
        <w:ind w:firstLine="567"/>
        <w:jc w:val="center"/>
        <w:rPr>
          <w:rFonts w:ascii="Times New Roman" w:eastAsia="Calibri" w:hAnsi="Times New Roman" w:cs="Times New Roman"/>
          <w:b/>
          <w:sz w:val="24"/>
          <w:szCs w:val="24"/>
        </w:rPr>
      </w:pPr>
      <w:r w:rsidRPr="00A54A14">
        <w:rPr>
          <w:rFonts w:ascii="Times New Roman" w:eastAsia="Calibri" w:hAnsi="Times New Roman" w:cs="Times New Roman"/>
          <w:b/>
          <w:sz w:val="24"/>
          <w:szCs w:val="24"/>
        </w:rPr>
        <w:t>Fundamentos Teóricos</w:t>
      </w:r>
    </w:p>
    <w:p w:rsidR="00736593" w:rsidRPr="00A54A14" w:rsidRDefault="00736593" w:rsidP="00736593">
      <w:pPr>
        <w:spacing w:after="0" w:line="360" w:lineRule="auto"/>
        <w:ind w:firstLine="567"/>
        <w:jc w:val="center"/>
        <w:rPr>
          <w:rFonts w:ascii="Times New Roman" w:eastAsia="Calibri" w:hAnsi="Times New Roman" w:cs="Times New Roman"/>
          <w:b/>
          <w:sz w:val="24"/>
          <w:szCs w:val="24"/>
        </w:rPr>
      </w:pPr>
    </w:p>
    <w:p w:rsidR="006F6DBA" w:rsidRPr="00A54A14" w:rsidRDefault="006F6DBA" w:rsidP="00736593">
      <w:pPr>
        <w:tabs>
          <w:tab w:val="left" w:pos="540"/>
        </w:tabs>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Los Valores</w:t>
      </w:r>
    </w:p>
    <w:p w:rsidR="006F6DBA" w:rsidRPr="00A54A14" w:rsidRDefault="006F6DBA" w:rsidP="00A54A14">
      <w:pPr>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A54A14">
      <w:pPr>
        <w:tabs>
          <w:tab w:val="left" w:pos="540"/>
        </w:tabs>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Ortega,  Mingués  y Gil (2001), afirman que “los valores inevitablemente se dan en tanto que la persona es un ser de valores”. Y no puede dejar de serlo, si no  es  ser biológico desnudo de representaciones, significados  y símbolos, es decir, de cultura, tampoco lo es de valores.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Los valores realmente no se enseñan como tales, sino que surgen como consecuencia de la realización de actividades que sean de interés para los niños y niñas y en las cuales se realizan acciones que van actuando sobre la composición de estos futuros valores. Cuando en un juego de roles o en una dramatizaci</w:t>
      </w:r>
      <w:r w:rsidR="007701D8">
        <w:rPr>
          <w:rFonts w:ascii="Times New Roman" w:eastAsia="Calibri" w:hAnsi="Times New Roman" w:cs="Times New Roman"/>
          <w:sz w:val="24"/>
          <w:szCs w:val="24"/>
          <w:lang w:val="es-ES"/>
        </w:rPr>
        <w:t xml:space="preserve">ón "el héroe" ayuda  al  amigo </w:t>
      </w:r>
      <w:r w:rsidRPr="00A54A14">
        <w:rPr>
          <w:rFonts w:ascii="Times New Roman" w:eastAsia="Calibri" w:hAnsi="Times New Roman" w:cs="Times New Roman"/>
          <w:sz w:val="24"/>
          <w:szCs w:val="24"/>
          <w:lang w:val="es-ES"/>
        </w:rPr>
        <w:t>desvalido,  se  están  realizando  hechos  que  ejercen  una determinada influencia sobre la concepción de lo que es la amistad y la solidaridad humana, que paulatinamente, y por la repetición y enriquecimiento de esta actividad, van convirtiéndose en lo que posteriormente ha de constituir un valor en la personalidad.</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El valor como tal </w:t>
      </w:r>
      <w:r w:rsidRPr="00A54A14">
        <w:rPr>
          <w:rFonts w:ascii="Times New Roman" w:eastAsia="Calibri" w:hAnsi="Times New Roman" w:cs="Times New Roman"/>
          <w:bCs/>
          <w:sz w:val="24"/>
          <w:szCs w:val="24"/>
          <w:lang w:val="es-ES"/>
        </w:rPr>
        <w:t>se conoce, se aprende y se elige</w:t>
      </w:r>
      <w:r w:rsidRPr="00A54A14">
        <w:rPr>
          <w:rFonts w:ascii="Times New Roman" w:eastAsia="Calibri" w:hAnsi="Times New Roman" w:cs="Times New Roman"/>
          <w:sz w:val="24"/>
          <w:szCs w:val="24"/>
          <w:lang w:val="es-ES"/>
        </w:rPr>
        <w:t xml:space="preserve"> en las acciones de la vida cotidiana, por los comportamientos que los niños y niñas asimilan y por los que observan en los adultos, y su formación puede darse de manera espontánea, o dirigirse pedagógicamente. Esto último garantiza que el valor individual concuerde con lo que constituye la norma o valor social.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Si las actividades que se propician para la formación de los valores se acompañan de satisfacción y bienestar emocional, el niño y la niña tenderá a repetirlas, y se convierten en habituales en la medida en que pasan a formar parte del sistema regulador de la conducta.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Es decir, que la formación de hábitos y realización de actividades dirigidas a formar valores deben desarrollar </w:t>
      </w:r>
      <w:r w:rsidRPr="00A54A14">
        <w:rPr>
          <w:rFonts w:ascii="Times New Roman" w:eastAsia="Calibri" w:hAnsi="Times New Roman" w:cs="Times New Roman"/>
          <w:bCs/>
          <w:sz w:val="24"/>
          <w:szCs w:val="24"/>
          <w:lang w:val="es-ES"/>
        </w:rPr>
        <w:t xml:space="preserve">sentimientos y vivencias, </w:t>
      </w:r>
      <w:r w:rsidRPr="00A54A14">
        <w:rPr>
          <w:rFonts w:ascii="Times New Roman" w:eastAsia="Calibri" w:hAnsi="Times New Roman" w:cs="Times New Roman"/>
          <w:sz w:val="24"/>
          <w:szCs w:val="24"/>
          <w:lang w:val="es-ES"/>
        </w:rPr>
        <w:t xml:space="preserve">y no solo reforzamientos externos para orientar su conducta. En este sentido, los conocimientos </w:t>
      </w:r>
      <w:r w:rsidRPr="00A54A14">
        <w:rPr>
          <w:rFonts w:ascii="Times New Roman" w:eastAsia="Calibri" w:hAnsi="Times New Roman" w:cs="Times New Roman"/>
          <w:iCs/>
          <w:sz w:val="24"/>
          <w:szCs w:val="24"/>
          <w:lang w:val="es-ES"/>
        </w:rPr>
        <w:t>por sí solos</w:t>
      </w:r>
      <w:r w:rsidRPr="00A54A14">
        <w:rPr>
          <w:rFonts w:ascii="Times New Roman" w:eastAsia="Calibri" w:hAnsi="Times New Roman" w:cs="Times New Roman"/>
          <w:sz w:val="24"/>
          <w:szCs w:val="24"/>
          <w:lang w:val="es-ES"/>
        </w:rPr>
        <w:t xml:space="preserve"> no garantizan la formación del valor, sino que han de acompañarse de </w:t>
      </w:r>
      <w:r w:rsidRPr="00A54A14">
        <w:rPr>
          <w:rFonts w:ascii="Times New Roman" w:eastAsia="Calibri" w:hAnsi="Times New Roman" w:cs="Times New Roman"/>
          <w:bCs/>
          <w:sz w:val="24"/>
          <w:szCs w:val="24"/>
          <w:lang w:val="es-ES"/>
        </w:rPr>
        <w:t>vivencias emocionales</w:t>
      </w:r>
      <w:r w:rsidRPr="00A54A14">
        <w:rPr>
          <w:rFonts w:ascii="Times New Roman" w:eastAsia="Calibri" w:hAnsi="Times New Roman" w:cs="Times New Roman"/>
          <w:sz w:val="24"/>
          <w:szCs w:val="24"/>
          <w:lang w:val="es-ES"/>
        </w:rPr>
        <w:t xml:space="preserve">, que expresan en este plano la unidad de los procesos afectivos y cognoscitivos.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Se debe resaltar que los valores tienen una existencia real no porque sean objetos de reflejo cognitivo, sino porque son resultado de la actividad práctica de los hombres a través de la cual requiere connotación social, donde son portadores de determinadas relaciones sociales y los hace adquirir un significado social o valor, pero puede también ocurrir que al perder el significado social un valor puede perderse al dejar de interesar. Dicho de otra manera los valores constituyen una función de los fenómenos objetivos y consiste en la posibilidad de servir de alguna forma a la actividad práctica de los hombres.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AC0C8A">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Formación de Valores</w:t>
      </w:r>
    </w:p>
    <w:p w:rsidR="006F6DBA" w:rsidRPr="00A54A14" w:rsidRDefault="006F6DBA" w:rsidP="00A54A14">
      <w:pPr>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Al respecto, Ortega, Mingués y Gil (2001), señalan la interrogante ¿cómo se enseñan los valores?, por lo que afirman que ésta es la pregunta más insistentemente formulada por el profesorado; a veces los profesores demandan procedimientos o técnicas concretas de educación en valores; otras, por el contrario, un marco más general de actuación. En todos se detecta la persistente necesidad de orientación en este ámbito de la educación, los cuales escapan de los métodos o técnicas habituales en la labor profesional.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La educación en valores presenta características específicas que la distinguen claramente de otro tipo de aprendizajes. La escuela puede enseñar geografía e </w:t>
      </w:r>
      <w:r w:rsidRPr="00A54A14">
        <w:rPr>
          <w:rFonts w:ascii="Times New Roman" w:eastAsia="Calibri" w:hAnsi="Times New Roman" w:cs="Times New Roman"/>
          <w:sz w:val="24"/>
          <w:szCs w:val="24"/>
          <w:lang w:val="es-ES_tradnl"/>
        </w:rPr>
        <w:lastRenderedPageBreak/>
        <w:t xml:space="preserve">historia; es decir, puede transmitir, con garantías de éxito, los conocimientos indispensables para la cultura del hombre de nuestros días. Y en esta tarea no necesita de otras meditaciones (familia, grupos sociales, entre otros).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El niño que asiste a los centros escolares va ya equipado con unos valores determinados que le permiten filtrar las inevitables propuestas valorativas que la escuela, a diario realiza. Ninguna de ellas dejará de estar interpretada por el modo de pensar y vivir (valores) de la propia familia y del contexto social más significativo para el niño o adolescente. Por ello, Ortega, Mingués y Gil (2001), afirman que “esto obliga a pensar la educación en valores de otro modo, a reafirmar su carácter necesario compartido” (p. 18).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La enseñanza y aprendizaje de los valores no se identifica, en modo alguno, con la transmisión de ideas, conceptos o saberes, algo a lo que la escuela, desde hace tiempo, viene acostumbrada. Es otra cosa, reclama y exige la referencia a la “experiencia” del valor. Por ejemplo: la tolerancia no se enseña porque se trasmita la idea o concepto de tolerancia, sino porque, además y sobre todo, se perciban y oferten comportamientos de personas tolerantes.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La experiencia cotidiana del valor se hace del todo indispensable para la apropiación del mismo. El niño no se puede hacer una idea de la justicia, solidaridad, si no tienen experiencia de ellas. Ahora bien, la experiencia del valor será siempre contradictoria, es decir, habrá siempre experiencias de injusticia, intolerancia, entre otros.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_tradnl"/>
        </w:rPr>
        <w:t xml:space="preserve">Por otra parte, se debe destacar que la experiencia cotidiana del valor se hace del todo indispensable para la apropiación del mismo. No se puede hacer una idea (y por tanto amarla) de la justicia, tolerancia, solidaridad, si no se tiene experiencia de ellas. Ahora bien, la experiencia del valor será siempre contradictoria, es decir, habrá siempre experiencias de injusticia, intolerancia, entre otros. Por ello, la apropiación del valor representa y exige una opción-elección en el educando. Ésta es la complejidad y servidumbre de la enseñanza de los valores, si no se  ofrecen  experiencias  de  los  valores  que  se  quieren  transmitir, la educación en valores se convierte en una tarea imposible. </w:t>
      </w:r>
    </w:p>
    <w:p w:rsidR="006F6DBA" w:rsidRDefault="006F6DBA" w:rsidP="00C260A0">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lastRenderedPageBreak/>
        <w:t>Características de los Valores</w:t>
      </w:r>
    </w:p>
    <w:p w:rsidR="00C260A0" w:rsidRPr="00A54A14" w:rsidRDefault="00C260A0" w:rsidP="00C260A0">
      <w:pPr>
        <w:spacing w:after="0" w:line="360" w:lineRule="auto"/>
        <w:ind w:firstLine="567"/>
        <w:jc w:val="center"/>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López (1999), señala que la humanidad ha adoptado criterios a partir de los cuales se establece la categoría o la jerarquía de los valores. Algunos de esos son, los detallados a continuación: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i/>
          <w:sz w:val="24"/>
          <w:szCs w:val="24"/>
          <w:lang w:val="es-ES"/>
        </w:rPr>
        <w:t>Durabilidad:</w:t>
      </w:r>
      <w:r w:rsidRPr="00A54A14">
        <w:rPr>
          <w:rFonts w:ascii="Times New Roman" w:eastAsia="Calibri" w:hAnsi="Times New Roman" w:cs="Times New Roman"/>
          <w:sz w:val="24"/>
          <w:szCs w:val="24"/>
          <w:lang w:val="es-ES"/>
        </w:rPr>
        <w:t xml:space="preserve"> Los valores se reflejan en el curso de la vida. Hay valores que son más permanentes en el tiempo que otros. Por ejemplo, el valor del placer es más fugaz que el de la verdad.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i/>
          <w:sz w:val="24"/>
          <w:szCs w:val="24"/>
          <w:lang w:val="es-ES"/>
        </w:rPr>
        <w:t>Integralidad:</w:t>
      </w:r>
      <w:r w:rsidRPr="00A54A14">
        <w:rPr>
          <w:rFonts w:ascii="Times New Roman" w:eastAsia="Calibri" w:hAnsi="Times New Roman" w:cs="Times New Roman"/>
          <w:sz w:val="24"/>
          <w:szCs w:val="24"/>
          <w:lang w:val="es-ES"/>
        </w:rPr>
        <w:t xml:space="preserve"> Cada  valor  es  una  abstracción  íntegra  en  sí  mismo,  no  es divisible.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i/>
          <w:sz w:val="24"/>
          <w:szCs w:val="24"/>
          <w:lang w:val="es-ES"/>
        </w:rPr>
        <w:t>Satisfacción:</w:t>
      </w:r>
      <w:r w:rsidRPr="00A54A14">
        <w:rPr>
          <w:rFonts w:ascii="Times New Roman" w:eastAsia="Calibri" w:hAnsi="Times New Roman" w:cs="Times New Roman"/>
          <w:sz w:val="24"/>
          <w:szCs w:val="24"/>
          <w:lang w:val="es-ES"/>
        </w:rPr>
        <w:t xml:space="preserve"> Los valores generan satisfacción en las personas que los practican. (e) Polaridad: todo valor se presenta en sentido positivo y negativo; todo valor conlleva un contravalor.</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i/>
          <w:sz w:val="24"/>
          <w:szCs w:val="24"/>
          <w:lang w:val="es-ES"/>
        </w:rPr>
        <w:t>Jerarquía:</w:t>
      </w:r>
      <w:r w:rsidRPr="00A54A14">
        <w:rPr>
          <w:rFonts w:ascii="Times New Roman" w:eastAsia="Calibri" w:hAnsi="Times New Roman" w:cs="Times New Roman"/>
          <w:sz w:val="24"/>
          <w:szCs w:val="24"/>
          <w:lang w:val="es-ES"/>
        </w:rPr>
        <w:t xml:space="preserve"> Hay valores que son considerados superiores (dignidad, libertad) y otros como inferiores (los relacionados con las necesidades básicas o vitales). Las jerarquías de valores no son rígidas ni predeterminadas; se van construyendo progresivamente a lo largo de la vida de cada persona.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i/>
          <w:sz w:val="24"/>
          <w:szCs w:val="24"/>
          <w:lang w:val="es-ES"/>
        </w:rPr>
        <w:t>Trascendencia:</w:t>
      </w:r>
      <w:r w:rsidRPr="00A54A14">
        <w:rPr>
          <w:rFonts w:ascii="Times New Roman" w:eastAsia="Calibri" w:hAnsi="Times New Roman" w:cs="Times New Roman"/>
          <w:sz w:val="24"/>
          <w:szCs w:val="24"/>
          <w:lang w:val="es-ES"/>
        </w:rPr>
        <w:t xml:space="preserve"> Los valores trascienden el plano concreto; dan sentido y significado a la vida humana y a la sociedad. </w:t>
      </w:r>
    </w:p>
    <w:p w:rsidR="006F6DBA" w:rsidRDefault="006F6DBA" w:rsidP="00833BAC">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i/>
          <w:sz w:val="24"/>
          <w:szCs w:val="24"/>
          <w:lang w:val="es-ES"/>
        </w:rPr>
        <w:t>Aplicabilidad:</w:t>
      </w:r>
      <w:r w:rsidRPr="00A54A14">
        <w:rPr>
          <w:rFonts w:ascii="Times New Roman" w:eastAsia="Calibri" w:hAnsi="Times New Roman" w:cs="Times New Roman"/>
          <w:sz w:val="24"/>
          <w:szCs w:val="24"/>
          <w:lang w:val="es-ES"/>
        </w:rPr>
        <w:t xml:space="preserve"> Los valores se aplican en las diversas situaciones de la vida; entrañan acciones prácticas que reflejan los principios valorativos de la persona.</w:t>
      </w:r>
    </w:p>
    <w:p w:rsidR="00833BAC" w:rsidRPr="00A54A14" w:rsidRDefault="00833BAC" w:rsidP="00833BAC">
      <w:pPr>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833BAC">
      <w:pPr>
        <w:spacing w:after="0" w:line="360" w:lineRule="auto"/>
        <w:ind w:firstLine="567"/>
        <w:jc w:val="center"/>
        <w:rPr>
          <w:rFonts w:ascii="Times New Roman" w:eastAsia="Times New Roman" w:hAnsi="Times New Roman" w:cs="Times New Roman"/>
          <w:b/>
          <w:sz w:val="24"/>
          <w:szCs w:val="24"/>
          <w:lang w:val="es-ES" w:eastAsia="es-ES"/>
        </w:rPr>
      </w:pPr>
      <w:r w:rsidRPr="00A54A14">
        <w:rPr>
          <w:rFonts w:ascii="Times New Roman" w:eastAsia="Times New Roman" w:hAnsi="Times New Roman" w:cs="Times New Roman"/>
          <w:b/>
          <w:sz w:val="24"/>
          <w:szCs w:val="24"/>
          <w:lang w:val="es-ES" w:eastAsia="es-ES"/>
        </w:rPr>
        <w:t>Clasificación de los Valores</w:t>
      </w:r>
    </w:p>
    <w:p w:rsidR="006F6DBA" w:rsidRPr="00A54A14" w:rsidRDefault="006F6DBA" w:rsidP="00833BAC">
      <w:pPr>
        <w:spacing w:after="0" w:line="360" w:lineRule="auto"/>
        <w:ind w:firstLine="567"/>
        <w:jc w:val="both"/>
        <w:rPr>
          <w:rFonts w:ascii="Times New Roman" w:eastAsia="Times New Roman" w:hAnsi="Times New Roman" w:cs="Times New Roman"/>
          <w:b/>
          <w:sz w:val="24"/>
          <w:szCs w:val="24"/>
          <w:lang w:val="es-ES" w:eastAsia="es-ES"/>
        </w:rPr>
      </w:pPr>
    </w:p>
    <w:p w:rsidR="006F6DBA" w:rsidRPr="00A54A14" w:rsidRDefault="006F6DBA" w:rsidP="00833BAC">
      <w:pPr>
        <w:spacing w:after="0" w:line="360" w:lineRule="auto"/>
        <w:ind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 xml:space="preserve">Los criterios para la clasificación en sistema de valores son disímiles, por el lugar que ocupan en la estructura de la personalidad, por sus objetivos, por su contenido social y </w:t>
      </w:r>
      <w:hyperlink r:id="rId14" w:history="1">
        <w:r w:rsidRPr="00A54A14">
          <w:rPr>
            <w:rFonts w:ascii="Times New Roman" w:eastAsia="Times New Roman" w:hAnsi="Times New Roman" w:cs="Times New Roman"/>
            <w:sz w:val="24"/>
            <w:szCs w:val="24"/>
            <w:lang w:val="es-ES" w:eastAsia="es-ES"/>
          </w:rPr>
          <w:t>personal</w:t>
        </w:r>
      </w:hyperlink>
      <w:r w:rsidRPr="00A54A14">
        <w:rPr>
          <w:rFonts w:ascii="Times New Roman" w:eastAsia="Times New Roman" w:hAnsi="Times New Roman" w:cs="Times New Roman"/>
          <w:sz w:val="24"/>
          <w:szCs w:val="24"/>
          <w:lang w:val="es-ES" w:eastAsia="es-ES"/>
        </w:rPr>
        <w:t xml:space="preserve">, otros. Se consideran los valores humanos, en cuanto a precisión del concepto dado por los autores como: significaciones socialmente positivas que mueven el mundo espiritual del hombre, que se relacionan con su </w:t>
      </w:r>
      <w:r w:rsidRPr="00A54A14">
        <w:rPr>
          <w:rFonts w:ascii="Times New Roman" w:eastAsia="Times New Roman" w:hAnsi="Times New Roman" w:cs="Times New Roman"/>
          <w:sz w:val="24"/>
          <w:szCs w:val="24"/>
          <w:lang w:val="es-ES" w:eastAsia="es-ES"/>
        </w:rPr>
        <w:lastRenderedPageBreak/>
        <w:t>práctica histórico-social, con su acción para con los demás, para con su entorno natural y para consigo mismo.</w:t>
      </w:r>
    </w:p>
    <w:p w:rsidR="006F6DBA" w:rsidRPr="00A54A14" w:rsidRDefault="006F6DBA" w:rsidP="00A54A14">
      <w:pPr>
        <w:spacing w:after="0" w:line="360" w:lineRule="auto"/>
        <w:ind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 xml:space="preserve">Ciertamente, a todo valor corresponde un antivalor, pues sino carecería de sentido  el  propio  término  de  valor,  sin  embargo,  atendiendo  al  principio  del justo  medio,  todo  valor  está  en  el  centro  de  sus  antípodas  o  por  exceso  o  por defecto.  Ejemplo:  La  valentía  tiene  su  antivalor  que  es  la  cobardía  pero  su extremo sería la osadía, y por supuesto, el libre albedrío o la capacidad de elección del sujeto es lo que connota lo específico de su </w:t>
      </w:r>
      <w:hyperlink r:id="rId15" w:history="1">
        <w:r w:rsidRPr="00A54A14">
          <w:rPr>
            <w:rFonts w:ascii="Times New Roman" w:eastAsia="Times New Roman" w:hAnsi="Times New Roman" w:cs="Times New Roman"/>
            <w:sz w:val="24"/>
            <w:szCs w:val="24"/>
            <w:lang w:val="es-ES" w:eastAsia="es-ES"/>
          </w:rPr>
          <w:t>naturaleza</w:t>
        </w:r>
      </w:hyperlink>
      <w:r w:rsidRPr="00A54A14">
        <w:rPr>
          <w:rFonts w:ascii="Times New Roman" w:eastAsia="Times New Roman" w:hAnsi="Times New Roman" w:cs="Times New Roman"/>
          <w:sz w:val="24"/>
          <w:szCs w:val="24"/>
          <w:lang w:val="es-ES" w:eastAsia="es-ES"/>
        </w:rPr>
        <w:t xml:space="preserve"> como ser social, es decir, la libertad.</w:t>
      </w:r>
    </w:p>
    <w:p w:rsidR="006F6DBA" w:rsidRPr="00A54A14" w:rsidRDefault="006F6DBA" w:rsidP="00A54A14">
      <w:pPr>
        <w:spacing w:after="0" w:line="360" w:lineRule="auto"/>
        <w:ind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Es muy importante cuando se habla de valores precisar su contenido, de lo contrario pueden surgir diversas interpretaciones. Cabe señalar, que Guzmán (2001), propone la siguiente clasificación:</w:t>
      </w:r>
    </w:p>
    <w:p w:rsidR="00730875" w:rsidRPr="00A54A14" w:rsidRDefault="00730875" w:rsidP="00A54A14">
      <w:pPr>
        <w:spacing w:after="0" w:line="360" w:lineRule="auto"/>
        <w:ind w:firstLine="567"/>
        <w:jc w:val="both"/>
        <w:rPr>
          <w:rFonts w:ascii="Times New Roman" w:eastAsia="Calibri" w:hAnsi="Times New Roman" w:cs="Times New Roman"/>
          <w:b/>
          <w:sz w:val="24"/>
          <w:szCs w:val="24"/>
          <w:lang w:val="es-ES"/>
        </w:rPr>
      </w:pPr>
    </w:p>
    <w:p w:rsidR="006F6DBA" w:rsidRDefault="006F6DBA" w:rsidP="00833BAC">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Educación y Valores</w:t>
      </w:r>
    </w:p>
    <w:p w:rsidR="00833BAC" w:rsidRPr="00A54A14" w:rsidRDefault="00833BAC" w:rsidP="00A54A14">
      <w:pPr>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b/>
          <w:sz w:val="24"/>
          <w:szCs w:val="24"/>
          <w:lang w:val="es-ES"/>
        </w:rPr>
      </w:pPr>
      <w:r w:rsidRPr="00A54A14">
        <w:rPr>
          <w:rFonts w:ascii="Times New Roman" w:eastAsia="Calibri" w:hAnsi="Times New Roman" w:cs="Times New Roman"/>
          <w:sz w:val="24"/>
          <w:szCs w:val="24"/>
          <w:lang w:val="es-ES"/>
        </w:rPr>
        <w:t xml:space="preserve">Al  respecto,  Ortega,  Mingués  y  Gil  (2001),  señalan  que la fuerza del uso ha hecho ver como correctas expresiones tales como: educar en valores, los valores en la educación, entre otros; sin percatarse de que tales expresiones son redundantes. Es decir, cuando se habla de educación necesariamente se refiere a los valores, a algo valioso que se quiere que se produzca en los educandos. De otro modo, no habría un acto educativo.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De acuerdo a lo anterior, la educación es ante todo un viaje interior, cuyas etapas corresponden a las de la maduración constante de la personalidad. Maduración en la que se irá adquiriendo y consolidando conocimientos y actitudes en las que se basan los comportamientos y acciones. Del mismo modo resulta básico </w:t>
      </w:r>
      <w:r w:rsidRPr="00A54A14">
        <w:rPr>
          <w:rFonts w:ascii="Times New Roman" w:eastAsia="Calibri" w:hAnsi="Times New Roman" w:cs="Times New Roman"/>
          <w:bCs/>
          <w:sz w:val="24"/>
          <w:szCs w:val="24"/>
          <w:lang w:val="es-ES"/>
        </w:rPr>
        <w:t>aprender a vivir juntos,</w:t>
      </w:r>
      <w:r w:rsidRPr="00A54A14">
        <w:rPr>
          <w:rFonts w:ascii="Times New Roman" w:eastAsia="Calibri" w:hAnsi="Times New Roman" w:cs="Times New Roman"/>
          <w:sz w:val="24"/>
          <w:szCs w:val="24"/>
          <w:lang w:val="es-ES"/>
        </w:rPr>
        <w:t xml:space="preserve"> para lo cual será imprescindible educar desde la primera infancia las normas por las que se rige, o debería regirse, esta convivencia.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Si Educación Temprana se ha definido en multitud de ocasiones como aquella encaminada a “</w:t>
      </w:r>
      <w:r w:rsidRPr="00A54A14">
        <w:rPr>
          <w:rFonts w:ascii="Times New Roman" w:eastAsia="Calibri" w:hAnsi="Times New Roman" w:cs="Times New Roman"/>
          <w:bCs/>
          <w:iCs/>
          <w:sz w:val="24"/>
          <w:szCs w:val="24"/>
          <w:lang w:val="es-ES"/>
        </w:rPr>
        <w:t xml:space="preserve">desarrollar la personalidad, las aptitudes y la capacidad mental y física del niño hasta el máximo de sus posibilidades”, </w:t>
      </w:r>
      <w:r w:rsidRPr="00A54A14">
        <w:rPr>
          <w:rFonts w:ascii="Times New Roman" w:eastAsia="Calibri" w:hAnsi="Times New Roman" w:cs="Times New Roman"/>
          <w:sz w:val="24"/>
          <w:szCs w:val="24"/>
          <w:lang w:val="es-ES"/>
        </w:rPr>
        <w:t xml:space="preserve">podemos afirmar que es aquella </w:t>
      </w:r>
      <w:r w:rsidRPr="00A54A14">
        <w:rPr>
          <w:rFonts w:ascii="Times New Roman" w:eastAsia="Calibri" w:hAnsi="Times New Roman" w:cs="Times New Roman"/>
          <w:sz w:val="24"/>
          <w:szCs w:val="24"/>
          <w:lang w:val="es-ES"/>
        </w:rPr>
        <w:lastRenderedPageBreak/>
        <w:t xml:space="preserve">encaminada al desarrollo de la </w:t>
      </w:r>
      <w:r w:rsidRPr="00A54A14">
        <w:rPr>
          <w:rFonts w:ascii="Times New Roman" w:eastAsia="Calibri" w:hAnsi="Times New Roman" w:cs="Times New Roman"/>
          <w:bCs/>
          <w:sz w:val="24"/>
          <w:szCs w:val="24"/>
          <w:lang w:val="es-ES"/>
        </w:rPr>
        <w:t>personalidad, y de los valores que nos permiten la convivencia</w:t>
      </w:r>
      <w:r w:rsidRPr="00A54A14">
        <w:rPr>
          <w:rFonts w:ascii="Times New Roman" w:eastAsia="Calibri" w:hAnsi="Times New Roman" w:cs="Times New Roman"/>
          <w:sz w:val="24"/>
          <w:szCs w:val="24"/>
          <w:lang w:val="es-ES"/>
        </w:rPr>
        <w:t>, hasta el máximo de sus posibilidades. Los logros fundamentales del desarrollo de la personalidad en educación temprana consisten en la formación de la autoconciencia y de una indudable subordinación y jerarquización de motivos. Gracias a esto el niño y la niña adquieren un mundo interior bastante estable, que les permite una activa y consciente participación en el mundo que les rodea e imprime una determinada tendencia a toda su conducta.</w:t>
      </w:r>
    </w:p>
    <w:p w:rsidR="006F6DBA"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 condición fundamental para poder hablar de una formación de la personalidad en esta edad es que su comportamiento </w:t>
      </w:r>
      <w:r w:rsidRPr="00A54A14">
        <w:rPr>
          <w:rFonts w:ascii="Times New Roman" w:eastAsia="Calibri" w:hAnsi="Times New Roman" w:cs="Times New Roman"/>
          <w:bCs/>
          <w:sz w:val="24"/>
          <w:szCs w:val="24"/>
          <w:lang w:val="es-ES"/>
        </w:rPr>
        <w:t>puede ser previsto</w:t>
      </w:r>
      <w:r w:rsidRPr="00A54A14">
        <w:rPr>
          <w:rFonts w:ascii="Times New Roman" w:eastAsia="Calibri" w:hAnsi="Times New Roman" w:cs="Times New Roman"/>
          <w:sz w:val="24"/>
          <w:szCs w:val="24"/>
          <w:lang w:val="es-ES"/>
        </w:rPr>
        <w:t>, lo cual implica una dirección del comportamiento. El punto central de esta formación es la observancia de reglas de conducta que son socialmente aceptadas, normas que los niños y niñas asimilan en su actividad y en la comunicación con los adultos y el mundo circundante, y que les permiten regular su conducta de manera mucho más efectiva que en etapas posteriores; desde este punto de vista, los valores se conforman en el proceso de desarrollo del individuo, a partir de sus etapas más tempranas.</w:t>
      </w:r>
    </w:p>
    <w:p w:rsidR="00833BAC" w:rsidRPr="00A54A14" w:rsidRDefault="00833BAC" w:rsidP="00A54A14">
      <w:pPr>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La Educación Física y l</w:t>
      </w:r>
      <w:r w:rsidR="00401E0F" w:rsidRPr="00A54A14">
        <w:rPr>
          <w:rFonts w:ascii="Times New Roman" w:eastAsia="Calibri" w:hAnsi="Times New Roman" w:cs="Times New Roman"/>
          <w:b/>
          <w:sz w:val="24"/>
          <w:szCs w:val="24"/>
          <w:lang w:val="es-ES"/>
        </w:rPr>
        <w:t>a Recreación en la formación  de</w:t>
      </w:r>
      <w:r w:rsidRPr="00A54A14">
        <w:rPr>
          <w:rFonts w:ascii="Times New Roman" w:eastAsia="Calibri" w:hAnsi="Times New Roman" w:cs="Times New Roman"/>
          <w:b/>
          <w:sz w:val="24"/>
          <w:szCs w:val="24"/>
          <w:lang w:val="es-ES"/>
        </w:rPr>
        <w:t xml:space="preserve"> Valores</w:t>
      </w:r>
    </w:p>
    <w:p w:rsidR="006F6DBA" w:rsidRPr="00A54A14" w:rsidRDefault="006F6DBA" w:rsidP="00A54A14">
      <w:pPr>
        <w:spacing w:after="0" w:line="360" w:lineRule="auto"/>
        <w:ind w:firstLine="567"/>
        <w:jc w:val="both"/>
        <w:rPr>
          <w:rFonts w:ascii="Times New Roman" w:eastAsia="Calibri" w:hAnsi="Times New Roman" w:cs="Times New Roman"/>
          <w:b/>
          <w:sz w:val="24"/>
          <w:szCs w:val="24"/>
          <w:lang w:val="es-ES_tradnl"/>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Freire (2001), expresa que la Educación Física contribuye al desarrollo de los valores, favoreciendo la formación integral de los alumnos. A través de la participación en los juegos y actividades que propongamos se desarrollan valores como la cooperación, tolerancia, respeto. Esther García Schmah, en un artículo publicado en solohijos.com, indica que "la auténtica educación en valores, más que enseñarse, se transmite".</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Siguiendo a Franco Ortiz, se puede decir que "los valores no se enseñan independientemente del resto de cosas, ni a través de grandes explicaciones o dando una lista con aquello que consideramos correcto y lo que no…Los valores se transmiten a través del ejemplo práctico, a través de la cotidianidad, de nuestro comportamiento en el día a día".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       Piaget (1935), identifica tres etapas en el proceso de conformación de un esquema de valores: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bCs/>
          <w:i/>
          <w:sz w:val="24"/>
          <w:szCs w:val="24"/>
          <w:lang w:val="es-ES"/>
        </w:rPr>
        <w:t>1º etapa - Aceptación de valores:</w:t>
      </w:r>
      <w:r w:rsidRPr="00A54A14">
        <w:rPr>
          <w:rFonts w:ascii="Times New Roman" w:eastAsia="Calibri" w:hAnsi="Times New Roman" w:cs="Times New Roman"/>
          <w:sz w:val="24"/>
          <w:szCs w:val="24"/>
          <w:lang w:val="es-ES"/>
        </w:rPr>
        <w:t xml:space="preserve"> Mediante el cual se asumen los valores que otras personas importantes para ellos les aportan.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bCs/>
          <w:i/>
          <w:sz w:val="24"/>
          <w:szCs w:val="24"/>
          <w:lang w:val="es-ES"/>
        </w:rPr>
        <w:t>2º etapa - Identificación de valores:</w:t>
      </w:r>
      <w:r w:rsidRPr="00A54A14">
        <w:rPr>
          <w:rFonts w:ascii="Times New Roman" w:eastAsia="Calibri" w:hAnsi="Times New Roman" w:cs="Times New Roman"/>
          <w:sz w:val="24"/>
          <w:szCs w:val="24"/>
          <w:lang w:val="es-ES"/>
        </w:rPr>
        <w:t xml:space="preserve"> Momento en el desarrollo moral a través de la búsqueda de valores. Ya no les sirve que los padres, maestros les digan lo que está bien o mal, sino que buscan el valor de las cosas y hechos en función de su propia esencia, no por cómo los valoran los demás.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bCs/>
          <w:i/>
          <w:sz w:val="24"/>
          <w:szCs w:val="24"/>
          <w:lang w:val="es-ES"/>
        </w:rPr>
        <w:t>3º etapa - Convicción de valores:</w:t>
      </w:r>
      <w:r w:rsidRPr="00A54A14">
        <w:rPr>
          <w:rFonts w:ascii="Times New Roman" w:eastAsia="Calibri" w:hAnsi="Times New Roman" w:cs="Times New Roman"/>
          <w:sz w:val="24"/>
          <w:szCs w:val="24"/>
          <w:lang w:val="es-ES"/>
        </w:rPr>
        <w:t xml:space="preserve">Lo que les aporta una satisfacción personal que se verá culminada en la realización del valor.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B44E77">
      <w:pPr>
        <w:spacing w:after="0" w:line="360" w:lineRule="auto"/>
        <w:ind w:firstLine="567"/>
        <w:jc w:val="center"/>
        <w:rPr>
          <w:rFonts w:ascii="Times New Roman" w:eastAsia="Calibri" w:hAnsi="Times New Roman" w:cs="Times New Roman"/>
          <w:b/>
          <w:i/>
          <w:sz w:val="24"/>
          <w:szCs w:val="24"/>
          <w:lang w:val="es-ES"/>
        </w:rPr>
      </w:pPr>
      <w:r w:rsidRPr="00A54A14">
        <w:rPr>
          <w:rFonts w:ascii="Times New Roman" w:eastAsia="Calibri" w:hAnsi="Times New Roman" w:cs="Times New Roman"/>
          <w:b/>
          <w:i/>
          <w:sz w:val="24"/>
          <w:szCs w:val="24"/>
          <w:lang w:val="es-ES"/>
        </w:rPr>
        <w:t>Importancia de los Valores en la Educación Inicial</w:t>
      </w:r>
    </w:p>
    <w:p w:rsidR="006F6DBA" w:rsidRPr="00A54A14" w:rsidRDefault="006F6DBA" w:rsidP="00A54A14">
      <w:pPr>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Barreto (2003), señala que el tema de los valores constituye hoy día uno de los más difíciles y complejos de abordar, sin embargo, es uno de los que se ha revitalizado, en virtud de un conjunto de hechos: la revalorización de las artes, las humanidades y la comunicación como vías para acceder a la formación humana; la evidencia de que los contenidos científicos y técnicos por sí solos no forman al hombre integral que demanda la sociedad.</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 xml:space="preserve">La decadencia de las orientaciones academicista y tecnológica en los procesos formativos, que bajo una supuesta neutralidad traducida en el currículo prescrito, aún prevalecen en la planificación y acción del hecho pedagógico; el surgimiento de tendencias, posturas y manifestaciones que anuncian transformaciones en distintos ámbitos del saber; y la necesidad de que el sistema educativo asuma en forma explícita la dimensión ética propiciando la convivencia pluralista, el respeto a los demás, la autonomía y libertad individual, la igualdad de oportunidades y el derecho a vivir y convivir de forma saludable.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 xml:space="preserve">Los hechos reseñados tienen repercusión en las propuestas educativas que tanto en el ámbito nacional como en otras latitudes se están generando, las cuales se han orientado al desarrollo de acciones formativas integradoras, para equilibrar los </w:t>
      </w:r>
      <w:r w:rsidRPr="00A54A14">
        <w:rPr>
          <w:rFonts w:ascii="Times New Roman" w:eastAsia="Calibri" w:hAnsi="Times New Roman" w:cs="Times New Roman"/>
          <w:sz w:val="24"/>
          <w:szCs w:val="24"/>
          <w:lang w:val="es-ES"/>
        </w:rPr>
        <w:lastRenderedPageBreak/>
        <w:t xml:space="preserve">contenidos derivados de la ciencia y la tecnología con los “contenidos de orden valorativos”, a objeto de ofrecer una orientación más humanizada de la praxis educacional. </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En  Venezuela  en  la  Etapa  de  Educación  Inicial  se  han  asumido los ejes transversales como alternativas para la incorporación en el contexto escolar de un mecanismo que permita el análisis e interpretación de situaciones y problemas que afectan el entorno local, regional o nacional, bajo la premisa de diversificar la acción del docente, quien se había ocupado del contenido intelectual.</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Sea la transversalidad o cualquier otra la propuesta para lograr la inserción de los valores en el ámbito escolar, su éxito dependerá de que sean tomadas algunas previsiones: la asistencia que se proporcione al docente por un período determinado mientras se apropia de la propuesta, en atención a su formación, condiciones laborales y expectativas de la comunidad, el convencimiento de que la propuesta afecta e involucro a todos los sectores del ámbito escolar.</w:t>
      </w:r>
    </w:p>
    <w:p w:rsidR="006F6DBA" w:rsidRPr="00A54A14" w:rsidRDefault="006F6DBA" w:rsidP="00A54A14">
      <w:pPr>
        <w:tabs>
          <w:tab w:val="left" w:pos="540"/>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 xml:space="preserve">Además, es necesaria la participación y la cooperación para asumirlas, la creación y desarrollo por iniciativa de la institución escolar de proyectos viables y factibles para solventar dificultades, crear oportunidades, e innovar en estrategias y métodos que hagan placentera la estadía en la escuela mediante aprendizajes significativos y de elevado contenido ético.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Default="006F6DBA" w:rsidP="00A54A14">
      <w:pPr>
        <w:spacing w:after="0" w:line="360" w:lineRule="auto"/>
        <w:ind w:firstLine="567"/>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La Recreación y l</w:t>
      </w:r>
      <w:r w:rsidR="00401E0F" w:rsidRPr="00A54A14">
        <w:rPr>
          <w:rFonts w:ascii="Times New Roman" w:eastAsia="Calibri" w:hAnsi="Times New Roman" w:cs="Times New Roman"/>
          <w:b/>
          <w:sz w:val="24"/>
          <w:szCs w:val="24"/>
          <w:lang w:val="es-ES"/>
        </w:rPr>
        <w:t>a formación de valores en</w:t>
      </w:r>
      <w:r w:rsidRPr="00A54A14">
        <w:rPr>
          <w:rFonts w:ascii="Times New Roman" w:eastAsia="Calibri" w:hAnsi="Times New Roman" w:cs="Times New Roman"/>
          <w:b/>
          <w:sz w:val="24"/>
          <w:szCs w:val="24"/>
          <w:lang w:val="es-ES"/>
        </w:rPr>
        <w:t xml:space="preserve"> la Educación Inicial</w:t>
      </w:r>
    </w:p>
    <w:p w:rsidR="00B44E77" w:rsidRPr="00A54A14" w:rsidRDefault="00B44E77" w:rsidP="00B44E77">
      <w:pPr>
        <w:spacing w:after="0" w:line="360" w:lineRule="auto"/>
        <w:ind w:firstLine="567"/>
        <w:jc w:val="center"/>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Los primeros años de vida de los niños son determinantes para afianzar en estos una formación que los provea de comportamientos adecuados y que los vaya acercando cada día más a una mejor adaptación social, que les permita una inter relación beneficiosa  entre los miembros de su entorno familiar y social, de tal manera que en el Currículo de Educación Inicial  se expresa lo siguiente: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El subsistema de Educación Inicial Boli</w:t>
      </w:r>
      <w:r w:rsidR="00B44E77">
        <w:rPr>
          <w:rFonts w:ascii="Times New Roman" w:eastAsia="Calibri" w:hAnsi="Times New Roman" w:cs="Times New Roman"/>
          <w:sz w:val="24"/>
          <w:szCs w:val="24"/>
          <w:lang w:val="es-ES"/>
        </w:rPr>
        <w:t xml:space="preserve">variana tiene las siguientes </w:t>
      </w:r>
      <w:r w:rsidRPr="00A54A14">
        <w:rPr>
          <w:rFonts w:ascii="Times New Roman" w:eastAsia="Calibri" w:hAnsi="Times New Roman" w:cs="Times New Roman"/>
          <w:sz w:val="24"/>
          <w:szCs w:val="24"/>
          <w:lang w:val="es-ES"/>
        </w:rPr>
        <w:t>características generales: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Propicia una educación en derechos hu</w:t>
      </w:r>
      <w:r w:rsidR="00B44E77">
        <w:rPr>
          <w:rFonts w:ascii="Times New Roman" w:eastAsia="Calibri" w:hAnsi="Times New Roman" w:cs="Times New Roman"/>
          <w:sz w:val="24"/>
          <w:szCs w:val="24"/>
          <w:lang w:val="es-ES"/>
        </w:rPr>
        <w:t xml:space="preserve">manos y valores en los niños </w:t>
      </w:r>
      <w:r w:rsidRPr="00A54A14">
        <w:rPr>
          <w:rFonts w:ascii="Times New Roman" w:eastAsia="Calibri" w:hAnsi="Times New Roman" w:cs="Times New Roman"/>
          <w:sz w:val="24"/>
          <w:szCs w:val="24"/>
          <w:lang w:val="es-ES"/>
        </w:rPr>
        <w:t>y las niñas entre cero (0) y seis (</w:t>
      </w:r>
      <w:r w:rsidR="00B44E77">
        <w:rPr>
          <w:rFonts w:ascii="Times New Roman" w:eastAsia="Calibri" w:hAnsi="Times New Roman" w:cs="Times New Roman"/>
          <w:sz w:val="24"/>
          <w:szCs w:val="24"/>
          <w:lang w:val="es-ES"/>
        </w:rPr>
        <w:t>6) años, o hasta su ingreso al subsistema siguiente. (p</w:t>
      </w:r>
      <w:r w:rsidRPr="00A54A14">
        <w:rPr>
          <w:rFonts w:ascii="Times New Roman" w:eastAsia="Calibri" w:hAnsi="Times New Roman" w:cs="Times New Roman"/>
          <w:sz w:val="24"/>
          <w:szCs w:val="24"/>
          <w:lang w:val="es-ES"/>
        </w:rPr>
        <w:t>.</w:t>
      </w:r>
      <w:r w:rsidR="00B44E77">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12)</w:t>
      </w:r>
    </w:p>
    <w:p w:rsidR="006F6DBA" w:rsidRPr="00A54A14" w:rsidRDefault="006F6DBA" w:rsidP="00A54A14">
      <w:pPr>
        <w:spacing w:after="0" w:line="360" w:lineRule="auto"/>
        <w:ind w:firstLine="567"/>
        <w:rPr>
          <w:rFonts w:ascii="Times New Roman" w:eastAsia="Calibri" w:hAnsi="Times New Roman" w:cs="Times New Roman"/>
          <w:sz w:val="24"/>
          <w:szCs w:val="24"/>
        </w:rPr>
      </w:pPr>
      <w:r w:rsidRPr="00A54A14">
        <w:rPr>
          <w:rFonts w:ascii="Times New Roman" w:eastAsia="Calibri" w:hAnsi="Times New Roman" w:cs="Times New Roman"/>
          <w:sz w:val="24"/>
          <w:szCs w:val="24"/>
        </w:rPr>
        <w:t xml:space="preserve">Conforme a lo señalado en el Currículo de Educación Inicial, en estas edades comprendidas de 0 a 6 años es fundamental la educación para la formación en valores, es por esto que la Recreación se convierte en una herramienta necesaria y fundamental  que debe ser manejada por los docentes de este nivel en su acción pedagógica. </w:t>
      </w:r>
    </w:p>
    <w:p w:rsidR="006F6DBA" w:rsidRDefault="006F6DBA" w:rsidP="001D3E07">
      <w:pPr>
        <w:spacing w:after="0" w:line="240" w:lineRule="auto"/>
        <w:ind w:left="567" w:right="567" w:firstLine="567"/>
        <w:jc w:val="both"/>
        <w:rPr>
          <w:rFonts w:ascii="Times New Roman" w:eastAsia="Calibri" w:hAnsi="Times New Roman" w:cs="Times New Roman"/>
          <w:sz w:val="24"/>
          <w:szCs w:val="24"/>
        </w:rPr>
      </w:pPr>
      <w:r w:rsidRPr="00A54A14">
        <w:rPr>
          <w:rFonts w:ascii="Times New Roman" w:eastAsia="Calibri" w:hAnsi="Times New Roman" w:cs="Times New Roman"/>
          <w:sz w:val="24"/>
          <w:szCs w:val="24"/>
        </w:rPr>
        <w:t xml:space="preserve">En el mismo orden de ideas en el Currículo de Educación Inicial se expresa: </w:t>
      </w:r>
    </w:p>
    <w:p w:rsidR="001D3E07" w:rsidRPr="00A54A14" w:rsidRDefault="001D3E07" w:rsidP="001D3E07">
      <w:pPr>
        <w:spacing w:after="0" w:line="240" w:lineRule="auto"/>
        <w:ind w:left="567" w:right="567" w:firstLine="567"/>
        <w:jc w:val="both"/>
        <w:rPr>
          <w:rFonts w:ascii="Times New Roman" w:eastAsia="Calibri" w:hAnsi="Times New Roman" w:cs="Times New Roman"/>
          <w:sz w:val="24"/>
          <w:szCs w:val="24"/>
        </w:rPr>
      </w:pPr>
    </w:p>
    <w:p w:rsidR="006F6DBA" w:rsidRDefault="006F6DBA" w:rsidP="001D3E07">
      <w:pPr>
        <w:spacing w:after="0" w:line="240" w:lineRule="auto"/>
        <w:ind w:left="567" w:right="567"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Por otra parte, desde la perspectiva asumida en la propuesta curricular</w:t>
      </w:r>
      <w:r w:rsidR="001D3E07">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del subsistema de Educación Inic</w:t>
      </w:r>
      <w:r w:rsidR="00B44E77">
        <w:rPr>
          <w:rFonts w:ascii="Times New Roman" w:eastAsia="Calibri" w:hAnsi="Times New Roman" w:cs="Times New Roman"/>
          <w:sz w:val="24"/>
          <w:szCs w:val="24"/>
          <w:lang w:val="es-ES"/>
        </w:rPr>
        <w:t xml:space="preserve">ial Bolivariana, el proceso de </w:t>
      </w:r>
      <w:r w:rsidRPr="00A54A14">
        <w:rPr>
          <w:rFonts w:ascii="Times New Roman" w:eastAsia="Calibri" w:hAnsi="Times New Roman" w:cs="Times New Roman"/>
          <w:sz w:val="24"/>
          <w:szCs w:val="24"/>
          <w:lang w:val="es-ES"/>
        </w:rPr>
        <w:t>aprendizaje debe tener continuidad, a fin de favorecer un adecuado desarrollo de los niños y las niñas; tare</w:t>
      </w:r>
      <w:r w:rsidR="00B44E77">
        <w:rPr>
          <w:rFonts w:ascii="Times New Roman" w:eastAsia="Calibri" w:hAnsi="Times New Roman" w:cs="Times New Roman"/>
          <w:sz w:val="24"/>
          <w:szCs w:val="24"/>
          <w:lang w:val="es-ES"/>
        </w:rPr>
        <w:t xml:space="preserve">a para la cual se requiere del empleo de </w:t>
      </w:r>
      <w:r w:rsidRPr="00A54A14">
        <w:rPr>
          <w:rFonts w:ascii="Times New Roman" w:eastAsia="Calibri" w:hAnsi="Times New Roman" w:cs="Times New Roman"/>
          <w:sz w:val="24"/>
          <w:szCs w:val="24"/>
          <w:lang w:val="es-ES"/>
        </w:rPr>
        <w:t xml:space="preserve">diversos recursos lúdicos didácticos, métodos y estrategias </w:t>
      </w:r>
      <w:r w:rsidR="00B44E77">
        <w:rPr>
          <w:rFonts w:ascii="Times New Roman" w:eastAsia="Calibri" w:hAnsi="Times New Roman" w:cs="Times New Roman"/>
          <w:sz w:val="24"/>
          <w:szCs w:val="24"/>
          <w:lang w:val="es-ES"/>
        </w:rPr>
        <w:t xml:space="preserve">que permitan </w:t>
      </w:r>
      <w:r w:rsidRPr="00A54A14">
        <w:rPr>
          <w:rFonts w:ascii="Times New Roman" w:eastAsia="Calibri" w:hAnsi="Times New Roman" w:cs="Times New Roman"/>
          <w:sz w:val="24"/>
          <w:szCs w:val="24"/>
          <w:lang w:val="es-ES"/>
        </w:rPr>
        <w:t xml:space="preserve">propiciar dicho </w:t>
      </w:r>
      <w:r w:rsidR="00B44E77">
        <w:rPr>
          <w:rFonts w:ascii="Times New Roman" w:eastAsia="Calibri" w:hAnsi="Times New Roman" w:cs="Times New Roman"/>
          <w:sz w:val="24"/>
          <w:szCs w:val="24"/>
          <w:lang w:val="es-ES"/>
        </w:rPr>
        <w:t xml:space="preserve">desarrollo en espacios de interacción </w:t>
      </w:r>
      <w:r w:rsidR="001D3E07">
        <w:rPr>
          <w:rFonts w:ascii="Times New Roman" w:eastAsia="Calibri" w:hAnsi="Times New Roman" w:cs="Times New Roman"/>
          <w:sz w:val="24"/>
          <w:szCs w:val="24"/>
          <w:lang w:val="es-ES"/>
        </w:rPr>
        <w:t xml:space="preserve">entre niños, niñas, </w:t>
      </w:r>
      <w:r w:rsidRPr="00A54A14">
        <w:rPr>
          <w:rFonts w:ascii="Times New Roman" w:eastAsia="Calibri" w:hAnsi="Times New Roman" w:cs="Times New Roman"/>
          <w:sz w:val="24"/>
          <w:szCs w:val="24"/>
          <w:lang w:val="es-ES"/>
        </w:rPr>
        <w:t xml:space="preserve">familias, maestros </w:t>
      </w:r>
      <w:r w:rsidR="001D3E07">
        <w:rPr>
          <w:rFonts w:ascii="Times New Roman" w:eastAsia="Calibri" w:hAnsi="Times New Roman" w:cs="Times New Roman"/>
          <w:sz w:val="24"/>
          <w:szCs w:val="24"/>
          <w:lang w:val="es-ES"/>
        </w:rPr>
        <w:t xml:space="preserve">y maestras, en el marco de la interculturalidad como principio de </w:t>
      </w:r>
      <w:r w:rsidRPr="00A54A14">
        <w:rPr>
          <w:rFonts w:ascii="Times New Roman" w:eastAsia="Calibri" w:hAnsi="Times New Roman" w:cs="Times New Roman"/>
          <w:sz w:val="24"/>
          <w:szCs w:val="24"/>
          <w:lang w:val="es-ES"/>
        </w:rPr>
        <w:t>conviven</w:t>
      </w:r>
      <w:r w:rsidR="001D3E07">
        <w:rPr>
          <w:rFonts w:ascii="Times New Roman" w:eastAsia="Calibri" w:hAnsi="Times New Roman" w:cs="Times New Roman"/>
          <w:sz w:val="24"/>
          <w:szCs w:val="24"/>
          <w:lang w:val="es-ES"/>
        </w:rPr>
        <w:t xml:space="preserve">cia. Ello, supone la necesidad de promover experiencias de aprendizaje </w:t>
      </w:r>
      <w:r w:rsidRPr="00A54A14">
        <w:rPr>
          <w:rFonts w:ascii="Times New Roman" w:eastAsia="Calibri" w:hAnsi="Times New Roman" w:cs="Times New Roman"/>
          <w:sz w:val="24"/>
          <w:szCs w:val="24"/>
          <w:lang w:val="es-ES"/>
        </w:rPr>
        <w:t xml:space="preserve">que permitan formar al </w:t>
      </w:r>
      <w:r w:rsidRPr="00A54A14">
        <w:rPr>
          <w:rFonts w:ascii="Times New Roman" w:eastAsia="Calibri" w:hAnsi="Times New Roman" w:cs="Times New Roman"/>
          <w:sz w:val="24"/>
          <w:szCs w:val="24"/>
          <w:lang w:val="es-ES"/>
        </w:rPr>
        <w:tab/>
        <w:t>nuevo ciudadano y la nueva ciudadana desde las primeras edades, con pri</w:t>
      </w:r>
      <w:r w:rsidR="001D3E07">
        <w:rPr>
          <w:rFonts w:ascii="Times New Roman" w:eastAsia="Calibri" w:hAnsi="Times New Roman" w:cs="Times New Roman"/>
          <w:sz w:val="24"/>
          <w:szCs w:val="24"/>
          <w:lang w:val="es-ES"/>
        </w:rPr>
        <w:t xml:space="preserve">ncipios, actitudes, virtudes y valores de libertad, </w:t>
      </w:r>
      <w:r w:rsidRPr="00A54A14">
        <w:rPr>
          <w:rFonts w:ascii="Times New Roman" w:eastAsia="Calibri" w:hAnsi="Times New Roman" w:cs="Times New Roman"/>
          <w:sz w:val="24"/>
          <w:szCs w:val="24"/>
          <w:lang w:val="es-ES"/>
        </w:rPr>
        <w:t>cooperación</w:t>
      </w:r>
      <w:r w:rsidR="001D3E07">
        <w:rPr>
          <w:rFonts w:ascii="Times New Roman" w:eastAsia="Calibri" w:hAnsi="Times New Roman" w:cs="Times New Roman"/>
          <w:sz w:val="24"/>
          <w:szCs w:val="24"/>
          <w:lang w:val="es-ES"/>
        </w:rPr>
        <w:t>, solidaridad y convivencia;(p</w:t>
      </w:r>
      <w:r w:rsidRPr="00A54A14">
        <w:rPr>
          <w:rFonts w:ascii="Times New Roman" w:eastAsia="Calibri" w:hAnsi="Times New Roman" w:cs="Times New Roman"/>
          <w:sz w:val="24"/>
          <w:szCs w:val="24"/>
          <w:lang w:val="es-ES"/>
        </w:rPr>
        <w:t>.</w:t>
      </w:r>
      <w:r w:rsidR="001D3E07">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14)</w:t>
      </w:r>
    </w:p>
    <w:p w:rsidR="001D3E07" w:rsidRPr="00A54A14" w:rsidRDefault="001D3E07" w:rsidP="001D3E07">
      <w:pPr>
        <w:spacing w:after="0" w:line="240" w:lineRule="auto"/>
        <w:ind w:left="567" w:right="567" w:firstLine="567"/>
        <w:jc w:val="both"/>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De acuerdo a lo anteriormente expresado se reafirman los beneficios que desde el punto de vista de la actividad lúdica tiene la Recreación para  desarrollar en los niñas y niñas la formación de valores tan esenciales como la cooperación, libertad y la transmisión de actitudes y principios sociales que redunden en la integración social de sus miembros.</w:t>
      </w:r>
    </w:p>
    <w:p w:rsidR="006F6DBA" w:rsidRPr="00A54A14" w:rsidRDefault="006F6DBA" w:rsidP="00A54A14">
      <w:pPr>
        <w:spacing w:after="0" w:line="360" w:lineRule="auto"/>
        <w:ind w:firstLine="567"/>
        <w:rPr>
          <w:rFonts w:ascii="Times New Roman" w:eastAsia="Calibri" w:hAnsi="Times New Roman" w:cs="Times New Roman"/>
          <w:sz w:val="24"/>
          <w:szCs w:val="24"/>
        </w:rPr>
      </w:pPr>
      <w:r w:rsidRPr="00A54A14">
        <w:rPr>
          <w:rFonts w:ascii="Times New Roman" w:eastAsia="Calibri" w:hAnsi="Times New Roman" w:cs="Times New Roman"/>
          <w:sz w:val="24"/>
          <w:szCs w:val="24"/>
        </w:rPr>
        <w:t xml:space="preserve">La </w:t>
      </w:r>
      <w:r w:rsidRPr="00A54A14">
        <w:rPr>
          <w:rFonts w:ascii="Times New Roman" w:eastAsia="Calibri" w:hAnsi="Times New Roman" w:cs="Times New Roman"/>
          <w:sz w:val="24"/>
          <w:szCs w:val="24"/>
          <w:lang w:val="es-ES"/>
        </w:rPr>
        <w:t xml:space="preserve"> Educación Inicial debe servir   entonces para fomentar en los niños la participación, la creatividad, el desarrollo del pensamiento, la toma de decisiones, y la formación en valores como la libertad, la justicia, la honestidad, el respeto, la convivencia con el entorno familiar, escolar y social. Esto tiene sustento en el Currículo de Educación Inicial: </w:t>
      </w:r>
    </w:p>
    <w:p w:rsidR="006F6DBA" w:rsidRDefault="006F6DBA" w:rsidP="00A54A14">
      <w:pPr>
        <w:spacing w:after="0" w:line="360" w:lineRule="auto"/>
        <w:ind w:firstLine="567"/>
        <w:jc w:val="both"/>
        <w:rPr>
          <w:rFonts w:ascii="Times New Roman" w:eastAsia="Calibri" w:hAnsi="Times New Roman" w:cs="Times New Roman"/>
          <w:sz w:val="24"/>
          <w:szCs w:val="24"/>
          <w:lang w:val="es-ES"/>
        </w:rPr>
      </w:pPr>
    </w:p>
    <w:p w:rsidR="00A44C02" w:rsidRPr="00A54A14" w:rsidRDefault="00A44C02" w:rsidP="00A54A14">
      <w:pPr>
        <w:spacing w:after="0" w:line="360" w:lineRule="auto"/>
        <w:ind w:firstLine="567"/>
        <w:jc w:val="both"/>
        <w:rPr>
          <w:rFonts w:ascii="Times New Roman" w:eastAsia="Calibri" w:hAnsi="Times New Roman" w:cs="Times New Roman"/>
          <w:sz w:val="24"/>
          <w:szCs w:val="24"/>
          <w:lang w:val="es-ES"/>
        </w:rPr>
      </w:pPr>
    </w:p>
    <w:p w:rsidR="006F6DBA" w:rsidRDefault="006F6DBA" w:rsidP="00A44C02">
      <w:pPr>
        <w:spacing w:after="0" w:line="240" w:lineRule="auto"/>
        <w:ind w:left="567" w:right="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Propiciar experiencias de aprendizaje que fortalezcan laspotencialidades en los niños y las niñas, a f</w:t>
      </w:r>
      <w:r w:rsidR="00A44C02">
        <w:rPr>
          <w:rFonts w:ascii="Times New Roman" w:eastAsia="Calibri" w:hAnsi="Times New Roman" w:cs="Times New Roman"/>
          <w:sz w:val="24"/>
          <w:szCs w:val="24"/>
          <w:lang w:val="es-ES"/>
        </w:rPr>
        <w:t xml:space="preserve">in de crear las bases que le </w:t>
      </w:r>
      <w:r w:rsidRPr="00A54A14">
        <w:rPr>
          <w:rFonts w:ascii="Times New Roman" w:eastAsia="Calibri" w:hAnsi="Times New Roman" w:cs="Times New Roman"/>
          <w:sz w:val="24"/>
          <w:szCs w:val="24"/>
          <w:lang w:val="es-ES"/>
        </w:rPr>
        <w:t>permitan construir conocimientos, co</w:t>
      </w:r>
      <w:r w:rsidR="00A44C02">
        <w:rPr>
          <w:rFonts w:ascii="Times New Roman" w:eastAsia="Calibri" w:hAnsi="Times New Roman" w:cs="Times New Roman"/>
          <w:sz w:val="24"/>
          <w:szCs w:val="24"/>
          <w:lang w:val="es-ES"/>
        </w:rPr>
        <w:t xml:space="preserve">municarse, participar libre y </w:t>
      </w:r>
      <w:r w:rsidRPr="00A54A14">
        <w:rPr>
          <w:rFonts w:ascii="Times New Roman" w:eastAsia="Calibri" w:hAnsi="Times New Roman" w:cs="Times New Roman"/>
          <w:sz w:val="24"/>
          <w:szCs w:val="24"/>
          <w:lang w:val="es-ES"/>
        </w:rPr>
        <w:t xml:space="preserve">creativamente, cooperar, convivir </w:t>
      </w:r>
      <w:r w:rsidR="00A44C02">
        <w:rPr>
          <w:rFonts w:ascii="Times New Roman" w:eastAsia="Calibri" w:hAnsi="Times New Roman" w:cs="Times New Roman"/>
          <w:sz w:val="24"/>
          <w:szCs w:val="24"/>
          <w:lang w:val="es-ES"/>
        </w:rPr>
        <w:t>en armonía y respetar a los demás. (p</w:t>
      </w:r>
      <w:r w:rsidRPr="00A54A14">
        <w:rPr>
          <w:rFonts w:ascii="Times New Roman" w:eastAsia="Calibri" w:hAnsi="Times New Roman" w:cs="Times New Roman"/>
          <w:sz w:val="24"/>
          <w:szCs w:val="24"/>
          <w:lang w:val="es-ES"/>
        </w:rPr>
        <w:t>.</w:t>
      </w:r>
      <w:r w:rsidR="00A44C02">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14)</w:t>
      </w:r>
    </w:p>
    <w:p w:rsidR="00A44C02" w:rsidRPr="00A54A14" w:rsidRDefault="00A44C02" w:rsidP="00A44C02">
      <w:pPr>
        <w:spacing w:after="0" w:line="240" w:lineRule="auto"/>
        <w:ind w:firstLine="567"/>
        <w:jc w:val="both"/>
        <w:rPr>
          <w:rFonts w:ascii="Times New Roman" w:eastAsia="Calibri" w:hAnsi="Times New Roman" w:cs="Times New Roman"/>
          <w:sz w:val="24"/>
          <w:szCs w:val="24"/>
          <w:lang w:val="es-ES"/>
        </w:rPr>
      </w:pPr>
    </w:p>
    <w:p w:rsidR="006F6DBA" w:rsidRDefault="006F6DBA" w:rsidP="00A44C02">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Actividades r</w:t>
      </w:r>
      <w:r w:rsidR="00401E0F" w:rsidRPr="00A54A14">
        <w:rPr>
          <w:rFonts w:ascii="Times New Roman" w:eastAsia="Calibri" w:hAnsi="Times New Roman" w:cs="Times New Roman"/>
          <w:b/>
          <w:sz w:val="24"/>
          <w:szCs w:val="24"/>
          <w:lang w:val="es-ES"/>
        </w:rPr>
        <w:t>ecreativas  para la formación de</w:t>
      </w:r>
      <w:r w:rsidRPr="00A54A14">
        <w:rPr>
          <w:rFonts w:ascii="Times New Roman" w:eastAsia="Calibri" w:hAnsi="Times New Roman" w:cs="Times New Roman"/>
          <w:b/>
          <w:sz w:val="24"/>
          <w:szCs w:val="24"/>
          <w:lang w:val="es-ES"/>
        </w:rPr>
        <w:t xml:space="preserve"> valores</w:t>
      </w:r>
    </w:p>
    <w:p w:rsidR="00A44C02" w:rsidRPr="00A54A14" w:rsidRDefault="00A44C02" w:rsidP="00A54A14">
      <w:pPr>
        <w:spacing w:after="0" w:line="360" w:lineRule="auto"/>
        <w:ind w:firstLine="567"/>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 Recreación desde diferentes ámbitos va a favorecer a los niños en la Educación Inicial, como por ejemplo, en el reconocimiento de ritmos, canciones, sonidos propios de la vida diaria; como el canto de un pájaro, el ruido de una corneta, o los sonidos de la lluvia y el viento. Además, es un medio idóneo que le permite al niño el contacto con el ambiente escolar y otros espacios que intervienen en su formación psicomotora, así como también en lo afectivo y social. Desde el ámbito de esta investigación, la Recreación a parte del disfrute de las actividades recreativas, fomenta valores ambientalistas, cuando el docente orienta sus actividades lúdicas enseñando a los niños a la conservación de la naturaleza y el medio ambiente donde se desenvuelve.</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Participar en juegos de integración y cooperación grupal, que le permitan potenciar la creación y práctica de valores familiares.</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Juegos  cooperativos para fomentar la solidaridad, honestidad y el respeto por los demás.</w:t>
      </w:r>
    </w:p>
    <w:p w:rsidR="006F6DBA"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relación a esto en el Currículo de Educación Inicial queda  establecida la finalidad en este nivel: </w:t>
      </w:r>
    </w:p>
    <w:p w:rsidR="00024EAF" w:rsidRPr="00A54A14" w:rsidRDefault="00024EAF" w:rsidP="00A54A14">
      <w:pPr>
        <w:spacing w:after="0" w:line="360" w:lineRule="auto"/>
        <w:ind w:firstLine="567"/>
        <w:rPr>
          <w:rFonts w:ascii="Times New Roman" w:eastAsia="Calibri" w:hAnsi="Times New Roman" w:cs="Times New Roman"/>
          <w:sz w:val="24"/>
          <w:szCs w:val="24"/>
          <w:lang w:val="es-ES"/>
        </w:rPr>
      </w:pPr>
    </w:p>
    <w:p w:rsidR="006F6DBA" w:rsidRPr="00A54A14" w:rsidRDefault="006F6DBA" w:rsidP="00024EAF">
      <w:pPr>
        <w:spacing w:after="0" w:line="240" w:lineRule="auto"/>
        <w:ind w:left="567" w:right="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Finalidad: que el niño y la niña avancen progresivamente en la</w:t>
      </w:r>
      <w:r w:rsidR="00024EAF">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adquisición de las habilidades motoras enfocadas en pequeños y</w:t>
      </w:r>
      <w:r w:rsidR="00024EAF">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grandes movimientos, a través de juegos y actividades de expr</w:t>
      </w:r>
      <w:r w:rsidR="00024EAF">
        <w:rPr>
          <w:rFonts w:ascii="Times New Roman" w:eastAsia="Calibri" w:hAnsi="Times New Roman" w:cs="Times New Roman"/>
          <w:sz w:val="24"/>
          <w:szCs w:val="24"/>
          <w:lang w:val="es-ES"/>
        </w:rPr>
        <w:t>esión corporal y recreativa. (p</w:t>
      </w:r>
      <w:r w:rsidRPr="00A54A14">
        <w:rPr>
          <w:rFonts w:ascii="Times New Roman" w:eastAsia="Calibri" w:hAnsi="Times New Roman" w:cs="Times New Roman"/>
          <w:sz w:val="24"/>
          <w:szCs w:val="24"/>
          <w:lang w:val="es-ES"/>
        </w:rPr>
        <w:t>.</w:t>
      </w:r>
      <w:r w:rsidR="00024EAF">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41)</w:t>
      </w:r>
    </w:p>
    <w:p w:rsidR="006F6DBA" w:rsidRPr="00570A82" w:rsidRDefault="006F6DBA" w:rsidP="00A54A14">
      <w:pPr>
        <w:spacing w:after="0" w:line="360" w:lineRule="auto"/>
        <w:ind w:firstLine="567"/>
        <w:jc w:val="right"/>
        <w:rPr>
          <w:rFonts w:ascii="Times New Roman" w:eastAsia="Calibri" w:hAnsi="Times New Roman" w:cs="Times New Roman"/>
          <w:sz w:val="24"/>
          <w:szCs w:val="24"/>
          <w:lang w:val="es-ES"/>
        </w:rPr>
      </w:pPr>
    </w:p>
    <w:p w:rsidR="006F6DBA" w:rsidRPr="00570A82" w:rsidRDefault="006F6DBA" w:rsidP="00024EAF">
      <w:pPr>
        <w:tabs>
          <w:tab w:val="left" w:pos="600"/>
        </w:tabs>
        <w:spacing w:after="0" w:line="360" w:lineRule="auto"/>
        <w:ind w:firstLine="567"/>
        <w:jc w:val="center"/>
        <w:rPr>
          <w:rFonts w:ascii="Times New Roman" w:eastAsia="Calibri" w:hAnsi="Times New Roman" w:cs="Times New Roman"/>
          <w:b/>
          <w:sz w:val="24"/>
          <w:szCs w:val="24"/>
        </w:rPr>
      </w:pPr>
      <w:r w:rsidRPr="00570A82">
        <w:rPr>
          <w:rFonts w:ascii="Times New Roman" w:eastAsia="Calibri" w:hAnsi="Times New Roman" w:cs="Times New Roman"/>
          <w:b/>
          <w:sz w:val="24"/>
          <w:szCs w:val="24"/>
        </w:rPr>
        <w:t>Tiempo libre</w:t>
      </w:r>
    </w:p>
    <w:p w:rsidR="00024EAF" w:rsidRPr="00A54A14" w:rsidRDefault="00024EAF" w:rsidP="00024EAF">
      <w:pPr>
        <w:tabs>
          <w:tab w:val="left" w:pos="600"/>
        </w:tabs>
        <w:spacing w:after="0" w:line="360" w:lineRule="auto"/>
        <w:ind w:firstLine="567"/>
        <w:jc w:val="both"/>
        <w:rPr>
          <w:rFonts w:ascii="Times New Roman" w:eastAsia="Calibri" w:hAnsi="Times New Roman" w:cs="Times New Roman"/>
          <w:b/>
          <w:i/>
          <w:sz w:val="24"/>
          <w:szCs w:val="24"/>
        </w:rPr>
      </w:pPr>
    </w:p>
    <w:p w:rsidR="006F6DBA" w:rsidRPr="00A54A14" w:rsidRDefault="006F6DBA" w:rsidP="00A54A14">
      <w:pPr>
        <w:tabs>
          <w:tab w:val="left" w:pos="600"/>
        </w:tabs>
        <w:spacing w:after="0" w:line="360" w:lineRule="auto"/>
        <w:ind w:firstLine="567"/>
        <w:jc w:val="both"/>
        <w:rPr>
          <w:rFonts w:ascii="Times New Roman" w:eastAsia="Calibri" w:hAnsi="Times New Roman" w:cs="Times New Roman"/>
          <w:sz w:val="24"/>
          <w:szCs w:val="24"/>
          <w:lang w:val="es-MX"/>
        </w:rPr>
      </w:pPr>
      <w:r w:rsidRPr="00A54A14">
        <w:rPr>
          <w:rFonts w:ascii="Times New Roman" w:eastAsia="Calibri" w:hAnsi="Times New Roman" w:cs="Times New Roman"/>
          <w:b/>
          <w:i/>
          <w:sz w:val="24"/>
          <w:szCs w:val="24"/>
        </w:rPr>
        <w:tab/>
      </w:r>
      <w:r w:rsidRPr="00A54A14">
        <w:rPr>
          <w:rFonts w:ascii="Times New Roman" w:eastAsia="Calibri" w:hAnsi="Times New Roman" w:cs="Times New Roman"/>
          <w:b/>
          <w:sz w:val="24"/>
          <w:szCs w:val="24"/>
        </w:rPr>
        <w:t>“</w:t>
      </w:r>
      <w:r w:rsidRPr="00A54A14">
        <w:rPr>
          <w:rFonts w:ascii="Times New Roman" w:eastAsia="Calibri" w:hAnsi="Times New Roman" w:cs="Times New Roman"/>
          <w:sz w:val="24"/>
          <w:szCs w:val="24"/>
          <w:lang w:val="es-MX"/>
        </w:rPr>
        <w:t xml:space="preserve">Es aquel período que está a la completa disposición del individuo después de haber cumplido sus otras obligaciones” (UNESCO, 1967). Es decir, cuando no se </w:t>
      </w:r>
      <w:r w:rsidRPr="00A54A14">
        <w:rPr>
          <w:rFonts w:ascii="Times New Roman" w:eastAsia="Calibri" w:hAnsi="Times New Roman" w:cs="Times New Roman"/>
          <w:sz w:val="24"/>
          <w:szCs w:val="24"/>
          <w:lang w:val="es-MX"/>
        </w:rPr>
        <w:lastRenderedPageBreak/>
        <w:t xml:space="preserve">hace nada; asimismo Manuel citado por Pérez (2005) opina que, “es esencialmente el tiempo disponible del individuo, cuando los aspectos de trabajo, sueño y otras necesidades básicas se han satisfecho.”(p.5) </w:t>
      </w:r>
    </w:p>
    <w:p w:rsidR="006F6DBA" w:rsidRPr="00A54A14" w:rsidRDefault="006F6DBA" w:rsidP="00A54A14">
      <w:pPr>
        <w:tabs>
          <w:tab w:val="left" w:pos="600"/>
        </w:tabs>
        <w:spacing w:after="0" w:line="360" w:lineRule="auto"/>
        <w:ind w:firstLine="567"/>
        <w:jc w:val="both"/>
        <w:rPr>
          <w:rFonts w:ascii="Times New Roman" w:eastAsia="Calibri" w:hAnsi="Times New Roman" w:cs="Times New Roman"/>
          <w:sz w:val="24"/>
          <w:szCs w:val="24"/>
          <w:lang w:val="es-MX"/>
        </w:rPr>
      </w:pPr>
      <w:r w:rsidRPr="00A54A14">
        <w:rPr>
          <w:rFonts w:ascii="Times New Roman" w:eastAsia="Calibri" w:hAnsi="Times New Roman" w:cs="Times New Roman"/>
          <w:sz w:val="24"/>
          <w:szCs w:val="24"/>
          <w:lang w:val="es-MX"/>
        </w:rPr>
        <w:tab/>
        <w:t xml:space="preserve">Dentro del contexto que plantea la UNESCO y subrayando los aspectos resaltantes de estos conceptos se puede decir que, es el tiempo que queda libre después de haber cumplido con las actividades laborales, obligaciones familiares y sociales, el cual es empleado por el individuo en actividades de libre elección. </w:t>
      </w:r>
    </w:p>
    <w:p w:rsidR="00730875" w:rsidRPr="00A54A14" w:rsidRDefault="00730875" w:rsidP="00A54A14">
      <w:pPr>
        <w:tabs>
          <w:tab w:val="left" w:pos="600"/>
        </w:tabs>
        <w:spacing w:after="0" w:line="360" w:lineRule="auto"/>
        <w:ind w:firstLine="567"/>
        <w:jc w:val="both"/>
        <w:rPr>
          <w:rFonts w:ascii="Times New Roman" w:eastAsia="Calibri" w:hAnsi="Times New Roman" w:cs="Times New Roman"/>
          <w:b/>
          <w:i/>
          <w:sz w:val="24"/>
          <w:szCs w:val="24"/>
        </w:rPr>
      </w:pPr>
    </w:p>
    <w:p w:rsidR="006F6DBA" w:rsidRDefault="006F6DBA" w:rsidP="00A54A14">
      <w:pPr>
        <w:tabs>
          <w:tab w:val="left" w:pos="600"/>
        </w:tabs>
        <w:spacing w:after="0" w:line="360" w:lineRule="auto"/>
        <w:ind w:firstLine="567"/>
        <w:jc w:val="both"/>
        <w:rPr>
          <w:rFonts w:ascii="Times New Roman" w:eastAsia="Calibri" w:hAnsi="Times New Roman" w:cs="Times New Roman"/>
          <w:b/>
          <w:i/>
          <w:sz w:val="24"/>
          <w:szCs w:val="24"/>
        </w:rPr>
      </w:pPr>
      <w:r w:rsidRPr="00A54A14">
        <w:rPr>
          <w:rFonts w:ascii="Times New Roman" w:eastAsia="Calibri" w:hAnsi="Times New Roman" w:cs="Times New Roman"/>
          <w:b/>
          <w:i/>
          <w:sz w:val="24"/>
          <w:szCs w:val="24"/>
        </w:rPr>
        <w:t>La Recreación como alternativa durante el tiempo libre</w:t>
      </w:r>
    </w:p>
    <w:p w:rsidR="00570A82" w:rsidRPr="00A54A14" w:rsidRDefault="00570A82" w:rsidP="00A54A14">
      <w:pPr>
        <w:tabs>
          <w:tab w:val="left" w:pos="600"/>
        </w:tabs>
        <w:spacing w:after="0" w:line="360" w:lineRule="auto"/>
        <w:ind w:firstLine="567"/>
        <w:jc w:val="both"/>
        <w:rPr>
          <w:rFonts w:ascii="Times New Roman" w:eastAsia="Calibri" w:hAnsi="Times New Roman" w:cs="Times New Roman"/>
          <w:sz w:val="24"/>
          <w:szCs w:val="24"/>
          <w:lang w:val="es-MX"/>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rPr>
        <w:t>R</w:t>
      </w:r>
      <w:r w:rsidRPr="00A54A14">
        <w:rPr>
          <w:rFonts w:ascii="Times New Roman" w:eastAsia="Calibri" w:hAnsi="Times New Roman" w:cs="Times New Roman"/>
          <w:sz w:val="24"/>
          <w:szCs w:val="24"/>
          <w:lang w:val="es-ES"/>
        </w:rPr>
        <w:t>ecreación para Horward (citado por Pérez, 2005): es “Cualquier actividad realizada durante el tiempo libre, que se lleve a cabo libremente y que conlleve placer.” (p.11) Es decir, que la recreación es una actividad que genera placer en ratos libres.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Asimismo Bauzer (citado por Pérez, 2005) dice: “Es una necesidad básica del hombre en donde encuentra múltiples satisfacciones con el desarrollo de actividades durante el tiempo libre, obteniendo como beneficio el mejoramiento de su estado anímico.”(p.12) Este agrega que es una necesidad básica del hombre que beneficia el estado anímico.</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Guardia (citado por Pérez, 2005) dice: “Es toda actividad que le proporciona al hombre satisfacción y libertad, permitiéndole el olvido momentáneo de su problemática diaria, favoreciendo el reencuentro consigo mismo como ser humano, sin presiones ajenas o externas.”(p.13) Por lo tanto, la recreación proporciona una distracción momentánea de su problemática diaria, esto demuestra que se puede canalizar para superar problemas o solucionarlos y no solo eso, sino que permite un encuentro consigo mismo sin presiones.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MX"/>
        </w:rPr>
      </w:pPr>
      <w:r w:rsidRPr="00A54A14">
        <w:rPr>
          <w:rFonts w:ascii="Times New Roman" w:eastAsia="Calibri" w:hAnsi="Times New Roman" w:cs="Times New Roman"/>
          <w:sz w:val="24"/>
          <w:szCs w:val="24"/>
          <w:lang w:val="es-ES"/>
        </w:rPr>
        <w:t xml:space="preserve"> Y Ramos (citado por Pérez, 2005) “Es un proceso sistemático y organizado que implica la participación del individuo en su tiempo libre, en actividades que proporcionan distracción, esparcimiento, tranquilidad y satisfacción en la búsqueda de la salud y la calidad de </w:t>
      </w:r>
      <w:r w:rsidRPr="00A54A14">
        <w:rPr>
          <w:rFonts w:ascii="Times New Roman" w:eastAsia="Calibri" w:hAnsi="Times New Roman" w:cs="Times New Roman"/>
          <w:sz w:val="24"/>
          <w:szCs w:val="24"/>
        </w:rPr>
        <w:t xml:space="preserve">vida del hombre.”(p.14) </w:t>
      </w:r>
      <w:r w:rsidRPr="00A54A14">
        <w:rPr>
          <w:rFonts w:ascii="Times New Roman" w:eastAsia="Calibri" w:hAnsi="Times New Roman" w:cs="Times New Roman"/>
          <w:sz w:val="24"/>
          <w:szCs w:val="24"/>
          <w:lang w:val="es-ES"/>
        </w:rPr>
        <w:t xml:space="preserve">“Satisfacción en la búsqueda de </w:t>
      </w:r>
      <w:r w:rsidRPr="00A54A14">
        <w:rPr>
          <w:rFonts w:ascii="Times New Roman" w:eastAsia="Calibri" w:hAnsi="Times New Roman" w:cs="Times New Roman"/>
          <w:sz w:val="24"/>
          <w:szCs w:val="24"/>
          <w:lang w:val="es-ES"/>
        </w:rPr>
        <w:lastRenderedPageBreak/>
        <w:t>salud y la calidad de la vida del hombre”, vale decir que un niño y niña con actividades recreativas diarias, una vez terminado con sus obligaciones familiares, laborales y sociales apunta a un mejor estado saludable a la vez que se fortalece mientras descansa y se divierte. Haciendo un esbozo  de cada unas de las ideas de estos autores se puede reflexionar y decir de la recreación que:</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Pr="007776F7" w:rsidRDefault="006F6DBA" w:rsidP="007776F7">
      <w:pPr>
        <w:pStyle w:val="Prrafodelista"/>
        <w:numPr>
          <w:ilvl w:val="0"/>
          <w:numId w:val="2"/>
        </w:numPr>
        <w:tabs>
          <w:tab w:val="left" w:pos="600"/>
        </w:tabs>
        <w:spacing w:line="360" w:lineRule="auto"/>
        <w:jc w:val="both"/>
        <w:rPr>
          <w:rFonts w:eastAsia="Calibri"/>
          <w:lang w:val="es-MX"/>
        </w:rPr>
      </w:pPr>
      <w:r w:rsidRPr="007776F7">
        <w:rPr>
          <w:rFonts w:eastAsia="Calibri"/>
          <w:lang w:val="es-MX"/>
        </w:rPr>
        <w:t>Se realiza durante el tiempo libre o de ocio.</w:t>
      </w:r>
    </w:p>
    <w:p w:rsidR="006F6DBA" w:rsidRPr="007776F7" w:rsidRDefault="006F6DBA" w:rsidP="007776F7">
      <w:pPr>
        <w:pStyle w:val="Prrafodelista"/>
        <w:numPr>
          <w:ilvl w:val="0"/>
          <w:numId w:val="2"/>
        </w:numPr>
        <w:tabs>
          <w:tab w:val="left" w:pos="600"/>
        </w:tabs>
        <w:spacing w:line="360" w:lineRule="auto"/>
        <w:jc w:val="both"/>
        <w:rPr>
          <w:rFonts w:eastAsia="Calibri"/>
          <w:lang w:val="es-MX"/>
        </w:rPr>
      </w:pPr>
      <w:r w:rsidRPr="007776F7">
        <w:rPr>
          <w:rFonts w:eastAsia="Calibri"/>
          <w:lang w:val="es-MX"/>
        </w:rPr>
        <w:t>Es elegida libremente.</w:t>
      </w:r>
    </w:p>
    <w:p w:rsidR="006F6DBA" w:rsidRPr="007776F7" w:rsidRDefault="006F6DBA" w:rsidP="007776F7">
      <w:pPr>
        <w:pStyle w:val="Prrafodelista"/>
        <w:numPr>
          <w:ilvl w:val="0"/>
          <w:numId w:val="2"/>
        </w:numPr>
        <w:tabs>
          <w:tab w:val="left" w:pos="600"/>
        </w:tabs>
        <w:spacing w:line="360" w:lineRule="auto"/>
        <w:jc w:val="both"/>
        <w:rPr>
          <w:rFonts w:eastAsia="Calibri"/>
          <w:lang w:val="es-MX"/>
        </w:rPr>
      </w:pPr>
      <w:r w:rsidRPr="007776F7">
        <w:rPr>
          <w:rFonts w:eastAsia="Calibri"/>
          <w:lang w:val="es-MX"/>
        </w:rPr>
        <w:t>Es agradable a la persona.</w:t>
      </w:r>
    </w:p>
    <w:p w:rsidR="006F6DBA" w:rsidRPr="007776F7" w:rsidRDefault="006F6DBA" w:rsidP="007776F7">
      <w:pPr>
        <w:pStyle w:val="Prrafodelista"/>
        <w:numPr>
          <w:ilvl w:val="0"/>
          <w:numId w:val="2"/>
        </w:numPr>
        <w:tabs>
          <w:tab w:val="left" w:pos="600"/>
        </w:tabs>
        <w:spacing w:line="360" w:lineRule="auto"/>
        <w:jc w:val="both"/>
        <w:rPr>
          <w:rFonts w:eastAsia="Calibri"/>
          <w:lang w:val="es-MX"/>
        </w:rPr>
      </w:pPr>
      <w:r w:rsidRPr="007776F7">
        <w:rPr>
          <w:rFonts w:eastAsia="Calibri"/>
          <w:lang w:val="es-MX"/>
        </w:rPr>
        <w:t>Es constructiva y benéfica para el individuo.</w:t>
      </w:r>
    </w:p>
    <w:p w:rsidR="006F6DBA" w:rsidRPr="007776F7" w:rsidRDefault="006F6DBA" w:rsidP="007776F7">
      <w:pPr>
        <w:pStyle w:val="Prrafodelista"/>
        <w:numPr>
          <w:ilvl w:val="0"/>
          <w:numId w:val="2"/>
        </w:numPr>
        <w:tabs>
          <w:tab w:val="left" w:pos="600"/>
        </w:tabs>
        <w:spacing w:line="360" w:lineRule="auto"/>
        <w:jc w:val="both"/>
        <w:rPr>
          <w:rFonts w:eastAsia="Calibri"/>
          <w:lang w:val="es-MX"/>
        </w:rPr>
      </w:pPr>
      <w:r w:rsidRPr="007776F7">
        <w:rPr>
          <w:rFonts w:eastAsia="Calibri"/>
          <w:lang w:val="es-MX"/>
        </w:rPr>
        <w:t>Involucra actividades espontáneas.</w:t>
      </w:r>
    </w:p>
    <w:p w:rsidR="006F6DBA" w:rsidRPr="007776F7" w:rsidRDefault="006F6DBA" w:rsidP="007776F7">
      <w:pPr>
        <w:pStyle w:val="Prrafodelista"/>
        <w:numPr>
          <w:ilvl w:val="0"/>
          <w:numId w:val="2"/>
        </w:numPr>
        <w:tabs>
          <w:tab w:val="left" w:pos="600"/>
        </w:tabs>
        <w:spacing w:line="360" w:lineRule="auto"/>
        <w:jc w:val="both"/>
        <w:rPr>
          <w:rFonts w:eastAsia="Calibri"/>
          <w:lang w:val="es-MX"/>
        </w:rPr>
      </w:pPr>
      <w:r w:rsidRPr="007776F7">
        <w:rPr>
          <w:rFonts w:eastAsia="Calibri"/>
          <w:lang w:val="es-MX"/>
        </w:rPr>
        <w:t>Produce satisfacción personal.</w:t>
      </w:r>
    </w:p>
    <w:p w:rsidR="006F6DBA" w:rsidRPr="007776F7" w:rsidRDefault="006F6DBA" w:rsidP="007776F7">
      <w:pPr>
        <w:pStyle w:val="Prrafodelista"/>
        <w:numPr>
          <w:ilvl w:val="0"/>
          <w:numId w:val="2"/>
        </w:numPr>
        <w:tabs>
          <w:tab w:val="left" w:pos="600"/>
        </w:tabs>
        <w:spacing w:line="360" w:lineRule="auto"/>
        <w:jc w:val="both"/>
        <w:rPr>
          <w:rFonts w:eastAsia="Calibri"/>
          <w:lang w:val="es-MX"/>
        </w:rPr>
      </w:pPr>
      <w:r w:rsidRPr="007776F7">
        <w:rPr>
          <w:rFonts w:eastAsia="Calibri"/>
          <w:lang w:val="es-MX"/>
        </w:rPr>
        <w:t>Cultiva relaciones.</w:t>
      </w:r>
    </w:p>
    <w:p w:rsidR="006F6DBA" w:rsidRPr="007776F7" w:rsidRDefault="006F6DBA" w:rsidP="007776F7">
      <w:pPr>
        <w:pStyle w:val="Prrafodelista"/>
        <w:numPr>
          <w:ilvl w:val="0"/>
          <w:numId w:val="2"/>
        </w:numPr>
        <w:tabs>
          <w:tab w:val="left" w:pos="600"/>
        </w:tabs>
        <w:spacing w:line="360" w:lineRule="auto"/>
        <w:jc w:val="both"/>
        <w:rPr>
          <w:rFonts w:eastAsia="Calibri"/>
        </w:rPr>
      </w:pPr>
      <w:r w:rsidRPr="007776F7">
        <w:rPr>
          <w:rFonts w:eastAsia="Calibri"/>
          <w:lang w:val="es-MX"/>
        </w:rPr>
        <w:t>Contribuye a la felicidad humana.</w:t>
      </w:r>
    </w:p>
    <w:p w:rsidR="006F6DBA" w:rsidRPr="007776F7" w:rsidRDefault="006F6DBA" w:rsidP="007776F7">
      <w:pPr>
        <w:pStyle w:val="Prrafodelista"/>
        <w:numPr>
          <w:ilvl w:val="0"/>
          <w:numId w:val="2"/>
        </w:numPr>
        <w:tabs>
          <w:tab w:val="left" w:pos="600"/>
        </w:tabs>
        <w:spacing w:line="360" w:lineRule="auto"/>
        <w:jc w:val="both"/>
        <w:rPr>
          <w:rFonts w:eastAsia="Calibri"/>
        </w:rPr>
      </w:pPr>
      <w:r w:rsidRPr="007776F7">
        <w:rPr>
          <w:rFonts w:eastAsia="Calibri"/>
        </w:rPr>
        <w:t xml:space="preserve">Contribuye al reencuentro consigo mismo. </w:t>
      </w:r>
    </w:p>
    <w:p w:rsidR="006F6DBA" w:rsidRPr="007776F7" w:rsidRDefault="006F6DBA" w:rsidP="007776F7">
      <w:pPr>
        <w:pStyle w:val="Prrafodelista"/>
        <w:numPr>
          <w:ilvl w:val="0"/>
          <w:numId w:val="2"/>
        </w:numPr>
        <w:tabs>
          <w:tab w:val="left" w:pos="600"/>
        </w:tabs>
        <w:spacing w:line="360" w:lineRule="auto"/>
        <w:jc w:val="both"/>
        <w:rPr>
          <w:rFonts w:eastAsia="Calibri"/>
        </w:rPr>
      </w:pPr>
      <w:r w:rsidRPr="007776F7">
        <w:rPr>
          <w:rFonts w:eastAsia="Calibri"/>
        </w:rPr>
        <w:t xml:space="preserve">Mejora la salud y calidad de vida del hombre. </w:t>
      </w:r>
    </w:p>
    <w:p w:rsidR="006F6DBA" w:rsidRPr="007776F7" w:rsidRDefault="006F6DBA" w:rsidP="007776F7">
      <w:pPr>
        <w:pStyle w:val="Prrafodelista"/>
        <w:numPr>
          <w:ilvl w:val="0"/>
          <w:numId w:val="2"/>
        </w:numPr>
        <w:tabs>
          <w:tab w:val="left" w:pos="600"/>
        </w:tabs>
        <w:spacing w:line="360" w:lineRule="auto"/>
        <w:jc w:val="both"/>
        <w:rPr>
          <w:rFonts w:eastAsia="Calibri"/>
        </w:rPr>
      </w:pPr>
      <w:r w:rsidRPr="007776F7">
        <w:rPr>
          <w:rFonts w:eastAsia="Calibri"/>
        </w:rPr>
        <w:t xml:space="preserve">Puede ser canalizada para tratar problemas y enseñar valores. </w:t>
      </w:r>
    </w:p>
    <w:p w:rsidR="006F6DBA" w:rsidRPr="007776F7" w:rsidRDefault="006F6DBA" w:rsidP="007776F7">
      <w:pPr>
        <w:pStyle w:val="Prrafodelista"/>
        <w:numPr>
          <w:ilvl w:val="0"/>
          <w:numId w:val="2"/>
        </w:numPr>
        <w:tabs>
          <w:tab w:val="left" w:pos="600"/>
        </w:tabs>
        <w:spacing w:line="360" w:lineRule="auto"/>
        <w:jc w:val="both"/>
        <w:rPr>
          <w:rFonts w:eastAsia="Calibri"/>
        </w:rPr>
      </w:pPr>
      <w:r w:rsidRPr="007776F7">
        <w:rPr>
          <w:rFonts w:eastAsia="Calibri"/>
        </w:rPr>
        <w:t>Cultiva la formación en valores.</w:t>
      </w:r>
    </w:p>
    <w:p w:rsidR="006F6DBA" w:rsidRPr="007776F7" w:rsidRDefault="006F6DBA" w:rsidP="007776F7">
      <w:pPr>
        <w:pStyle w:val="Prrafodelista"/>
        <w:numPr>
          <w:ilvl w:val="0"/>
          <w:numId w:val="2"/>
        </w:numPr>
        <w:tabs>
          <w:tab w:val="left" w:pos="600"/>
        </w:tabs>
        <w:spacing w:line="360" w:lineRule="auto"/>
        <w:jc w:val="both"/>
        <w:rPr>
          <w:rFonts w:eastAsia="Calibri"/>
        </w:rPr>
      </w:pPr>
      <w:r w:rsidRPr="007776F7">
        <w:rPr>
          <w:rFonts w:eastAsia="Calibri"/>
        </w:rPr>
        <w:t>Es un excelente mecanismo para la socialización del niño.</w:t>
      </w:r>
    </w:p>
    <w:p w:rsidR="007776F7" w:rsidRPr="00A54A14" w:rsidRDefault="007776F7" w:rsidP="00A54A14">
      <w:pPr>
        <w:tabs>
          <w:tab w:val="left" w:pos="600"/>
        </w:tabs>
        <w:spacing w:after="0" w:line="360" w:lineRule="auto"/>
        <w:ind w:firstLine="567"/>
        <w:jc w:val="both"/>
        <w:rPr>
          <w:rFonts w:ascii="Times New Roman" w:eastAsia="Calibri" w:hAnsi="Times New Roman" w:cs="Times New Roman"/>
          <w:sz w:val="24"/>
          <w:szCs w:val="24"/>
        </w:rPr>
      </w:pPr>
    </w:p>
    <w:p w:rsidR="006F6DBA" w:rsidRDefault="006F6DBA" w:rsidP="007776F7">
      <w:pPr>
        <w:tabs>
          <w:tab w:val="left" w:pos="600"/>
        </w:tabs>
        <w:spacing w:after="0" w:line="360" w:lineRule="auto"/>
        <w:ind w:firstLine="567"/>
        <w:jc w:val="center"/>
        <w:rPr>
          <w:rFonts w:ascii="Times New Roman" w:eastAsia="Calibri" w:hAnsi="Times New Roman" w:cs="Times New Roman"/>
          <w:b/>
          <w:i/>
          <w:sz w:val="24"/>
          <w:szCs w:val="24"/>
        </w:rPr>
      </w:pPr>
      <w:r w:rsidRPr="00A54A14">
        <w:rPr>
          <w:rFonts w:ascii="Times New Roman" w:eastAsia="Calibri" w:hAnsi="Times New Roman" w:cs="Times New Roman"/>
          <w:b/>
          <w:i/>
          <w:sz w:val="24"/>
          <w:szCs w:val="24"/>
        </w:rPr>
        <w:t>Funciones de la Recreación</w:t>
      </w:r>
    </w:p>
    <w:p w:rsidR="007776F7" w:rsidRPr="00A54A14" w:rsidRDefault="007776F7" w:rsidP="00A54A14">
      <w:pPr>
        <w:tabs>
          <w:tab w:val="left" w:pos="600"/>
        </w:tabs>
        <w:spacing w:after="0" w:line="360" w:lineRule="auto"/>
        <w:ind w:firstLine="567"/>
        <w:rPr>
          <w:rFonts w:ascii="Times New Roman" w:eastAsia="Calibri" w:hAnsi="Times New Roman" w:cs="Times New Roman"/>
          <w:b/>
          <w:i/>
          <w:sz w:val="24"/>
          <w:szCs w:val="24"/>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 recreación, en la sociedad actual se ha convertido en una necesidad de gran importancia, ya que en los últimos años los investigadores en el campo socio cultural le han dado el lugar que le corresponde. Estas teorías nacen de la importancia que le han dado al tiempo libre como factor de bienestar social, considerándolo como "aquel período que está a la completa disposición del individuo después de haber terminado su labor y cumplido sus otras obligaciones" (Carta de los Derechos Humanos al Tiempo Libre, 1967. p.08)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    Es importante señalar que los niños y niñas cuentan con grandes espacios de tiempo libre, pues por lo general no tienen otras obligaciones que atender, distintas a la prosecución de sus estudios y el juego. Es aquí donde la recreación juega un papel fundamental ya que debe estar implícita en la redistribución del tiempo libre de los individuos, en especial de los niños, entendiendo la recreación según Quintero (1985), como el conjunto de ocupaciones a que el individuo se entrega en forma voluntaria, ya sea para descansar, divertirse; desarrollar sus conocimientos, información o formación desinteresada; o aumentar su participación social voluntaria, o su libre capacidad creadora tras haberse liberado de las obligaciones escolares.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Apoyándose sobre la base de esta definición se pueden resaltar tres funciones básicas de la recreación: descanso, diversión y desarrollo. El descanso libera a las personas de la fatiga, cuando las mismas participan en actividades recreativas se protegen del desgaste provocado por las tensiones derivadas de las obligaciones cotidianas, especialmente en los niños de las obligaciones escolares.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La segunda función de la recreación es la diversión, la cual libera a los niños del aburrimiento, la monotonía y la rutina, dado que le permite a los niños la ruptura frecuentemente con sus quehaceres cotidianos, para vencer las insatisfacciones y frustraciones que estos generan.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Por último, la función más importante de la recreación desde el punto de vista de este estudio es la de la formación en valores y el desarrollo de la personalidad, la cual libera de los automatismos del pensamiento y la acción cotidiana, permitiendo una participación social más amplia y más libre, así como un cultivo general del cuerpo, la sensibilidad y la razón más allá de la exigencia de la formación práctica.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Según Montero (1995), la recreación ofrece así nuevas perspectivas de integración voluntaria en la vida de los grupos recreativos, culturales y sociales. Permite expandir libremente los conocimientos intelectuales y afectivos, consolidando y promoviendo las actitudes adquiridas en la vida, pero superadas sin cesar por la compleja dinámica social contemporánea. </w:t>
      </w:r>
    </w:p>
    <w:p w:rsidR="006F6DBA"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    Esta función de la recreación crea nuevas formas de aprendizaje, voluntario o espontáneo, a lo largo de toda la vida. Puede producir conductas efervescentes, renovadoras, creadoras. Brinda la posibilidad de un tiempo nuevo para la contemplación o la acción desinteresada. Puede producir en el individuo el desarrollo de disciplinas libremente escogidas, de cara a una expansión más completa de su personalidad. </w:t>
      </w:r>
    </w:p>
    <w:p w:rsidR="00FA5426" w:rsidRPr="00A54A14" w:rsidRDefault="00FA5426" w:rsidP="00A54A14">
      <w:pPr>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FA5426">
      <w:pPr>
        <w:spacing w:after="0" w:line="360" w:lineRule="auto"/>
        <w:ind w:firstLine="567"/>
        <w:jc w:val="center"/>
        <w:rPr>
          <w:rFonts w:ascii="Times New Roman" w:eastAsia="Calibri" w:hAnsi="Times New Roman" w:cs="Times New Roman"/>
          <w:b/>
          <w:bCs/>
          <w:i/>
          <w:sz w:val="24"/>
          <w:szCs w:val="24"/>
          <w:lang w:val="es-ES"/>
        </w:rPr>
      </w:pPr>
      <w:r w:rsidRPr="00A54A14">
        <w:rPr>
          <w:rFonts w:ascii="Times New Roman" w:eastAsia="Calibri" w:hAnsi="Times New Roman" w:cs="Times New Roman"/>
          <w:b/>
          <w:bCs/>
          <w:i/>
          <w:sz w:val="24"/>
          <w:szCs w:val="24"/>
          <w:lang w:val="es-ES"/>
        </w:rPr>
        <w:t>El Juego como elemento fundamental en La Recreación</w:t>
      </w:r>
    </w:p>
    <w:p w:rsidR="00FA5426" w:rsidRDefault="00FA5426" w:rsidP="00A54A14">
      <w:pPr>
        <w:spacing w:after="0" w:line="360" w:lineRule="auto"/>
        <w:ind w:firstLine="567"/>
        <w:jc w:val="both"/>
        <w:rPr>
          <w:rFonts w:ascii="Times New Roman" w:eastAsia="Times New Roman" w:hAnsi="Times New Roman" w:cs="Times New Roman"/>
          <w:sz w:val="24"/>
          <w:szCs w:val="24"/>
          <w:lang w:val="es-ES" w:eastAsia="es-ES"/>
        </w:rPr>
      </w:pPr>
    </w:p>
    <w:p w:rsidR="006F6DBA" w:rsidRPr="00A54A14" w:rsidRDefault="006F6DBA" w:rsidP="00A54A14">
      <w:pPr>
        <w:spacing w:after="0" w:line="360" w:lineRule="auto"/>
        <w:ind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 xml:space="preserve">El  juego es por naturaleza una </w:t>
      </w:r>
      <w:r w:rsidRPr="00A54A14">
        <w:rPr>
          <w:rFonts w:ascii="Times New Roman" w:eastAsia="Times New Roman" w:hAnsi="Times New Roman" w:cs="Times New Roman"/>
          <w:bCs/>
          <w:sz w:val="24"/>
          <w:szCs w:val="24"/>
          <w:lang w:val="es-ES" w:eastAsia="es-ES"/>
        </w:rPr>
        <w:t>actividad recreativa</w:t>
      </w:r>
      <w:r w:rsidRPr="00A54A14">
        <w:rPr>
          <w:rFonts w:ascii="Times New Roman" w:eastAsia="Times New Roman" w:hAnsi="Times New Roman" w:cs="Times New Roman"/>
          <w:sz w:val="24"/>
          <w:szCs w:val="24"/>
          <w:lang w:val="es-ES" w:eastAsia="es-ES"/>
        </w:rPr>
        <w:t xml:space="preserve"> que le proporciona a los  participantes  </w:t>
      </w:r>
      <w:r w:rsidRPr="00A54A14">
        <w:rPr>
          <w:rFonts w:ascii="Times New Roman" w:eastAsia="Times New Roman" w:hAnsi="Times New Roman" w:cs="Times New Roman"/>
          <w:bCs/>
          <w:sz w:val="24"/>
          <w:szCs w:val="24"/>
          <w:lang w:val="es-ES" w:eastAsia="es-ES"/>
        </w:rPr>
        <w:t>diversión y entretenimiento, pero que  a la vez cumplen</w:t>
      </w:r>
      <w:r w:rsidRPr="00A54A14">
        <w:rPr>
          <w:rFonts w:ascii="Times New Roman" w:eastAsia="Times New Roman" w:hAnsi="Times New Roman" w:cs="Times New Roman"/>
          <w:sz w:val="24"/>
          <w:szCs w:val="24"/>
          <w:lang w:val="es-ES" w:eastAsia="es-ES"/>
        </w:rPr>
        <w:t xml:space="preserve"> con un rol educativo, como también ayuda al estímulo mental y físico, y contribuir al desarrollo de las habilidades prácticas y psicológicas. Por lo general, los juegos implican un cierto grado de competencia. En el caso de los </w:t>
      </w:r>
      <w:r w:rsidRPr="00A54A14">
        <w:rPr>
          <w:rFonts w:ascii="Times New Roman" w:eastAsia="Times New Roman" w:hAnsi="Times New Roman" w:cs="Times New Roman"/>
          <w:bCs/>
          <w:sz w:val="24"/>
          <w:szCs w:val="24"/>
          <w:lang w:val="es-ES" w:eastAsia="es-ES"/>
        </w:rPr>
        <w:t>juegos recreativos</w:t>
      </w:r>
      <w:r w:rsidRPr="00A54A14">
        <w:rPr>
          <w:rFonts w:ascii="Times New Roman" w:eastAsia="Times New Roman" w:hAnsi="Times New Roman" w:cs="Times New Roman"/>
          <w:sz w:val="24"/>
          <w:szCs w:val="24"/>
          <w:lang w:val="es-ES" w:eastAsia="es-ES"/>
        </w:rPr>
        <w:t xml:space="preserve">, el valor competitivo se minimiza por lo que no resulta importante quién gana y quién pierde; lo esencial es el aspecto recreativo y formativo  de la actividad. </w:t>
      </w:r>
    </w:p>
    <w:p w:rsidR="006F6DBA" w:rsidRPr="00A54A14" w:rsidRDefault="006F6DBA" w:rsidP="00A54A14">
      <w:pPr>
        <w:spacing w:after="0" w:line="360" w:lineRule="auto"/>
        <w:ind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 xml:space="preserve">Como actividad puramente recreativa, los juegos deben efectuarse de forma libre, en un clima alegre y entusiasta. Su finalidad es </w:t>
      </w:r>
      <w:r w:rsidRPr="00A54A14">
        <w:rPr>
          <w:rFonts w:ascii="Times New Roman" w:eastAsia="Times New Roman" w:hAnsi="Times New Roman" w:cs="Times New Roman"/>
          <w:bCs/>
          <w:sz w:val="24"/>
          <w:szCs w:val="24"/>
          <w:lang w:val="es-ES" w:eastAsia="es-ES"/>
        </w:rPr>
        <w:t>generar satisfacción</w:t>
      </w:r>
      <w:r w:rsidRPr="00A54A14">
        <w:rPr>
          <w:rFonts w:ascii="Times New Roman" w:eastAsia="Times New Roman" w:hAnsi="Times New Roman" w:cs="Times New Roman"/>
          <w:sz w:val="24"/>
          <w:szCs w:val="24"/>
          <w:lang w:val="es-ES" w:eastAsia="es-ES"/>
        </w:rPr>
        <w:t xml:space="preserve"> a los participantes y liberar las tensiones propias de la vida cotidiana. En los juegos recreativos no debe esperarse un resultado final, sino que se concretan por el simple gusto de la actividad realizada.</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Cs/>
          <w:sz w:val="24"/>
          <w:szCs w:val="24"/>
          <w:lang w:val="es-ES"/>
        </w:rPr>
        <w:t>Para Rubio (2002)</w:t>
      </w:r>
      <w:r w:rsidRPr="00A54A14">
        <w:rPr>
          <w:rFonts w:ascii="Times New Roman" w:eastAsia="Calibri" w:hAnsi="Times New Roman" w:cs="Times New Roman"/>
          <w:b/>
          <w:bCs/>
          <w:sz w:val="24"/>
          <w:szCs w:val="24"/>
          <w:lang w:val="es-ES"/>
        </w:rPr>
        <w:t xml:space="preserve"> “</w:t>
      </w:r>
      <w:r w:rsidRPr="00A54A14">
        <w:rPr>
          <w:rFonts w:ascii="Times New Roman" w:eastAsia="Calibri" w:hAnsi="Times New Roman" w:cs="Times New Roman"/>
          <w:sz w:val="24"/>
          <w:szCs w:val="24"/>
          <w:lang w:val="es-ES"/>
        </w:rPr>
        <w:t xml:space="preserve">Es el ejercicio natural de la infancia y que tiene un gran valor formativo. Requiere de la colaboración de todas las capacidades a la vez, pues en su desarrollo interviene la atención, la imaginación, las actividades creadoras y de organización etc.” (s.p.). El juego nace espontáneamente,  proporciona  un  enorme  placer  al niño y niña, permite ampliar el conocimiento que el niño y niña tiene del mundo social.”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Sin duda que el juego es la actividad de preferencia de los niños, porque se convierte en la descarga de emociones de los infantes donde estos, exponen todo su potencial para la diversión y creatividad, es por ello, que el juego es una piedra </w:t>
      </w:r>
      <w:r w:rsidRPr="00A54A14">
        <w:rPr>
          <w:rFonts w:ascii="Times New Roman" w:eastAsia="Calibri" w:hAnsi="Times New Roman" w:cs="Times New Roman"/>
          <w:sz w:val="24"/>
          <w:szCs w:val="24"/>
          <w:lang w:val="es-ES"/>
        </w:rPr>
        <w:lastRenderedPageBreak/>
        <w:t>angular en la formación integral y el fortalecimiento de sus habilidades y destrezas psicomotrices.</w:t>
      </w:r>
    </w:p>
    <w:p w:rsidR="00730875" w:rsidRPr="00A54A14" w:rsidRDefault="00730875" w:rsidP="00A54A14">
      <w:pPr>
        <w:spacing w:after="0" w:line="360" w:lineRule="auto"/>
        <w:ind w:firstLine="567"/>
        <w:rPr>
          <w:rFonts w:ascii="Times New Roman" w:eastAsia="Calibri" w:hAnsi="Times New Roman" w:cs="Times New Roman"/>
          <w:b/>
          <w:i/>
          <w:sz w:val="24"/>
          <w:szCs w:val="24"/>
          <w:lang w:val="es-ES"/>
        </w:rPr>
      </w:pPr>
    </w:p>
    <w:p w:rsidR="006F6DBA" w:rsidRDefault="006F6DBA" w:rsidP="00A73135">
      <w:pPr>
        <w:spacing w:after="0" w:line="360" w:lineRule="auto"/>
        <w:ind w:firstLine="567"/>
        <w:jc w:val="center"/>
        <w:rPr>
          <w:rFonts w:ascii="Times New Roman" w:eastAsia="Calibri" w:hAnsi="Times New Roman" w:cs="Times New Roman"/>
          <w:b/>
          <w:i/>
          <w:sz w:val="24"/>
          <w:szCs w:val="24"/>
          <w:lang w:val="es-ES"/>
        </w:rPr>
      </w:pPr>
      <w:r w:rsidRPr="00A54A14">
        <w:rPr>
          <w:rFonts w:ascii="Times New Roman" w:eastAsia="Calibri" w:hAnsi="Times New Roman" w:cs="Times New Roman"/>
          <w:b/>
          <w:i/>
          <w:sz w:val="24"/>
          <w:szCs w:val="24"/>
          <w:lang w:val="es-ES"/>
        </w:rPr>
        <w:t>La Recreación como factor  en la  Socialización</w:t>
      </w:r>
    </w:p>
    <w:p w:rsidR="00FA5426" w:rsidRPr="00A54A14" w:rsidRDefault="00FA5426" w:rsidP="00A54A14">
      <w:pPr>
        <w:spacing w:after="0" w:line="360" w:lineRule="auto"/>
        <w:ind w:firstLine="567"/>
        <w:rPr>
          <w:rFonts w:ascii="Times New Roman" w:eastAsia="Calibri" w:hAnsi="Times New Roman" w:cs="Times New Roman"/>
          <w:b/>
          <w:i/>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 socialización es un proceso de influjo entre una persona y sus semejantes, el cual resulta de aceptar las pautas de comportamiento social y de adaptarse a ella. Este desarrollo no solo lo observamos en la infancia y la vejez, sino también lo observamos en aquellas personas que cambian de una cultura  a otra, o de un status social o de una ocupación a otra.</w:t>
      </w:r>
    </w:p>
    <w:p w:rsidR="006F6DBA" w:rsidRPr="00A54A14" w:rsidRDefault="00A73135" w:rsidP="00A54A14">
      <w:pPr>
        <w:spacing w:after="0" w:line="360" w:lineRule="auto"/>
        <w:ind w:firstLine="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w:t>
      </w:r>
      <w:r w:rsidR="006F6DBA" w:rsidRPr="00A54A14">
        <w:rPr>
          <w:rFonts w:ascii="Times New Roman" w:eastAsia="Calibri" w:hAnsi="Times New Roman" w:cs="Times New Roman"/>
          <w:sz w:val="24"/>
          <w:szCs w:val="24"/>
          <w:lang w:val="es-ES"/>
        </w:rPr>
        <w:t>dinámica social actualmente exige estar atentos a los procesos cambiantes, por lo que se hace necesario, que en los  seres humanos se den situaciones de reflexión interna o cambios de conducta que les permitan adquirir una mejor manera de vivir y así adaptarse a las exigencias de la vida cotidiana.</w:t>
      </w:r>
    </w:p>
    <w:p w:rsidR="006F6DBA" w:rsidRPr="00A54A14" w:rsidRDefault="006F6DBA" w:rsidP="00A73135">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Según Weber (s.f) “La sociedad no puede existir sin la acción de los individuos” (s.p.).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Es importante destacar entonces que las personas entran en la humanidad desde el momento del nacimiento, y que el individuo desde la niñez se convierte en miembro activo de la sociedad, a partir de este momento comienza un proceso de cambios significativos y de adaptación para poder entrar en la socialización en este proceso mediante el cual se inculca la cultura a los miembros de la sociedad, a través de él, la cultura se va transmitiendo de generación en generación, los individuos aprenden conocimientos específicos, desarrollan sus potencialidades y habilidades necesarias para la participación adecuada en la vida social y se adaptan a las formas de comportamiento.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En la medida que la sociedad se va haciendo más compleja  y diferenciada, el proceso de socialización, viene también más complejo y debe, necesaria y simultáneamente, cumplir las funciones de diferenciar a los miembros de la sociedad a fin de que exista la indispensable cohesión entre todos ellos.</w:t>
      </w:r>
      <w:r w:rsidRPr="00A54A14">
        <w:rPr>
          <w:rFonts w:ascii="Times New Roman" w:eastAsia="Calibri" w:hAnsi="Times New Roman" w:cs="Times New Roman"/>
          <w:sz w:val="24"/>
          <w:szCs w:val="24"/>
          <w:lang w:val="es-ES"/>
        </w:rPr>
        <w:tab/>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Sin lugar a dudas, realizar alguna actividad recreativa representa presenta beneficios a pesar de que en la infancia no se es  consciente de lo que  </w:t>
      </w:r>
      <w:r w:rsidR="00A73135">
        <w:rPr>
          <w:rFonts w:ascii="Times New Roman" w:eastAsia="Calibri" w:hAnsi="Times New Roman" w:cs="Times New Roman"/>
          <w:sz w:val="24"/>
          <w:szCs w:val="24"/>
          <w:lang w:val="es-ES"/>
        </w:rPr>
        <w:t xml:space="preserve">la recreación  ofrece, solo el </w:t>
      </w:r>
      <w:r w:rsidRPr="00A54A14">
        <w:rPr>
          <w:rFonts w:ascii="Times New Roman" w:eastAsia="Calibri" w:hAnsi="Times New Roman" w:cs="Times New Roman"/>
          <w:sz w:val="24"/>
          <w:szCs w:val="24"/>
          <w:lang w:val="es-ES"/>
        </w:rPr>
        <w:t>acto de realizar actividades recreativas  desde la niñez, ayuda a transmitir valores y conductas, en consecuencia resalta su valor educativo en la educación inicial. Por otra parte la Recreación permite más allá de generar un bienestar físico, aportar usos y costumbres que mejoren la calidad de vida y nutran nuestra esencia social.</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Default="00EE0862" w:rsidP="0071744F">
      <w:pPr>
        <w:widowControl w:val="0"/>
        <w:spacing w:after="0" w:line="360" w:lineRule="auto"/>
        <w:ind w:right="79" w:firstLine="567"/>
        <w:jc w:val="center"/>
        <w:rPr>
          <w:rFonts w:ascii="Times New Roman" w:eastAsia="Times New Roman" w:hAnsi="Times New Roman" w:cs="Times New Roman"/>
          <w:b/>
          <w:bCs/>
          <w:sz w:val="24"/>
          <w:szCs w:val="24"/>
          <w:lang w:val="es-ES" w:eastAsia="es-ES"/>
        </w:rPr>
      </w:pPr>
      <w:r w:rsidRPr="00A54A14">
        <w:rPr>
          <w:rFonts w:ascii="Times New Roman" w:eastAsia="Times New Roman" w:hAnsi="Times New Roman" w:cs="Times New Roman"/>
          <w:b/>
          <w:bCs/>
          <w:sz w:val="24"/>
          <w:szCs w:val="24"/>
          <w:lang w:val="es-ES" w:eastAsia="es-ES"/>
        </w:rPr>
        <w:t>La Recreación y la formación de</w:t>
      </w:r>
      <w:r w:rsidR="006F6DBA" w:rsidRPr="00A54A14">
        <w:rPr>
          <w:rFonts w:ascii="Times New Roman" w:eastAsia="Times New Roman" w:hAnsi="Times New Roman" w:cs="Times New Roman"/>
          <w:b/>
          <w:bCs/>
          <w:sz w:val="24"/>
          <w:szCs w:val="24"/>
          <w:lang w:val="es-ES" w:eastAsia="es-ES"/>
        </w:rPr>
        <w:t xml:space="preserve">  Valores</w:t>
      </w:r>
    </w:p>
    <w:p w:rsidR="0071744F" w:rsidRPr="00A54A14" w:rsidRDefault="0071744F" w:rsidP="0071744F">
      <w:pPr>
        <w:widowControl w:val="0"/>
        <w:spacing w:after="0" w:line="360" w:lineRule="auto"/>
        <w:ind w:right="79" w:firstLine="567"/>
        <w:jc w:val="center"/>
        <w:rPr>
          <w:rFonts w:ascii="Times New Roman" w:eastAsia="Times New Roman" w:hAnsi="Times New Roman" w:cs="Times New Roman"/>
          <w:b/>
          <w:bCs/>
          <w:sz w:val="24"/>
          <w:szCs w:val="24"/>
          <w:lang w:val="es-ES" w:eastAsia="es-ES"/>
        </w:rPr>
      </w:pPr>
    </w:p>
    <w:p w:rsidR="006F6DBA" w:rsidRDefault="006F6DBA" w:rsidP="00A54A14">
      <w:pPr>
        <w:widowControl w:val="0"/>
        <w:spacing w:after="0" w:line="360" w:lineRule="auto"/>
        <w:ind w:right="79" w:firstLine="567"/>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bCs/>
          <w:sz w:val="24"/>
          <w:szCs w:val="24"/>
          <w:lang w:val="es-ES" w:eastAsia="es-ES"/>
        </w:rPr>
        <w:t xml:space="preserve">En la sociedad existen diferentes maneras de abordar lo que se entiende por valores, cada  persona lo va a enfocar tomando en cuenta sus creencias, su formación, y su entorno familiar como elemento determinante. </w:t>
      </w:r>
      <w:r w:rsidRPr="00A54A14">
        <w:rPr>
          <w:rFonts w:ascii="Times New Roman" w:eastAsia="Times New Roman" w:hAnsi="Times New Roman" w:cs="Times New Roman"/>
          <w:sz w:val="24"/>
          <w:szCs w:val="24"/>
          <w:lang w:val="es-ES" w:eastAsia="es-ES"/>
        </w:rPr>
        <w:t>En este caso Este (1998), considera que valores es:</w:t>
      </w:r>
    </w:p>
    <w:p w:rsidR="0071744F" w:rsidRPr="00A54A14" w:rsidRDefault="0071744F" w:rsidP="00A54A14">
      <w:pPr>
        <w:widowControl w:val="0"/>
        <w:spacing w:after="0" w:line="360" w:lineRule="auto"/>
        <w:ind w:right="79" w:firstLine="567"/>
        <w:rPr>
          <w:rFonts w:ascii="Times New Roman" w:eastAsia="Times New Roman" w:hAnsi="Times New Roman" w:cs="Times New Roman"/>
          <w:bCs/>
          <w:sz w:val="24"/>
          <w:szCs w:val="24"/>
          <w:lang w:val="es-ES" w:eastAsia="es-ES"/>
        </w:rPr>
      </w:pPr>
    </w:p>
    <w:p w:rsidR="006F6DBA" w:rsidRDefault="006F6DBA" w:rsidP="0071744F">
      <w:pPr>
        <w:widowControl w:val="0"/>
        <w:tabs>
          <w:tab w:val="left" w:pos="7712"/>
        </w:tabs>
        <w:spacing w:after="0" w:line="240" w:lineRule="auto"/>
        <w:ind w:left="567" w:right="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Hablar de las herramientas que los hombres usan para perfilar sus creaciones y su manera de comprender lo que tropiezan. Los valores o referentes son comprensiones poseídas como constitutivas de la subjetividad. A partir de ellas el individuo y el grupo constituye sus aprendizajes, conocimientos y proyectos. Tienen papel positivo o negativo pero siempre de gran vigencia. Positivo en cuanto que el conocimiento puede estar referido convergentemente a ellos, negativo en cuanto que el conocimiento o proyecto pueda referirse a ellos para fugarse de ellos, para irse de ellos. (p. 235).</w:t>
      </w:r>
    </w:p>
    <w:p w:rsidR="0071744F" w:rsidRPr="00A54A14" w:rsidRDefault="0071744F" w:rsidP="0071744F">
      <w:pPr>
        <w:widowControl w:val="0"/>
        <w:tabs>
          <w:tab w:val="left" w:pos="7712"/>
        </w:tabs>
        <w:spacing w:after="0" w:line="240" w:lineRule="auto"/>
        <w:ind w:left="567" w:right="624"/>
        <w:jc w:val="both"/>
        <w:rPr>
          <w:rFonts w:ascii="Times New Roman" w:eastAsia="Times New Roman" w:hAnsi="Times New Roman" w:cs="Times New Roman"/>
          <w:sz w:val="24"/>
          <w:szCs w:val="24"/>
          <w:lang w:val="es-ES" w:eastAsia="es-ES"/>
        </w:rPr>
      </w:pPr>
    </w:p>
    <w:p w:rsidR="006F6DBA" w:rsidRPr="00A54A14" w:rsidRDefault="006F6DBA" w:rsidP="00A54A14">
      <w:pPr>
        <w:spacing w:after="0" w:line="360" w:lineRule="auto"/>
        <w:ind w:firstLine="567"/>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 xml:space="preserve">  El valor entonces,  es captado como un bien social, ya que se le identifica con lo bueno, con lo perfecto o con lo valioso. Es la manera de conducirse en la sociedad dentro de los cánones establecidos y que orientados por estos en el ámbito educativo y familiar,  fortalecerá la convivencia ciudadana dentro de un clima de armonía y paz colectiva. </w:t>
      </w:r>
    </w:p>
    <w:p w:rsidR="006F6DBA" w:rsidRPr="00A54A14" w:rsidRDefault="006F6DBA" w:rsidP="00A54A14">
      <w:pPr>
        <w:widowControl w:val="0"/>
        <w:tabs>
          <w:tab w:val="left" w:pos="723"/>
        </w:tabs>
        <w:spacing w:after="0" w:line="360" w:lineRule="auto"/>
        <w:ind w:right="-7"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 xml:space="preserve">La recreación como agente en la formación en valores tiene que ver con la necesidad del docente de educación  inicial de enseñar a los niños y niñas a vivir con los demás y con el medio natural, así como de ayudarlos a  crecer internamente. Esta </w:t>
      </w:r>
      <w:r w:rsidRPr="00A54A14">
        <w:rPr>
          <w:rFonts w:ascii="Times New Roman" w:eastAsia="Times New Roman" w:hAnsi="Times New Roman" w:cs="Times New Roman"/>
          <w:sz w:val="24"/>
          <w:szCs w:val="24"/>
          <w:lang w:val="es-ES" w:eastAsia="es-ES"/>
        </w:rPr>
        <w:lastRenderedPageBreak/>
        <w:t xml:space="preserve">formación debe estar  orientada  a alcanzar la propia madurez emocional, psicológica, espiritual y el desarrollo de actitudes positivas ante el mundo que los rodea, actitudes que posibilitan la exteriorización y potencialidades individuales y grupales, al mismo tiempo el mejoramiento de la calidad en las relaciones interpersonales colectivas. </w:t>
      </w:r>
    </w:p>
    <w:p w:rsidR="006F6DBA" w:rsidRPr="00A54A14" w:rsidRDefault="006F6DBA" w:rsidP="00A54A14">
      <w:pPr>
        <w:widowControl w:val="0"/>
        <w:tabs>
          <w:tab w:val="left" w:pos="723"/>
        </w:tabs>
        <w:spacing w:after="0" w:line="360" w:lineRule="auto"/>
        <w:ind w:right="-7"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 xml:space="preserve">Según Carreras (1995), educar en valores, es educar para la vida, es enseñar a ser personas plena, la amplitud en las relaciones con los demás, es acompañar activamente en el difícil camino de descubrir el sentido de vivir y orientar en el desarrollo de criterios moderados de la conducta. </w:t>
      </w:r>
    </w:p>
    <w:p w:rsidR="006F6DBA" w:rsidRPr="00A54A14" w:rsidRDefault="006F6DBA" w:rsidP="00A54A14">
      <w:pPr>
        <w:widowControl w:val="0"/>
        <w:tabs>
          <w:tab w:val="left" w:pos="723"/>
        </w:tabs>
        <w:spacing w:after="0" w:line="360" w:lineRule="auto"/>
        <w:ind w:right="-7" w:firstLine="567"/>
        <w:jc w:val="both"/>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 xml:space="preserve">Bajo esta percepción, educar en valores a través de la recreación es enseñar para el cuestionamiento constante como ejercicio de libertad. Es abrir ventanas al mundo para la elección libre y responsable, sabiendo que la equivocación es la posibilidad de seguir aprendiendo, es decir, educar en valores y actuar buscando la realización de los sueños convirtiendo al individuo en seres capaces de aportar la búsqueda incesante de la mejor manera de vivir. </w:t>
      </w:r>
    </w:p>
    <w:p w:rsidR="006F6DBA" w:rsidRPr="00A54A14" w:rsidRDefault="006F6DBA" w:rsidP="00A54A14">
      <w:pPr>
        <w:spacing w:after="0" w:line="360" w:lineRule="auto"/>
        <w:ind w:firstLine="567"/>
        <w:jc w:val="both"/>
        <w:rPr>
          <w:rFonts w:ascii="Times New Roman" w:eastAsia="Times New Roman" w:hAnsi="Times New Roman" w:cs="Times New Roman"/>
          <w:b/>
          <w:sz w:val="24"/>
          <w:szCs w:val="24"/>
          <w:lang w:val="es-ES" w:eastAsia="es-ES"/>
        </w:rPr>
      </w:pPr>
    </w:p>
    <w:p w:rsidR="006F6DBA" w:rsidRDefault="006F6DBA" w:rsidP="00096746">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Base</w:t>
      </w:r>
      <w:r w:rsidR="00096746">
        <w:rPr>
          <w:rFonts w:ascii="Times New Roman" w:eastAsia="Calibri" w:hAnsi="Times New Roman" w:cs="Times New Roman"/>
          <w:b/>
          <w:sz w:val="24"/>
          <w:szCs w:val="24"/>
          <w:lang w:val="es-ES"/>
        </w:rPr>
        <w:t>s</w:t>
      </w:r>
      <w:r w:rsidRPr="00A54A14">
        <w:rPr>
          <w:rFonts w:ascii="Times New Roman" w:eastAsia="Calibri" w:hAnsi="Times New Roman" w:cs="Times New Roman"/>
          <w:b/>
          <w:sz w:val="24"/>
          <w:szCs w:val="24"/>
          <w:lang w:val="es-ES"/>
        </w:rPr>
        <w:t xml:space="preserve"> Legal</w:t>
      </w:r>
      <w:r w:rsidR="00096746">
        <w:rPr>
          <w:rFonts w:ascii="Times New Roman" w:eastAsia="Calibri" w:hAnsi="Times New Roman" w:cs="Times New Roman"/>
          <w:b/>
          <w:sz w:val="24"/>
          <w:szCs w:val="24"/>
          <w:lang w:val="es-ES"/>
        </w:rPr>
        <w:t>es</w:t>
      </w:r>
    </w:p>
    <w:p w:rsidR="00096746" w:rsidRPr="00A54A14" w:rsidRDefault="00096746" w:rsidP="00096746">
      <w:pPr>
        <w:spacing w:after="0" w:line="360" w:lineRule="auto"/>
        <w:ind w:firstLine="567"/>
        <w:jc w:val="center"/>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rPr>
          <w:rFonts w:ascii="Times New Roman" w:eastAsia="Calibri" w:hAnsi="Times New Roman" w:cs="Times New Roman"/>
          <w:b/>
          <w:sz w:val="24"/>
          <w:szCs w:val="24"/>
          <w:lang w:val="es-ES"/>
        </w:rPr>
      </w:pPr>
      <w:r w:rsidRPr="00A54A14">
        <w:rPr>
          <w:rFonts w:ascii="Times New Roman" w:eastAsia="Calibri" w:hAnsi="Times New Roman" w:cs="Times New Roman"/>
          <w:sz w:val="24"/>
          <w:szCs w:val="24"/>
          <w:lang w:val="es-ES"/>
        </w:rPr>
        <w:t xml:space="preserve">Para darle sustento legal a la investigación se citan un conjunto de leyes y normativas que se relacionan con la investigación, entre las que se pueden mencionar: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Pr="00A54A14" w:rsidRDefault="006F6DBA" w:rsidP="00096746">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 xml:space="preserve">Constitución de la </w:t>
      </w:r>
      <w:r w:rsidR="00096746" w:rsidRPr="00A54A14">
        <w:rPr>
          <w:rFonts w:ascii="Times New Roman" w:eastAsia="Calibri" w:hAnsi="Times New Roman" w:cs="Times New Roman"/>
          <w:b/>
          <w:sz w:val="24"/>
          <w:szCs w:val="24"/>
          <w:lang w:val="es-ES"/>
        </w:rPr>
        <w:t>República</w:t>
      </w:r>
      <w:r w:rsidRPr="00A54A14">
        <w:rPr>
          <w:rFonts w:ascii="Times New Roman" w:eastAsia="Calibri" w:hAnsi="Times New Roman" w:cs="Times New Roman"/>
          <w:b/>
          <w:sz w:val="24"/>
          <w:szCs w:val="24"/>
          <w:lang w:val="es-ES"/>
        </w:rPr>
        <w:t xml:space="preserve"> Bolivariana de Venezuela (1999)</w:t>
      </w:r>
    </w:p>
    <w:p w:rsidR="006F6DBA" w:rsidRPr="00A54A14" w:rsidRDefault="006F6DBA" w:rsidP="00096746">
      <w:pPr>
        <w:spacing w:after="0" w:line="240" w:lineRule="auto"/>
        <w:ind w:left="567" w:right="567"/>
        <w:jc w:val="both"/>
        <w:rPr>
          <w:rFonts w:ascii="Times New Roman" w:eastAsia="Calibri" w:hAnsi="Times New Roman" w:cs="Times New Roman"/>
          <w:sz w:val="24"/>
          <w:szCs w:val="24"/>
          <w:lang w:val="es-ES"/>
        </w:rPr>
      </w:pPr>
    </w:p>
    <w:p w:rsidR="006F6DBA" w:rsidRDefault="006F6DBA" w:rsidP="00096746">
      <w:pPr>
        <w:spacing w:after="0" w:line="240" w:lineRule="auto"/>
        <w:ind w:left="567" w:right="567"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Artículo 111: Todas las personas tienen derecho al deporte y a la recreación como actividades que benefician la calidad de vida individual y colectiva. El Estado asumirá el deporte y la recreación como política de educación y salud pública y garantizará los recursos para su promoción. La educación física y el deporte cumplen un papel fundamental en la formación integral de la niñez y adolescencia. Su enseñanza es obligatoria en todos los niveles de la educación pública y privada hasta el ciclo diversificado, con las excepciones que establezca la ley. El Estado garantizará la atención integral de los y las deportistas sin discriminación alguna, así como el apoyo al deporte de alta competencia y la evaluación y regulación de las entidades deportivas del sector público y del privado, de conformidad con la ley. La ley establecerá incentivos y estímulos a las </w:t>
      </w:r>
      <w:r w:rsidRPr="00A54A14">
        <w:rPr>
          <w:rFonts w:ascii="Times New Roman" w:eastAsia="Calibri" w:hAnsi="Times New Roman" w:cs="Times New Roman"/>
          <w:sz w:val="24"/>
          <w:szCs w:val="24"/>
          <w:lang w:val="es-ES"/>
        </w:rPr>
        <w:lastRenderedPageBreak/>
        <w:t>personas, instituciones y comunidades que promuevan a los y las atletas y desarrollen o financien planes, programas y actividades deportivas en el país.</w:t>
      </w:r>
    </w:p>
    <w:p w:rsidR="00096746" w:rsidRPr="00A54A14" w:rsidRDefault="00096746" w:rsidP="00096746">
      <w:pPr>
        <w:spacing w:after="0" w:line="240" w:lineRule="auto"/>
        <w:ind w:left="567" w:right="567" w:firstLine="567"/>
        <w:jc w:val="both"/>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Este artículo sirve de referencia en este estudio, en virtud de que realza la importancia que tiene la recreación como herramienta para la formación integral en la niñez y como actividad que promueve la calidad de vida, tanto individual como colectiva.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p>
    <w:p w:rsidR="006F6DBA" w:rsidRPr="00A54A14" w:rsidRDefault="00865CBC" w:rsidP="00865CBC">
      <w:pPr>
        <w:spacing w:after="0" w:line="360" w:lineRule="auto"/>
        <w:ind w:firstLine="567"/>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Ley Orgánica de Educación (2</w:t>
      </w:r>
      <w:r w:rsidR="006F6DBA" w:rsidRPr="00A54A14">
        <w:rPr>
          <w:rFonts w:ascii="Times New Roman" w:eastAsia="Calibri" w:hAnsi="Times New Roman" w:cs="Times New Roman"/>
          <w:b/>
          <w:sz w:val="24"/>
          <w:szCs w:val="24"/>
          <w:lang w:val="es-ES"/>
        </w:rPr>
        <w:t>009)</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Articulo 116.</w:t>
      </w:r>
      <w:r w:rsidR="00865CBC">
        <w:rPr>
          <w:rFonts w:ascii="Times New Roman" w:eastAsia="Calibri" w:hAnsi="Times New Roman" w:cs="Times New Roman"/>
          <w:sz w:val="24"/>
          <w:szCs w:val="24"/>
          <w:lang w:val="es-ES"/>
        </w:rPr>
        <w:t xml:space="preserve"> El Estado atiende, estimula e </w:t>
      </w:r>
      <w:r w:rsidRPr="00A54A14">
        <w:rPr>
          <w:rFonts w:ascii="Times New Roman" w:eastAsia="Calibri" w:hAnsi="Times New Roman" w:cs="Times New Roman"/>
          <w:sz w:val="24"/>
          <w:szCs w:val="24"/>
          <w:lang w:val="es-ES"/>
        </w:rPr>
        <w:t>impulsa el desarrollo de l</w:t>
      </w:r>
      <w:r w:rsidR="00865CBC">
        <w:rPr>
          <w:rFonts w:ascii="Times New Roman" w:eastAsia="Calibri" w:hAnsi="Times New Roman" w:cs="Times New Roman"/>
          <w:sz w:val="24"/>
          <w:szCs w:val="24"/>
          <w:lang w:val="es-ES"/>
        </w:rPr>
        <w:t xml:space="preserve">a educación física, el deporte </w:t>
      </w:r>
      <w:r w:rsidRPr="00A54A14">
        <w:rPr>
          <w:rFonts w:ascii="Times New Roman" w:eastAsia="Calibri" w:hAnsi="Times New Roman" w:cs="Times New Roman"/>
          <w:sz w:val="24"/>
          <w:szCs w:val="24"/>
          <w:lang w:val="es-ES"/>
        </w:rPr>
        <w:t>y la  recreación en el Sistema Educativo, en concordancia con lo previsto en las leg</w:t>
      </w:r>
      <w:r w:rsidR="00865CBC">
        <w:rPr>
          <w:rFonts w:ascii="Times New Roman" w:eastAsia="Calibri" w:hAnsi="Times New Roman" w:cs="Times New Roman"/>
          <w:sz w:val="24"/>
          <w:szCs w:val="24"/>
          <w:lang w:val="es-ES"/>
        </w:rPr>
        <w:t xml:space="preserve">islaciones especiales que sobre </w:t>
      </w:r>
      <w:r w:rsidRPr="00A54A14">
        <w:rPr>
          <w:rFonts w:ascii="Times New Roman" w:eastAsia="Calibri" w:hAnsi="Times New Roman" w:cs="Times New Roman"/>
          <w:sz w:val="24"/>
          <w:szCs w:val="24"/>
          <w:lang w:val="es-ES"/>
        </w:rPr>
        <w:t xml:space="preserve">la materia </w:t>
      </w:r>
      <w:r w:rsidRPr="00A54A14">
        <w:rPr>
          <w:rFonts w:ascii="Times New Roman" w:eastAsia="Calibri" w:hAnsi="Times New Roman" w:cs="Times New Roman"/>
          <w:sz w:val="24"/>
          <w:szCs w:val="24"/>
          <w:lang w:val="es-ES"/>
        </w:rPr>
        <w:tab/>
        <w:t>se  dicten.</w:t>
      </w:r>
    </w:p>
    <w:p w:rsidR="006F6DBA"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Como se puede observar el estado venezolano está en la obligación de atender también en el aspecto recreativo a la Educación Inicial, por lo que este trabajo pretende convertirse en una orientación para los docentes de este nivel escolar, para el uso de la recreación como un instrumento pedagógico más en su quehacer diario.</w:t>
      </w:r>
    </w:p>
    <w:p w:rsidR="00865CBC" w:rsidRPr="00A54A14" w:rsidRDefault="00865CBC" w:rsidP="00A54A14">
      <w:pPr>
        <w:spacing w:after="0" w:line="360" w:lineRule="auto"/>
        <w:ind w:firstLine="567"/>
        <w:jc w:val="both"/>
        <w:rPr>
          <w:rFonts w:ascii="Times New Roman" w:eastAsia="Calibri" w:hAnsi="Times New Roman" w:cs="Times New Roman"/>
          <w:sz w:val="24"/>
          <w:szCs w:val="24"/>
          <w:lang w:val="es-ES"/>
        </w:rPr>
      </w:pPr>
    </w:p>
    <w:p w:rsidR="006F6DBA" w:rsidRDefault="006F6DBA" w:rsidP="00A533CD">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Ley de Orgánica para la Protección del Niño, Niña y del Adolescente (LOPNA, 1998)</w:t>
      </w:r>
    </w:p>
    <w:p w:rsidR="005646C2" w:rsidRPr="00A54A14" w:rsidRDefault="005646C2" w:rsidP="00A533CD">
      <w:pPr>
        <w:spacing w:after="0" w:line="360" w:lineRule="auto"/>
        <w:ind w:firstLine="567"/>
        <w:jc w:val="center"/>
        <w:rPr>
          <w:rFonts w:ascii="Times New Roman" w:eastAsia="Calibri" w:hAnsi="Times New Roman" w:cs="Times New Roman"/>
          <w:b/>
          <w:sz w:val="24"/>
          <w:szCs w:val="24"/>
          <w:lang w:val="es-ES"/>
        </w:rPr>
      </w:pPr>
    </w:p>
    <w:p w:rsidR="006F6DBA" w:rsidRDefault="006F6DBA" w:rsidP="00A533CD">
      <w:pPr>
        <w:spacing w:after="0" w:line="360" w:lineRule="auto"/>
        <w:ind w:right="833"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Artículo 63: Derecho al descanso, recreación,</w:t>
      </w:r>
      <w:r w:rsidR="00A533CD">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esparcimiento, depor</w:t>
      </w:r>
      <w:r w:rsidR="00A533CD">
        <w:rPr>
          <w:rFonts w:ascii="Times New Roman" w:eastAsia="Calibri" w:hAnsi="Times New Roman" w:cs="Times New Roman"/>
          <w:sz w:val="24"/>
          <w:szCs w:val="24"/>
          <w:lang w:val="es-ES"/>
        </w:rPr>
        <w:t xml:space="preserve">te y juego: Todos los niños y adolescentes tienen </w:t>
      </w:r>
      <w:r w:rsidRPr="00A54A14">
        <w:rPr>
          <w:rFonts w:ascii="Times New Roman" w:eastAsia="Calibri" w:hAnsi="Times New Roman" w:cs="Times New Roman"/>
          <w:sz w:val="24"/>
          <w:szCs w:val="24"/>
          <w:lang w:val="es-ES"/>
        </w:rPr>
        <w:t>derecho al descanso, recreac</w:t>
      </w:r>
      <w:r w:rsidR="00A533CD">
        <w:rPr>
          <w:rFonts w:ascii="Times New Roman" w:eastAsia="Calibri" w:hAnsi="Times New Roman" w:cs="Times New Roman"/>
          <w:sz w:val="24"/>
          <w:szCs w:val="24"/>
          <w:lang w:val="es-ES"/>
        </w:rPr>
        <w:t xml:space="preserve">ión, esparcimiento, deporte y </w:t>
      </w:r>
      <w:r w:rsidRPr="00A54A14">
        <w:rPr>
          <w:rFonts w:ascii="Times New Roman" w:eastAsia="Calibri" w:hAnsi="Times New Roman" w:cs="Times New Roman"/>
          <w:sz w:val="24"/>
          <w:szCs w:val="24"/>
          <w:lang w:val="es-ES"/>
        </w:rPr>
        <w:t xml:space="preserve">juego. </w:t>
      </w:r>
    </w:p>
    <w:p w:rsidR="00A533CD" w:rsidRPr="00A54A14" w:rsidRDefault="00A533CD" w:rsidP="00A54A14">
      <w:pPr>
        <w:spacing w:after="0" w:line="360" w:lineRule="auto"/>
        <w:ind w:left="840" w:right="833" w:firstLine="567"/>
        <w:jc w:val="both"/>
        <w:rPr>
          <w:rFonts w:ascii="Times New Roman" w:eastAsia="Calibri" w:hAnsi="Times New Roman" w:cs="Times New Roman"/>
          <w:sz w:val="24"/>
          <w:szCs w:val="24"/>
          <w:lang w:val="es-ES"/>
        </w:rPr>
      </w:pPr>
    </w:p>
    <w:p w:rsidR="006F6DBA" w:rsidRDefault="006F6DBA" w:rsidP="00A533CD">
      <w:pPr>
        <w:spacing w:after="0" w:line="240" w:lineRule="auto"/>
        <w:ind w:left="697" w:right="567" w:firstLine="12"/>
        <w:jc w:val="both"/>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Parágrafo Primero</w:t>
      </w:r>
      <w:r w:rsidRPr="00A54A14">
        <w:rPr>
          <w:rFonts w:ascii="Times New Roman" w:eastAsia="Calibri" w:hAnsi="Times New Roman" w:cs="Times New Roman"/>
          <w:sz w:val="24"/>
          <w:szCs w:val="24"/>
          <w:lang w:val="es-ES"/>
        </w:rPr>
        <w:t>: El ejercicio de los derechos</w:t>
      </w:r>
      <w:r w:rsidR="00A533CD">
        <w:rPr>
          <w:rFonts w:ascii="Times New Roman" w:eastAsia="Calibri" w:hAnsi="Times New Roman" w:cs="Times New Roman"/>
          <w:sz w:val="24"/>
          <w:szCs w:val="24"/>
          <w:lang w:val="es-ES"/>
        </w:rPr>
        <w:t xml:space="preserve"> consagrados </w:t>
      </w:r>
      <w:r w:rsidRPr="00A54A14">
        <w:rPr>
          <w:rFonts w:ascii="Times New Roman" w:eastAsia="Calibri" w:hAnsi="Times New Roman" w:cs="Times New Roman"/>
          <w:sz w:val="24"/>
          <w:szCs w:val="24"/>
          <w:lang w:val="es-ES"/>
        </w:rPr>
        <w:t>en</w:t>
      </w:r>
      <w:r w:rsidR="00A533CD">
        <w:rPr>
          <w:rFonts w:ascii="Times New Roman" w:eastAsia="Calibri" w:hAnsi="Times New Roman" w:cs="Times New Roman"/>
          <w:sz w:val="24"/>
          <w:szCs w:val="24"/>
          <w:lang w:val="es-ES"/>
        </w:rPr>
        <w:t xml:space="preserve"> esta disposición debe estar dirigido a garantizar el desarrollo integral </w:t>
      </w:r>
      <w:r w:rsidRPr="00A54A14">
        <w:rPr>
          <w:rFonts w:ascii="Times New Roman" w:eastAsia="Calibri" w:hAnsi="Times New Roman" w:cs="Times New Roman"/>
          <w:sz w:val="24"/>
          <w:szCs w:val="24"/>
          <w:lang w:val="es-ES"/>
        </w:rPr>
        <w:t xml:space="preserve">de los niños </w:t>
      </w:r>
      <w:r w:rsidR="00A533CD">
        <w:rPr>
          <w:rFonts w:ascii="Times New Roman" w:eastAsia="Calibri" w:hAnsi="Times New Roman" w:cs="Times New Roman"/>
          <w:sz w:val="24"/>
          <w:szCs w:val="24"/>
          <w:lang w:val="es-ES"/>
        </w:rPr>
        <w:t xml:space="preserve">y adolescentes y a fortalecer los </w:t>
      </w:r>
      <w:r w:rsidRPr="00A54A14">
        <w:rPr>
          <w:rFonts w:ascii="Times New Roman" w:eastAsia="Calibri" w:hAnsi="Times New Roman" w:cs="Times New Roman"/>
          <w:sz w:val="24"/>
          <w:szCs w:val="24"/>
          <w:lang w:val="es-ES"/>
        </w:rPr>
        <w:t>valores de solidaridad, tol</w:t>
      </w:r>
      <w:r w:rsidR="00A533CD">
        <w:rPr>
          <w:rFonts w:ascii="Times New Roman" w:eastAsia="Calibri" w:hAnsi="Times New Roman" w:cs="Times New Roman"/>
          <w:sz w:val="24"/>
          <w:szCs w:val="24"/>
          <w:lang w:val="es-ES"/>
        </w:rPr>
        <w:t xml:space="preserve">erancia, identidad cultural y </w:t>
      </w:r>
      <w:r w:rsidRPr="00A54A14">
        <w:rPr>
          <w:rFonts w:ascii="Times New Roman" w:eastAsia="Calibri" w:hAnsi="Times New Roman" w:cs="Times New Roman"/>
          <w:sz w:val="24"/>
          <w:szCs w:val="24"/>
          <w:lang w:val="es-ES"/>
        </w:rPr>
        <w:t>conservación del ambient</w:t>
      </w:r>
      <w:r w:rsidR="00A533CD">
        <w:rPr>
          <w:rFonts w:ascii="Times New Roman" w:eastAsia="Calibri" w:hAnsi="Times New Roman" w:cs="Times New Roman"/>
          <w:sz w:val="24"/>
          <w:szCs w:val="24"/>
          <w:lang w:val="es-ES"/>
        </w:rPr>
        <w:t xml:space="preserve">e. El Estado debe garantizar </w:t>
      </w:r>
      <w:r w:rsidRPr="00A54A14">
        <w:rPr>
          <w:rFonts w:ascii="Times New Roman" w:eastAsia="Calibri" w:hAnsi="Times New Roman" w:cs="Times New Roman"/>
          <w:sz w:val="24"/>
          <w:szCs w:val="24"/>
          <w:lang w:val="es-ES"/>
        </w:rPr>
        <w:t>campañas permanentes dirigidas</w:t>
      </w:r>
      <w:r w:rsidR="00A533CD">
        <w:rPr>
          <w:rFonts w:ascii="Times New Roman" w:eastAsia="Calibri" w:hAnsi="Times New Roman" w:cs="Times New Roman"/>
          <w:sz w:val="24"/>
          <w:szCs w:val="24"/>
          <w:lang w:val="es-ES"/>
        </w:rPr>
        <w:t xml:space="preserve"> a disuadir la utilización de </w:t>
      </w:r>
      <w:r w:rsidRPr="00A54A14">
        <w:rPr>
          <w:rFonts w:ascii="Times New Roman" w:eastAsia="Calibri" w:hAnsi="Times New Roman" w:cs="Times New Roman"/>
          <w:sz w:val="24"/>
          <w:szCs w:val="24"/>
          <w:lang w:val="es-ES"/>
        </w:rPr>
        <w:t xml:space="preserve">juguetes y de juegos bélicos o violentos. </w:t>
      </w:r>
    </w:p>
    <w:p w:rsidR="00A533CD" w:rsidRPr="00A54A14" w:rsidRDefault="00A533CD" w:rsidP="00A533CD">
      <w:pPr>
        <w:spacing w:after="0" w:line="240" w:lineRule="auto"/>
        <w:ind w:left="697" w:right="567" w:hanging="130"/>
        <w:jc w:val="both"/>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Articulo 64 Espacios e instalaciones para el descanso, recreación</w:t>
      </w:r>
      <w:r w:rsidR="00A533CD">
        <w:rPr>
          <w:rFonts w:ascii="Times New Roman" w:eastAsia="Calibri" w:hAnsi="Times New Roman" w:cs="Times New Roman"/>
          <w:sz w:val="24"/>
          <w:szCs w:val="24"/>
          <w:lang w:val="es-ES"/>
        </w:rPr>
        <w:t xml:space="preserve">, esparcimiento, deporte </w:t>
      </w:r>
      <w:r w:rsidRPr="00A54A14">
        <w:rPr>
          <w:rFonts w:ascii="Times New Roman" w:eastAsia="Calibri" w:hAnsi="Times New Roman" w:cs="Times New Roman"/>
          <w:sz w:val="24"/>
          <w:szCs w:val="24"/>
          <w:lang w:val="es-ES"/>
        </w:rPr>
        <w:t>y juego.</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El Estado debe garantizar la creación y conservación de espacios e instalaciones públicas </w:t>
      </w:r>
      <w:r w:rsidR="005646C2">
        <w:rPr>
          <w:rFonts w:ascii="Times New Roman" w:eastAsia="Calibri" w:hAnsi="Times New Roman" w:cs="Times New Roman"/>
          <w:sz w:val="24"/>
          <w:szCs w:val="24"/>
          <w:lang w:val="es-ES"/>
        </w:rPr>
        <w:t xml:space="preserve">dirigidas a la recreación, </w:t>
      </w:r>
      <w:r w:rsidRPr="00A54A14">
        <w:rPr>
          <w:rFonts w:ascii="Times New Roman" w:eastAsia="Calibri" w:hAnsi="Times New Roman" w:cs="Times New Roman"/>
          <w:sz w:val="24"/>
          <w:szCs w:val="24"/>
          <w:lang w:val="es-ES"/>
        </w:rPr>
        <w:t>esparcimiento, deporte,</w:t>
      </w:r>
      <w:r w:rsidR="005646C2">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juego</w:t>
      </w:r>
      <w:r w:rsidR="005646C2">
        <w:rPr>
          <w:rFonts w:ascii="Times New Roman" w:eastAsia="Calibri" w:hAnsi="Times New Roman" w:cs="Times New Roman"/>
          <w:sz w:val="24"/>
          <w:szCs w:val="24"/>
          <w:lang w:val="es-ES"/>
        </w:rPr>
        <w:t xml:space="preserve"> y</w:t>
      </w:r>
      <w:r w:rsidRPr="00A54A14">
        <w:rPr>
          <w:rFonts w:ascii="Times New Roman" w:eastAsia="Calibri" w:hAnsi="Times New Roman" w:cs="Times New Roman"/>
          <w:sz w:val="24"/>
          <w:szCs w:val="24"/>
          <w:lang w:val="es-ES"/>
        </w:rPr>
        <w:t xml:space="preserve"> descanso.</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Parágrafo Primero</w:t>
      </w:r>
      <w:r w:rsidRPr="00A54A14">
        <w:rPr>
          <w:rFonts w:ascii="Times New Roman" w:eastAsia="Calibri" w:hAnsi="Times New Roman" w:cs="Times New Roman"/>
          <w:sz w:val="24"/>
          <w:szCs w:val="24"/>
          <w:lang w:val="es-ES"/>
        </w:rPr>
        <w:t>. El acceso y uso de estos espacios e instalaciones</w:t>
      </w:r>
      <w:r w:rsidR="005646C2">
        <w:rPr>
          <w:rFonts w:ascii="Times New Roman" w:eastAsia="Calibri" w:hAnsi="Times New Roman" w:cs="Times New Roman"/>
          <w:sz w:val="24"/>
          <w:szCs w:val="24"/>
          <w:lang w:val="es-ES"/>
        </w:rPr>
        <w:t xml:space="preserve"> </w:t>
      </w:r>
      <w:r w:rsidRPr="00A54A14">
        <w:rPr>
          <w:rFonts w:ascii="Times New Roman" w:eastAsia="Calibri" w:hAnsi="Times New Roman" w:cs="Times New Roman"/>
          <w:sz w:val="24"/>
          <w:szCs w:val="24"/>
          <w:lang w:val="es-ES"/>
        </w:rPr>
        <w:t>públicas es gratuito para los niñ</w:t>
      </w:r>
      <w:r w:rsidR="005646C2">
        <w:rPr>
          <w:rFonts w:ascii="Times New Roman" w:eastAsia="Calibri" w:hAnsi="Times New Roman" w:cs="Times New Roman"/>
          <w:sz w:val="24"/>
          <w:szCs w:val="24"/>
          <w:lang w:val="es-ES"/>
        </w:rPr>
        <w:t xml:space="preserve">os, niñas y adolescentes que </w:t>
      </w:r>
      <w:r w:rsidR="005646C2">
        <w:rPr>
          <w:rFonts w:ascii="Times New Roman" w:eastAsia="Calibri" w:hAnsi="Times New Roman" w:cs="Times New Roman"/>
          <w:sz w:val="24"/>
          <w:szCs w:val="24"/>
          <w:lang w:val="es-ES"/>
        </w:rPr>
        <w:tab/>
        <w:t xml:space="preserve">carezcan de medios </w:t>
      </w:r>
      <w:r w:rsidRPr="00A54A14">
        <w:rPr>
          <w:rFonts w:ascii="Times New Roman" w:eastAsia="Calibri" w:hAnsi="Times New Roman" w:cs="Times New Roman"/>
          <w:sz w:val="24"/>
          <w:szCs w:val="24"/>
          <w:lang w:val="es-ES"/>
        </w:rPr>
        <w:t>económicos.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b/>
          <w:sz w:val="24"/>
          <w:szCs w:val="24"/>
          <w:lang w:val="es-ES"/>
        </w:rPr>
        <w:t>Parágrafo Segundo</w:t>
      </w:r>
      <w:r w:rsidRPr="00A54A14">
        <w:rPr>
          <w:rFonts w:ascii="Times New Roman" w:eastAsia="Calibri" w:hAnsi="Times New Roman" w:cs="Times New Roman"/>
          <w:sz w:val="24"/>
          <w:szCs w:val="24"/>
          <w:lang w:val="es-ES"/>
        </w:rPr>
        <w:t>. La planificación</w:t>
      </w:r>
      <w:r w:rsidR="005646C2">
        <w:rPr>
          <w:rFonts w:ascii="Times New Roman" w:eastAsia="Calibri" w:hAnsi="Times New Roman" w:cs="Times New Roman"/>
          <w:sz w:val="24"/>
          <w:szCs w:val="24"/>
          <w:lang w:val="es-ES"/>
        </w:rPr>
        <w:t xml:space="preserve"> urbanística debe asegurar la creación de </w:t>
      </w:r>
      <w:r w:rsidRPr="00A54A14">
        <w:rPr>
          <w:rFonts w:ascii="Times New Roman" w:eastAsia="Calibri" w:hAnsi="Times New Roman" w:cs="Times New Roman"/>
          <w:sz w:val="24"/>
          <w:szCs w:val="24"/>
          <w:lang w:val="es-ES"/>
        </w:rPr>
        <w:t>áreas verde</w:t>
      </w:r>
      <w:r w:rsidR="005646C2">
        <w:rPr>
          <w:rFonts w:ascii="Times New Roman" w:eastAsia="Calibri" w:hAnsi="Times New Roman" w:cs="Times New Roman"/>
          <w:sz w:val="24"/>
          <w:szCs w:val="24"/>
          <w:lang w:val="es-ES"/>
        </w:rPr>
        <w:t xml:space="preserve">s, recreacionales y deportivas destinadas al uso de los niños, niñas, </w:t>
      </w:r>
      <w:r w:rsidRPr="00A54A14">
        <w:rPr>
          <w:rFonts w:ascii="Times New Roman" w:eastAsia="Calibri" w:hAnsi="Times New Roman" w:cs="Times New Roman"/>
          <w:sz w:val="24"/>
          <w:szCs w:val="24"/>
          <w:lang w:val="es-ES"/>
        </w:rPr>
        <w:t>adolescentes y sus familias.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Estos artículos constituidos como parte de los  derechos que tienen los niños, niñas y adolescentes a jugar, hacer deporte o distraerse, deben además ser vistos como una actividad de trascendencia e importancia; su ejercicio pleno y efectivo está concebido como una forma lúdica de garantizar el desarrollo integral de éstos, es decir, mediante la práctica de actividades sanas de recreación, se busca fortalecer su desarrollo físico, psicológico, moral, espiritual, y a la vez, que estas actividades le permitan a la población infanto-juvenil interactuar con el medio ambiente y con la comunidad en la cual se desarrolla, para de esta manera fortalecer valores espirituales y morales que le permitan ir formándose e integrándose al ejercicio de la ciudadanía activa.</w:t>
      </w:r>
    </w:p>
    <w:p w:rsidR="006F6DBA" w:rsidRPr="00A54A14" w:rsidRDefault="006F6DBA" w:rsidP="00E07F54">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Glosario de términos</w:t>
      </w:r>
    </w:p>
    <w:p w:rsidR="006F6DBA" w:rsidRPr="00A54A14" w:rsidRDefault="006F6DBA" w:rsidP="00A54A14">
      <w:pPr>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Aprendizaje: es la organización y estructuración de percepciones de pensamiento que tiene lugar en el interior del individuo. Esta reestructuración permite al alumno percibir nuevas relaciones, resolver nuevos problemas y avanzar en la comprensión de cada área académica     ( Sprinthall 1.973) citado por Herrera 2.002.</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Enseñanza: cambio de conducta que se desea plantear a través de métodos y sistemas, con instrucciones bien precisas mediante programas bien estructurados.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Educación: es un proceso integral donde al hombre se le plantean situaciones de aprendizaje, tanto a nivel cognitivo, afectivo, como conductual, que le permiten contribuir de forma efectiva al cambio de la realidad social y de sí  mismo.</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Valores sociales: herramientas que los hombres usan para perfilar sus creaciones y su manera de comprender lo que tropiezan. Los valores o referentes son comprensiones poseídas como constitutivas de la subjetividad. A partir de ellas el individuo y el grupo constituye sus aprendizajes, conocimientos y proyectos. Este (1998).</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Recreación: Es un proceso sistemático y organizado que implica la participación del individuo en su tiempo libre, en actividades que proporcionan distracción, esparcimiento, tranquilidad y satisfacción en la búsqueda de la salud y la calidad de </w:t>
      </w:r>
      <w:r w:rsidRPr="00A54A14">
        <w:rPr>
          <w:rFonts w:ascii="Times New Roman" w:eastAsia="Calibri" w:hAnsi="Times New Roman" w:cs="Times New Roman"/>
          <w:sz w:val="24"/>
          <w:szCs w:val="24"/>
        </w:rPr>
        <w:t>vida del hombre.</w:t>
      </w:r>
      <w:r w:rsidRPr="00A54A14">
        <w:rPr>
          <w:rFonts w:ascii="Times New Roman" w:eastAsia="Calibri" w:hAnsi="Times New Roman" w:cs="Times New Roman"/>
          <w:sz w:val="24"/>
          <w:szCs w:val="24"/>
          <w:lang w:val="es-ES"/>
        </w:rPr>
        <w:t xml:space="preserve"> Ramos (citado por Pérez, 2005)</w:t>
      </w:r>
    </w:p>
    <w:p w:rsidR="006F6DBA" w:rsidRPr="00A54A14" w:rsidRDefault="006F6DBA" w:rsidP="00A54A14">
      <w:pPr>
        <w:spacing w:after="0" w:line="360" w:lineRule="auto"/>
        <w:ind w:firstLine="567"/>
        <w:jc w:val="both"/>
        <w:rPr>
          <w:rFonts w:ascii="Times New Roman" w:eastAsia="Calibri" w:hAnsi="Times New Roman" w:cs="Times New Roman"/>
          <w:bCs/>
          <w:sz w:val="24"/>
          <w:szCs w:val="24"/>
          <w:lang w:val="es-ES"/>
        </w:rPr>
      </w:pPr>
      <w:r w:rsidRPr="00A54A14">
        <w:rPr>
          <w:rFonts w:ascii="Times New Roman" w:eastAsia="Calibri" w:hAnsi="Times New Roman" w:cs="Times New Roman"/>
          <w:sz w:val="24"/>
          <w:szCs w:val="24"/>
          <w:lang w:val="es-ES"/>
        </w:rPr>
        <w:t>Juego: Es el ejercicio natural de la infancia y que tiene un gran valor formativo. Requiere de la colaboración de todas las capacidades a la vez, pues en su desarrollo interviene la atención, la imaginación, las actividades creadoras y de organización etc.”</w:t>
      </w:r>
      <w:r w:rsidRPr="00A54A14">
        <w:rPr>
          <w:rFonts w:ascii="Times New Roman" w:eastAsia="Calibri" w:hAnsi="Times New Roman" w:cs="Times New Roman"/>
          <w:bCs/>
          <w:sz w:val="24"/>
          <w:szCs w:val="24"/>
          <w:lang w:val="es-ES"/>
        </w:rPr>
        <w:t xml:space="preserve"> Rubio (2002)</w:t>
      </w:r>
    </w:p>
    <w:p w:rsidR="006F6DBA" w:rsidRPr="00A54A14" w:rsidRDefault="006F6DBA" w:rsidP="00A54A14">
      <w:pPr>
        <w:spacing w:after="0" w:line="360" w:lineRule="auto"/>
        <w:ind w:firstLine="567"/>
        <w:jc w:val="both"/>
        <w:rPr>
          <w:rFonts w:ascii="Times New Roman" w:eastAsia="Calibri" w:hAnsi="Times New Roman" w:cs="Times New Roman"/>
          <w:bCs/>
          <w:sz w:val="24"/>
          <w:szCs w:val="24"/>
          <w:lang w:val="es-ES"/>
        </w:rPr>
      </w:pPr>
      <w:r w:rsidRPr="00A54A14">
        <w:rPr>
          <w:rFonts w:ascii="Times New Roman" w:eastAsia="Calibri" w:hAnsi="Times New Roman" w:cs="Times New Roman"/>
          <w:bCs/>
          <w:sz w:val="24"/>
          <w:szCs w:val="24"/>
          <w:lang w:val="es-ES"/>
        </w:rPr>
        <w:t xml:space="preserve">Socialización: … </w:t>
      </w:r>
      <w:r w:rsidRPr="00A54A14">
        <w:rPr>
          <w:rFonts w:ascii="Times New Roman" w:eastAsia="Calibri" w:hAnsi="Times New Roman" w:cs="Times New Roman"/>
          <w:sz w:val="24"/>
          <w:szCs w:val="24"/>
          <w:lang w:val="es-ES"/>
        </w:rPr>
        <w:t xml:space="preserve">es un proceso de influjo entre una persona y sus semejantes, el cual resulta de aceptar las pautas de comportamiento social y de adaptarse a ella. Según Weber (s.f) “La sociedad no puede existir sin la acción de los individuos” (s.p.). </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Educación Inicial: Subsistema de Educación Inicial Bolivariana que debe propiciar  una educación en derechos </w:t>
      </w:r>
      <w:r w:rsidR="008A1731">
        <w:rPr>
          <w:rFonts w:ascii="Times New Roman" w:eastAsia="Calibri" w:hAnsi="Times New Roman" w:cs="Times New Roman"/>
          <w:sz w:val="24"/>
          <w:szCs w:val="24"/>
          <w:lang w:val="es-ES"/>
        </w:rPr>
        <w:t xml:space="preserve">humanos y valores en los niños </w:t>
      </w:r>
      <w:r w:rsidRPr="00A54A14">
        <w:rPr>
          <w:rFonts w:ascii="Times New Roman" w:eastAsia="Calibri" w:hAnsi="Times New Roman" w:cs="Times New Roman"/>
          <w:sz w:val="24"/>
          <w:szCs w:val="24"/>
          <w:lang w:val="es-ES"/>
        </w:rPr>
        <w:t>y las niñas entre cero (0) y seis (6) años, o hasta su ing</w:t>
      </w:r>
      <w:r w:rsidR="008A1731">
        <w:rPr>
          <w:rFonts w:ascii="Times New Roman" w:eastAsia="Calibri" w:hAnsi="Times New Roman" w:cs="Times New Roman"/>
          <w:sz w:val="24"/>
          <w:szCs w:val="24"/>
          <w:lang w:val="es-ES"/>
        </w:rPr>
        <w:t>reso al siguiente subsistema</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Ambiente escolar: Se refiere a todo espacio educativo donde  le impartan enseñanzas a los educandos.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MX"/>
        </w:rPr>
      </w:pPr>
      <w:r w:rsidRPr="00A54A14">
        <w:rPr>
          <w:rFonts w:ascii="Times New Roman" w:eastAsia="Calibri" w:hAnsi="Times New Roman" w:cs="Times New Roman"/>
          <w:sz w:val="24"/>
          <w:szCs w:val="24"/>
          <w:lang w:val="es-ES"/>
        </w:rPr>
        <w:t>Tiempo libre: …</w:t>
      </w:r>
      <w:r w:rsidRPr="00A54A14">
        <w:rPr>
          <w:rFonts w:ascii="Times New Roman" w:eastAsia="Calibri" w:hAnsi="Times New Roman" w:cs="Times New Roman"/>
          <w:sz w:val="24"/>
          <w:szCs w:val="24"/>
          <w:lang w:val="es-MX"/>
        </w:rPr>
        <w:t xml:space="preserve">período que está a la completa disposición del individuo (UNESCO </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p>
    <w:p w:rsidR="007416D3" w:rsidRDefault="007416D3" w:rsidP="00A54A14">
      <w:pPr>
        <w:spacing w:after="0" w:line="360" w:lineRule="auto"/>
        <w:ind w:firstLine="567"/>
        <w:rPr>
          <w:rFonts w:ascii="Times New Roman" w:eastAsia="Calibri" w:hAnsi="Times New Roman" w:cs="Times New Roman"/>
          <w:sz w:val="24"/>
          <w:szCs w:val="24"/>
          <w:lang w:val="es-ES"/>
        </w:rPr>
        <w:sectPr w:rsidR="007416D3" w:rsidSect="0065561B">
          <w:pgSz w:w="12242" w:h="15842" w:code="1"/>
          <w:pgMar w:top="1701" w:right="1701" w:bottom="1701" w:left="2268" w:header="709" w:footer="709" w:gutter="0"/>
          <w:cols w:space="708"/>
          <w:vAlign w:val="both"/>
          <w:docGrid w:linePitch="360"/>
        </w:sectPr>
      </w:pPr>
    </w:p>
    <w:p w:rsidR="006F6DBA" w:rsidRPr="00A54A14" w:rsidRDefault="004D2106" w:rsidP="00A54A14">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noProof/>
          <w:sz w:val="24"/>
          <w:szCs w:val="24"/>
          <w:lang w:eastAsia="es-VE"/>
        </w:rPr>
        <w:lastRenderedPageBreak/>
        <w:pict>
          <v:rect id="Rectángulo 2" o:spid="_x0000_s1027" style="position:absolute;left:0;text-align:left;margin-left:378pt;margin-top:-117pt;width:54pt;height:38.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" strokecolor="white"/>
        </w:pict>
      </w:r>
      <w:r w:rsidR="006F6DBA" w:rsidRPr="00A54A14">
        <w:rPr>
          <w:rFonts w:ascii="Times New Roman" w:eastAsia="Calibri" w:hAnsi="Times New Roman" w:cs="Times New Roman"/>
          <w:b/>
          <w:sz w:val="24"/>
          <w:szCs w:val="24"/>
          <w:lang w:val="es-ES"/>
        </w:rPr>
        <w:t>CAPÍTULO III</w:t>
      </w:r>
    </w:p>
    <w:p w:rsidR="006F6DBA" w:rsidRPr="00A54A14" w:rsidRDefault="006F6DBA" w:rsidP="00A54A14">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MARCO METODOLÓGICO</w:t>
      </w:r>
    </w:p>
    <w:p w:rsidR="006F6DBA" w:rsidRPr="00A54A14" w:rsidRDefault="006F6DBA" w:rsidP="00A54A14">
      <w:pPr>
        <w:spacing w:after="0" w:line="360" w:lineRule="auto"/>
        <w:ind w:firstLine="567"/>
        <w:jc w:val="center"/>
        <w:rPr>
          <w:rFonts w:ascii="Times New Roman" w:eastAsia="Calibri" w:hAnsi="Times New Roman" w:cs="Times New Roman"/>
          <w:b/>
          <w:sz w:val="24"/>
          <w:szCs w:val="24"/>
          <w:lang w:val="es-ES"/>
        </w:rPr>
      </w:pPr>
    </w:p>
    <w:p w:rsidR="006F6DBA" w:rsidRPr="00A54A14" w:rsidRDefault="006F6DBA" w:rsidP="007416D3">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Tipo y Diseño de Investigación</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toda investigación se necesita un modelo para que este sirva de apoyo y se pueda comprender y organizar la información recabada. Las maneras en que se abordan los procesos de investigación son muy variadas. Por lo que no se puede entender como un proceso único, sino que cada investigador con los conocimientos bien definidos de lo que desea investigar, lo hará de la mejor manera y manteniendo la coherencia en lo planteado. De esta forma en este capítulo se enmarca el tipo de investigación, diseño y procedimiento metodológico.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El presente estudio está orientado en una investigación documental. </w:t>
      </w:r>
    </w:p>
    <w:p w:rsidR="006F6DBA" w:rsidRDefault="006F6DBA" w:rsidP="00A54A14">
      <w:pPr>
        <w:spacing w:after="0" w:line="360" w:lineRule="auto"/>
        <w:ind w:firstLine="567"/>
        <w:rPr>
          <w:rFonts w:ascii="Times New Roman" w:eastAsia="Times New Roman" w:hAnsi="Times New Roman" w:cs="Times New Roman"/>
          <w:sz w:val="24"/>
          <w:szCs w:val="24"/>
          <w:lang w:val="es-ES" w:eastAsia="es-ES"/>
        </w:rPr>
      </w:pPr>
      <w:r w:rsidRPr="00A54A14">
        <w:rPr>
          <w:rFonts w:ascii="Times New Roman" w:eastAsia="Times New Roman" w:hAnsi="Times New Roman" w:cs="Times New Roman"/>
          <w:sz w:val="24"/>
          <w:szCs w:val="24"/>
          <w:lang w:val="es-ES" w:eastAsia="es-ES"/>
        </w:rPr>
        <w:t>De acuerdo con Arias (2006):</w:t>
      </w:r>
    </w:p>
    <w:p w:rsidR="007416D3" w:rsidRPr="00A54A14" w:rsidRDefault="007416D3" w:rsidP="00A54A14">
      <w:pPr>
        <w:spacing w:after="0" w:line="360" w:lineRule="auto"/>
        <w:ind w:firstLine="567"/>
        <w:rPr>
          <w:rFonts w:ascii="Times New Roman" w:eastAsia="Times New Roman" w:hAnsi="Times New Roman" w:cs="Times New Roman"/>
          <w:sz w:val="24"/>
          <w:szCs w:val="24"/>
          <w:lang w:val="es-ES" w:eastAsia="es-ES"/>
        </w:rPr>
      </w:pPr>
    </w:p>
    <w:p w:rsidR="006F6DBA" w:rsidRPr="00A54A14" w:rsidRDefault="006F6DBA" w:rsidP="007416D3">
      <w:pPr>
        <w:spacing w:after="0" w:line="240" w:lineRule="auto"/>
        <w:ind w:left="567" w:right="567"/>
        <w:jc w:val="both"/>
        <w:rPr>
          <w:rFonts w:ascii="Times New Roman" w:eastAsia="Times New Roman" w:hAnsi="Times New Roman" w:cs="Times New Roman"/>
          <w:b/>
          <w:sz w:val="24"/>
          <w:szCs w:val="24"/>
          <w:lang w:val="es-ES" w:eastAsia="es-ES"/>
        </w:rPr>
      </w:pPr>
      <w:r w:rsidRPr="00A54A14">
        <w:rPr>
          <w:rFonts w:ascii="Times New Roman" w:eastAsia="Times New Roman" w:hAnsi="Times New Roman" w:cs="Times New Roman"/>
          <w:bCs/>
          <w:sz w:val="24"/>
          <w:szCs w:val="24"/>
          <w:lang w:val="es-ES" w:eastAsia="es-ES"/>
        </w:rPr>
        <w:t xml:space="preserve">La investigación documental “es un </w:t>
      </w:r>
      <w:r w:rsidR="007416D3">
        <w:rPr>
          <w:rFonts w:ascii="Times New Roman" w:eastAsia="Times New Roman" w:hAnsi="Times New Roman" w:cs="Times New Roman"/>
          <w:bCs/>
          <w:sz w:val="24"/>
          <w:szCs w:val="24"/>
          <w:lang w:val="es-ES" w:eastAsia="es-ES"/>
        </w:rPr>
        <w:t xml:space="preserve">proceso basado en la búsqueda, </w:t>
      </w:r>
      <w:r w:rsidRPr="00A54A14">
        <w:rPr>
          <w:rFonts w:ascii="Times New Roman" w:eastAsia="Times New Roman" w:hAnsi="Times New Roman" w:cs="Times New Roman"/>
          <w:bCs/>
          <w:sz w:val="24"/>
          <w:szCs w:val="24"/>
          <w:lang w:val="es-ES" w:eastAsia="es-ES"/>
        </w:rPr>
        <w:t>recuperación, análisis, crítica e interpret</w:t>
      </w:r>
      <w:r w:rsidR="007416D3">
        <w:rPr>
          <w:rFonts w:ascii="Times New Roman" w:eastAsia="Times New Roman" w:hAnsi="Times New Roman" w:cs="Times New Roman"/>
          <w:bCs/>
          <w:sz w:val="24"/>
          <w:szCs w:val="24"/>
          <w:lang w:val="es-ES" w:eastAsia="es-ES"/>
        </w:rPr>
        <w:t xml:space="preserve">ación de datos secundarios, es </w:t>
      </w:r>
      <w:r w:rsidRPr="00A54A14">
        <w:rPr>
          <w:rFonts w:ascii="Times New Roman" w:eastAsia="Times New Roman" w:hAnsi="Times New Roman" w:cs="Times New Roman"/>
          <w:bCs/>
          <w:sz w:val="24"/>
          <w:szCs w:val="24"/>
          <w:lang w:val="es-ES" w:eastAsia="es-ES"/>
        </w:rPr>
        <w:t>decir, los obtenidos y registrados por los o</w:t>
      </w:r>
      <w:r w:rsidR="007416D3">
        <w:rPr>
          <w:rFonts w:ascii="Times New Roman" w:eastAsia="Times New Roman" w:hAnsi="Times New Roman" w:cs="Times New Roman"/>
          <w:bCs/>
          <w:sz w:val="24"/>
          <w:szCs w:val="24"/>
          <w:lang w:val="es-ES" w:eastAsia="es-ES"/>
        </w:rPr>
        <w:t xml:space="preserve">tros investigadores en fuentes </w:t>
      </w:r>
      <w:r w:rsidRPr="00A54A14">
        <w:rPr>
          <w:rFonts w:ascii="Times New Roman" w:eastAsia="Times New Roman" w:hAnsi="Times New Roman" w:cs="Times New Roman"/>
          <w:bCs/>
          <w:sz w:val="24"/>
          <w:szCs w:val="24"/>
          <w:lang w:val="es-ES" w:eastAsia="es-ES"/>
        </w:rPr>
        <w:t>documentales: impresas, audiovisuale</w:t>
      </w:r>
      <w:r w:rsidR="007416D3">
        <w:rPr>
          <w:rFonts w:ascii="Times New Roman" w:eastAsia="Times New Roman" w:hAnsi="Times New Roman" w:cs="Times New Roman"/>
          <w:bCs/>
          <w:sz w:val="24"/>
          <w:szCs w:val="24"/>
          <w:lang w:val="es-ES" w:eastAsia="es-ES"/>
        </w:rPr>
        <w:t xml:space="preserve">s o electrónicas. Como en toda </w:t>
      </w:r>
      <w:r w:rsidRPr="00A54A14">
        <w:rPr>
          <w:rFonts w:ascii="Times New Roman" w:eastAsia="Times New Roman" w:hAnsi="Times New Roman" w:cs="Times New Roman"/>
          <w:bCs/>
          <w:sz w:val="24"/>
          <w:szCs w:val="24"/>
          <w:lang w:val="es-ES" w:eastAsia="es-ES"/>
        </w:rPr>
        <w:t>investigación, el propósito de este d</w:t>
      </w:r>
      <w:r w:rsidR="007416D3">
        <w:rPr>
          <w:rFonts w:ascii="Times New Roman" w:eastAsia="Times New Roman" w:hAnsi="Times New Roman" w:cs="Times New Roman"/>
          <w:bCs/>
          <w:sz w:val="24"/>
          <w:szCs w:val="24"/>
          <w:lang w:val="es-ES" w:eastAsia="es-ES"/>
        </w:rPr>
        <w:t xml:space="preserve">iseño es el aporte de nuevos </w:t>
      </w:r>
      <w:r w:rsidRPr="00A54A14">
        <w:rPr>
          <w:rFonts w:ascii="Times New Roman" w:eastAsia="Times New Roman" w:hAnsi="Times New Roman" w:cs="Times New Roman"/>
          <w:bCs/>
          <w:sz w:val="24"/>
          <w:szCs w:val="24"/>
          <w:lang w:val="es-ES" w:eastAsia="es-ES"/>
        </w:rPr>
        <w:t>conocimientos.</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p>
    <w:p w:rsidR="00D3621D" w:rsidRDefault="006F6DBA" w:rsidP="00D3621D">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El estudio está enmarcado en un nivel descriptivo, bajo un diseño bibliográfico, en este tipo de investigación no se construye ninguna situación sino que se observan situaciones ya existentes, no provocadas intencionalmente por el investigador.  Según el concepto de la USM (2005), “Un nivel descriptivo </w:t>
      </w:r>
      <w:r w:rsidR="00D3621D">
        <w:rPr>
          <w:rFonts w:ascii="Times New Roman" w:eastAsia="Calibri" w:hAnsi="Times New Roman" w:cs="Times New Roman"/>
          <w:sz w:val="24"/>
          <w:szCs w:val="24"/>
          <w:lang w:val="es-ES"/>
        </w:rPr>
        <w:t>c</w:t>
      </w:r>
      <w:r w:rsidRPr="00A54A14">
        <w:rPr>
          <w:rFonts w:ascii="Times New Roman" w:eastAsia="Calibri" w:hAnsi="Times New Roman" w:cs="Times New Roman"/>
          <w:sz w:val="24"/>
          <w:szCs w:val="24"/>
          <w:lang w:val="es-ES"/>
        </w:rPr>
        <w:t>onsiste en caracterizar un fenómeno o situación</w:t>
      </w:r>
      <w:r w:rsidRPr="00A54A14">
        <w:rPr>
          <w:rFonts w:ascii="Times New Roman" w:eastAsia="Calibri" w:hAnsi="Times New Roman" w:cs="Times New Roman"/>
          <w:sz w:val="24"/>
          <w:szCs w:val="24"/>
          <w:lang w:val="es-ES"/>
        </w:rPr>
        <w:tab/>
        <w:t xml:space="preserve">concreta indicando sus </w:t>
      </w:r>
      <w:r w:rsidR="00D3621D">
        <w:rPr>
          <w:rFonts w:ascii="Times New Roman" w:eastAsia="Calibri" w:hAnsi="Times New Roman" w:cs="Times New Roman"/>
          <w:sz w:val="24"/>
          <w:szCs w:val="24"/>
          <w:lang w:val="es-ES"/>
        </w:rPr>
        <w:t xml:space="preserve">rasgos más peculiares </w:t>
      </w:r>
      <w:r w:rsidRPr="00A54A14">
        <w:rPr>
          <w:rFonts w:ascii="Times New Roman" w:eastAsia="Calibri" w:hAnsi="Times New Roman" w:cs="Times New Roman"/>
          <w:sz w:val="24"/>
          <w:szCs w:val="24"/>
          <w:lang w:val="es-ES"/>
        </w:rPr>
        <w:t>o</w:t>
      </w:r>
      <w:r w:rsidR="00D3621D">
        <w:rPr>
          <w:rFonts w:ascii="Times New Roman" w:eastAsia="Calibri" w:hAnsi="Times New Roman" w:cs="Times New Roman"/>
          <w:sz w:val="24"/>
          <w:szCs w:val="24"/>
          <w:lang w:val="es-ES"/>
        </w:rPr>
        <w:t xml:space="preserve"> diferenciadores”. (p.42). </w:t>
      </w:r>
    </w:p>
    <w:p w:rsidR="006F6DBA" w:rsidRPr="00A54A14" w:rsidRDefault="006F6DBA" w:rsidP="0092291A">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cuanto al diseño de la investigación, se consideró el bibliográfico, el cual según la USM  (2005),  expresa que es “básico de las investigaciones documentales, ya que a través de la revisión dematerial documental de manera sistemática, rigurosa y profunda se llega al análisis de diferentes fenómenos o a la determinación de la relación entre las variables” (p. 4 7)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Según Hernández,  Fernández y Baptista (2006)  al referirse a un nivel descriptivo “estos diseños permiten recolectar datos en un solo momento, con el propósito de descubrir e indagar los valores que se manifiestan en las variables” (p. 193). El procedimiento consiste en medio de un grupo de personas u objetos las incidencias de las variables y proporcionar su descripción a través de un estudio.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p>
    <w:p w:rsidR="006F6DBA" w:rsidRDefault="006F6DBA" w:rsidP="0092291A">
      <w:pPr>
        <w:widowControl w:val="0"/>
        <w:tabs>
          <w:tab w:val="left" w:pos="480"/>
        </w:tabs>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Procedimiento</w:t>
      </w:r>
    </w:p>
    <w:p w:rsidR="0092291A" w:rsidRPr="00A54A14" w:rsidRDefault="0092291A" w:rsidP="0092291A">
      <w:pPr>
        <w:widowControl w:val="0"/>
        <w:tabs>
          <w:tab w:val="left" w:pos="480"/>
        </w:tabs>
        <w:spacing w:after="0" w:line="360" w:lineRule="auto"/>
        <w:ind w:firstLine="567"/>
        <w:jc w:val="center"/>
        <w:rPr>
          <w:rFonts w:ascii="Times New Roman" w:eastAsia="Calibri" w:hAnsi="Times New Roman" w:cs="Times New Roman"/>
          <w:b/>
          <w:sz w:val="24"/>
          <w:szCs w:val="24"/>
          <w:lang w:val="es-ES"/>
        </w:rPr>
      </w:pP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b/>
          <w:sz w:val="24"/>
          <w:szCs w:val="24"/>
          <w:lang w:val="es-ES"/>
        </w:rPr>
      </w:pPr>
      <w:r w:rsidRPr="00A54A14">
        <w:rPr>
          <w:rFonts w:ascii="Times New Roman" w:eastAsia="Calibri" w:hAnsi="Times New Roman" w:cs="Times New Roman"/>
          <w:sz w:val="24"/>
          <w:szCs w:val="24"/>
          <w:lang w:val="es-MX"/>
        </w:rPr>
        <w:t>Por lo que respecta al procedimiento utilizado en el presente estudio, es significativo mencionar los aportes del Manual USM (2005), donde se  conceptualiza como: “El punto donde se deben describir brevemente las etapas y/o fases que se cumplieron para la realización de la investigación e identificar y definir los métodos y técnicas aplicadas”(p.45).</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la investigación se realizaron cinco fases para la búsqueda y redacción de la información relevante en la construcción del planteamiento y marco teórico de la investigación.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Fase de Indagación: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esta fase se busca todo lo que se desea conocer acerca del tema. </w:t>
      </w:r>
      <w:r w:rsidRPr="00A54A14">
        <w:rPr>
          <w:rFonts w:ascii="Times New Roman" w:eastAsia="Calibri" w:hAnsi="Times New Roman" w:cs="Times New Roman"/>
          <w:sz w:val="24"/>
          <w:szCs w:val="24"/>
          <w:lang w:val="es-ES"/>
        </w:rPr>
        <w:tab/>
        <w:t>Según Hurtado (1998), el investigador “observa lo relativo al contexto y particularmente la situación que le inquieta” (p. 48).</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Las técnicas utilizadas en esta fase son las siguientes: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Revisión de bibliografía. </w:t>
      </w:r>
    </w:p>
    <w:p w:rsidR="0092291A"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Reflexión e identificación de posibl</w:t>
      </w:r>
      <w:r w:rsidR="0092291A">
        <w:rPr>
          <w:rFonts w:ascii="Times New Roman" w:eastAsia="Calibri" w:hAnsi="Times New Roman" w:cs="Times New Roman"/>
          <w:sz w:val="24"/>
          <w:szCs w:val="24"/>
          <w:lang w:val="es-ES"/>
        </w:rPr>
        <w:t xml:space="preserve">es preguntas de investigación.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Fase de Determinación o Descripción: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esta fase el investigador debe tomar decisión hacia el campo de las realizaciones concretas, el investigador, según Hurtado (ob. cit), “toma la iniciativa, y en base a experiencias, valores, posibilidades y los resultados de la fase exploratoria, decide en cuál posibilidad va a centrar su atención” (p. 49). Una vez tomada la decisión, el investigador deberá continuar cerrando, hasta dejar el tema a investigar delimitado.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ab/>
        <w:t xml:space="preserve">Las técnicas a utilizadas están: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 xml:space="preserve">- Se describió del contexto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 xml:space="preserve">- Se plantearon los objetivos y justificación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 xml:space="preserve">- Se identificaron necesidades en las evidencias revisadas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ab/>
        <w:t xml:space="preserve">- Se delimitó el contexto de la investigación.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Fase de Comparación: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esta fase el investigador, revisa y busca antecedentes de investigaciones anteriores. Según Hurtado (ob. cit) el investigador “lee y compara teorías existentes acerca del evento de estudio y acerca del contexto de investigación, identifica diferencias y semejanzas entre esas teorías así como entre los diversos paradigmas y conceptos” (p. 49). </w:t>
      </w:r>
      <w:r w:rsidRPr="00A54A14">
        <w:rPr>
          <w:rFonts w:ascii="Times New Roman" w:eastAsia="Calibri" w:hAnsi="Times New Roman" w:cs="Times New Roman"/>
          <w:sz w:val="24"/>
          <w:szCs w:val="24"/>
          <w:lang w:val="es-ES"/>
        </w:rPr>
        <w:tab/>
        <w:t xml:space="preserve">Entre las técnicas utilizadas en esta fase están: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Revisión bibliográfica de las teorías en relación a la temática y a las preguntas de la investigación.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Fase de Análisis: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esta fase según Hurtado (ob. cit), “las actividades que corresponden a esta fase son fundamentalmente reflexivas y analíticas en torno a la pregunta de la investigación” (p. 50)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Entre las técnicas utilizadas en esta fase están: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Análisis sintagmático de las teorías.</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Reconocimiento de contradicciones, aportes y limitaciones de las teorías sobre el tema de estudio.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Fase de Explicación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esta fase se hizo explicitación del enfoque teórico que se utilizó en la investigación. </w:t>
      </w:r>
    </w:p>
    <w:p w:rsidR="006F6DBA" w:rsidRPr="00A54A14" w:rsidRDefault="006F6DBA" w:rsidP="00A54A14">
      <w:pPr>
        <w:widowControl w:val="0"/>
        <w:tabs>
          <w:tab w:val="left" w:pos="567"/>
        </w:tabs>
        <w:spacing w:after="0" w:line="360" w:lineRule="auto"/>
        <w:ind w:firstLine="567"/>
        <w:jc w:val="center"/>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Según Hurtado (Ibidem) “expresa la forma </w:t>
      </w:r>
      <w:r w:rsidR="0092291A" w:rsidRPr="00A54A14">
        <w:rPr>
          <w:rFonts w:ascii="Times New Roman" w:eastAsia="Calibri" w:hAnsi="Times New Roman" w:cs="Times New Roman"/>
          <w:sz w:val="24"/>
          <w:szCs w:val="24"/>
          <w:lang w:val="es-ES"/>
        </w:rPr>
        <w:t>cómo</w:t>
      </w:r>
      <w:r w:rsidRPr="00A54A14">
        <w:rPr>
          <w:rFonts w:ascii="Times New Roman" w:eastAsia="Calibri" w:hAnsi="Times New Roman" w:cs="Times New Roman"/>
          <w:sz w:val="24"/>
          <w:szCs w:val="24"/>
          <w:lang w:val="es-ES"/>
        </w:rPr>
        <w:t xml:space="preserve"> define los hechos o situaciones que pretende estudiar  el soporte conceptual de la investigación” (p. 50).</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Entre las técnicas utilizadas están: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Revisión bibliográfica.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Establecimiento de las conclusiones de investigaciones como antecedentes de la investigación.</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 Elaboración del marco teórico o sintagma gnoseológicos.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 Se conceptualizaron y definieron los conceptos de estudio. </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En cuanto a los métodos y técnicas utilizados para la elaboración del marco teórico, la técnica que se utilizó fue la elaboración de fichas.</w:t>
      </w:r>
    </w:p>
    <w:p w:rsidR="006F6DBA" w:rsidRPr="00A54A14" w:rsidRDefault="006F6DBA" w:rsidP="00A54A14">
      <w:pPr>
        <w:widowControl w:val="0"/>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En cuanto a la técnica la USM (2005), la define como:</w:t>
      </w:r>
    </w:p>
    <w:p w:rsidR="006F6DBA" w:rsidRPr="00A54A14" w:rsidRDefault="006F6DBA" w:rsidP="00A54A14">
      <w:pPr>
        <w:widowControl w:val="0"/>
        <w:tabs>
          <w:tab w:val="left" w:pos="567"/>
        </w:tabs>
        <w:spacing w:after="0" w:line="360" w:lineRule="auto"/>
        <w:ind w:firstLine="567"/>
        <w:jc w:val="right"/>
        <w:rPr>
          <w:rFonts w:ascii="Times New Roman" w:eastAsia="Calibri" w:hAnsi="Times New Roman" w:cs="Times New Roman"/>
          <w:sz w:val="24"/>
          <w:szCs w:val="24"/>
          <w:lang w:val="es-ES"/>
        </w:rPr>
      </w:pPr>
    </w:p>
    <w:p w:rsidR="006F6DBA" w:rsidRPr="00A54A14" w:rsidRDefault="006F6DBA" w:rsidP="0092291A">
      <w:pPr>
        <w:widowControl w:val="0"/>
        <w:tabs>
          <w:tab w:val="left" w:pos="567"/>
        </w:tabs>
        <w:spacing w:after="0" w:line="240" w:lineRule="auto"/>
        <w:ind w:left="567" w:right="567"/>
        <w:jc w:val="both"/>
        <w:rPr>
          <w:rFonts w:ascii="Times New Roman" w:eastAsia="Calibri" w:hAnsi="Times New Roman" w:cs="Times New Roman"/>
          <w:sz w:val="24"/>
          <w:szCs w:val="24"/>
          <w:lang w:val="es-MX"/>
        </w:rPr>
      </w:pPr>
      <w:r w:rsidRPr="00A54A14">
        <w:rPr>
          <w:rFonts w:ascii="Times New Roman" w:eastAsia="Calibri" w:hAnsi="Times New Roman" w:cs="Times New Roman"/>
          <w:sz w:val="24"/>
          <w:szCs w:val="24"/>
          <w:lang w:val="es-MX"/>
        </w:rPr>
        <w:t>Los medios que hacen manejables a los métodos, indican cómo hacer para alcanzar un resultado propuesto, se sitúan a nivel de los hechos o de las</w:t>
      </w:r>
      <w:r w:rsidR="0092291A">
        <w:rPr>
          <w:rFonts w:ascii="Times New Roman" w:eastAsia="Calibri" w:hAnsi="Times New Roman" w:cs="Times New Roman"/>
          <w:sz w:val="24"/>
          <w:szCs w:val="24"/>
          <w:lang w:val="es-MX"/>
        </w:rPr>
        <w:t xml:space="preserve"> </w:t>
      </w:r>
      <w:r w:rsidRPr="00A54A14">
        <w:rPr>
          <w:rFonts w:ascii="Times New Roman" w:eastAsia="Calibri" w:hAnsi="Times New Roman" w:cs="Times New Roman"/>
          <w:sz w:val="24"/>
          <w:szCs w:val="24"/>
          <w:lang w:val="es-MX"/>
        </w:rPr>
        <w:t>etapas operativas y permiten la aplicación del método,</w:t>
      </w:r>
      <w:r w:rsidR="0092291A">
        <w:rPr>
          <w:rFonts w:ascii="Times New Roman" w:eastAsia="Calibri" w:hAnsi="Times New Roman" w:cs="Times New Roman"/>
          <w:sz w:val="24"/>
          <w:szCs w:val="24"/>
          <w:lang w:val="es-MX"/>
        </w:rPr>
        <w:t xml:space="preserve"> </w:t>
      </w:r>
      <w:r w:rsidRPr="00A54A14">
        <w:rPr>
          <w:rFonts w:ascii="Times New Roman" w:eastAsia="Calibri" w:hAnsi="Times New Roman" w:cs="Times New Roman"/>
          <w:sz w:val="24"/>
          <w:szCs w:val="24"/>
          <w:lang w:val="es-MX"/>
        </w:rPr>
        <w:t>por medio de</w:t>
      </w:r>
      <w:r w:rsidR="0092291A">
        <w:rPr>
          <w:rFonts w:ascii="Times New Roman" w:eastAsia="Calibri" w:hAnsi="Times New Roman" w:cs="Times New Roman"/>
          <w:sz w:val="24"/>
          <w:szCs w:val="24"/>
          <w:lang w:val="es-MX"/>
        </w:rPr>
        <w:t xml:space="preserve"> </w:t>
      </w:r>
      <w:r w:rsidRPr="00A54A14">
        <w:rPr>
          <w:rFonts w:ascii="Times New Roman" w:eastAsia="Calibri" w:hAnsi="Times New Roman" w:cs="Times New Roman"/>
          <w:sz w:val="24"/>
          <w:szCs w:val="24"/>
          <w:lang w:val="es-MX"/>
        </w:rPr>
        <w:t>elementos prácticos, concretos y adaptados a un objeto bien definido (p. 46)</w:t>
      </w:r>
    </w:p>
    <w:p w:rsidR="006F6DBA" w:rsidRPr="00A54A14" w:rsidRDefault="006F6DBA" w:rsidP="00A54A14">
      <w:pPr>
        <w:spacing w:after="0" w:line="360" w:lineRule="auto"/>
        <w:ind w:firstLine="567"/>
        <w:jc w:val="right"/>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jc w:val="right"/>
        <w:rPr>
          <w:rFonts w:ascii="Times New Roman" w:eastAsia="Calibri" w:hAnsi="Times New Roman" w:cs="Times New Roman"/>
          <w:b/>
          <w:sz w:val="24"/>
          <w:szCs w:val="24"/>
          <w:lang w:val="es-ES"/>
        </w:rPr>
      </w:pPr>
    </w:p>
    <w:p w:rsidR="00AA2789" w:rsidRDefault="00AA2789" w:rsidP="00A54A14">
      <w:pPr>
        <w:spacing w:after="0" w:line="360" w:lineRule="auto"/>
        <w:ind w:firstLine="567"/>
        <w:jc w:val="right"/>
        <w:rPr>
          <w:rFonts w:ascii="Times New Roman" w:eastAsia="Calibri" w:hAnsi="Times New Roman" w:cs="Times New Roman"/>
          <w:b/>
          <w:sz w:val="24"/>
          <w:szCs w:val="24"/>
          <w:lang w:val="es-ES"/>
        </w:rPr>
        <w:sectPr w:rsidR="00AA2789" w:rsidSect="0065561B">
          <w:footerReference w:type="even" r:id="rId16"/>
          <w:footerReference w:type="default" r:id="rId17"/>
          <w:pgSz w:w="12242" w:h="15842" w:code="1"/>
          <w:pgMar w:top="1701" w:right="1701" w:bottom="1701" w:left="2268" w:header="709" w:footer="709" w:gutter="0"/>
          <w:pgNumType w:start="39"/>
          <w:cols w:space="708"/>
          <w:docGrid w:linePitch="360"/>
        </w:sectPr>
      </w:pPr>
    </w:p>
    <w:p w:rsidR="006F6DBA" w:rsidRDefault="006F6DBA" w:rsidP="00AA2789">
      <w:pPr>
        <w:spacing w:after="0" w:line="360" w:lineRule="auto"/>
        <w:jc w:val="center"/>
        <w:rPr>
          <w:rFonts w:ascii="Times New Roman" w:eastAsia="Calibri" w:hAnsi="Times New Roman" w:cs="Times New Roman"/>
          <w:b/>
          <w:sz w:val="24"/>
          <w:szCs w:val="24"/>
          <w:lang w:val="es-MX"/>
        </w:rPr>
      </w:pPr>
      <w:r w:rsidRPr="00A54A14">
        <w:rPr>
          <w:rFonts w:ascii="Times New Roman" w:eastAsia="Calibri" w:hAnsi="Times New Roman" w:cs="Times New Roman"/>
          <w:b/>
          <w:sz w:val="24"/>
          <w:szCs w:val="24"/>
          <w:lang w:val="es-MX"/>
        </w:rPr>
        <w:lastRenderedPageBreak/>
        <w:t>CAPITULO IV</w:t>
      </w:r>
    </w:p>
    <w:p w:rsidR="00AA2789" w:rsidRPr="00A54A14" w:rsidRDefault="00AA2789" w:rsidP="00AA2789">
      <w:pPr>
        <w:spacing w:after="0" w:line="360" w:lineRule="auto"/>
        <w:jc w:val="center"/>
        <w:rPr>
          <w:rFonts w:ascii="Times New Roman" w:eastAsia="Calibri" w:hAnsi="Times New Roman" w:cs="Times New Roman"/>
          <w:b/>
          <w:sz w:val="24"/>
          <w:szCs w:val="24"/>
          <w:lang w:val="es-MX"/>
        </w:rPr>
      </w:pPr>
    </w:p>
    <w:p w:rsidR="006F6DBA" w:rsidRDefault="006F6DBA" w:rsidP="00AA2789">
      <w:pPr>
        <w:spacing w:after="0" w:line="360" w:lineRule="auto"/>
        <w:jc w:val="center"/>
        <w:rPr>
          <w:rFonts w:ascii="Times New Roman" w:eastAsia="Calibri" w:hAnsi="Times New Roman" w:cs="Times New Roman"/>
          <w:b/>
          <w:sz w:val="24"/>
          <w:szCs w:val="24"/>
          <w:lang w:val="es-MX"/>
        </w:rPr>
      </w:pPr>
      <w:r w:rsidRPr="00A54A14">
        <w:rPr>
          <w:rFonts w:ascii="Times New Roman" w:eastAsia="Calibri" w:hAnsi="Times New Roman" w:cs="Times New Roman"/>
          <w:b/>
          <w:sz w:val="24"/>
          <w:szCs w:val="24"/>
          <w:lang w:val="es-MX"/>
        </w:rPr>
        <w:t>CONCLUSIONES Y RECOMENDACIONES</w:t>
      </w:r>
    </w:p>
    <w:p w:rsidR="00AA2789" w:rsidRPr="00A54A14" w:rsidRDefault="00AA2789" w:rsidP="00AA2789">
      <w:pPr>
        <w:spacing w:after="0" w:line="360" w:lineRule="auto"/>
        <w:jc w:val="center"/>
        <w:rPr>
          <w:rFonts w:ascii="Times New Roman" w:eastAsia="Calibri" w:hAnsi="Times New Roman" w:cs="Times New Roman"/>
          <w:b/>
          <w:sz w:val="24"/>
          <w:szCs w:val="24"/>
          <w:lang w:val="es-MX"/>
        </w:rPr>
      </w:pPr>
    </w:p>
    <w:p w:rsidR="006F6DBA" w:rsidRDefault="006F6DBA" w:rsidP="00AA2789">
      <w:pPr>
        <w:spacing w:after="0" w:line="360" w:lineRule="auto"/>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Conclusiones</w:t>
      </w:r>
    </w:p>
    <w:p w:rsidR="00AA2789" w:rsidRPr="00A54A14" w:rsidRDefault="00AA2789" w:rsidP="00AA2789">
      <w:pPr>
        <w:spacing w:after="0" w:line="360" w:lineRule="auto"/>
        <w:jc w:val="center"/>
        <w:rPr>
          <w:rFonts w:ascii="Times New Roman" w:eastAsia="Calibri" w:hAnsi="Times New Roman" w:cs="Times New Roman"/>
          <w:b/>
          <w:sz w:val="24"/>
          <w:szCs w:val="24"/>
          <w:lang w:val="es-ES"/>
        </w:rPr>
      </w:pPr>
    </w:p>
    <w:p w:rsidR="006F6DBA" w:rsidRPr="00A54A14" w:rsidRDefault="006F6DBA" w:rsidP="00A54A14">
      <w:pPr>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De acuerdo  al desarrollo del trabajo surgen las siguientes conclusiones: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El  investigador, atendiendo al objetivo primero cuyo propósito era describir la recreación como </w:t>
      </w:r>
      <w:r w:rsidR="009F5256" w:rsidRPr="00A54A14">
        <w:rPr>
          <w:rFonts w:ascii="Times New Roman" w:eastAsia="Calibri" w:hAnsi="Times New Roman" w:cs="Times New Roman"/>
          <w:sz w:val="24"/>
          <w:szCs w:val="24"/>
          <w:lang w:val="es-ES"/>
        </w:rPr>
        <w:t>factor fundamental</w:t>
      </w:r>
      <w:r w:rsidRPr="00A54A14">
        <w:rPr>
          <w:rFonts w:ascii="Times New Roman" w:eastAsia="Calibri" w:hAnsi="Times New Roman" w:cs="Times New Roman"/>
          <w:sz w:val="24"/>
          <w:szCs w:val="24"/>
          <w:lang w:val="es-ES"/>
        </w:rPr>
        <w:t xml:space="preserve"> para la formación en valores, considera que el mismo puede lograrse al quedar claramente explanado en el desarrollo del trabajo la importante influencia que</w:t>
      </w:r>
      <w:r w:rsidR="009F5256" w:rsidRPr="00A54A14">
        <w:rPr>
          <w:rFonts w:ascii="Times New Roman" w:eastAsia="Calibri" w:hAnsi="Times New Roman" w:cs="Times New Roman"/>
          <w:sz w:val="24"/>
          <w:szCs w:val="24"/>
          <w:lang w:val="es-ES"/>
        </w:rPr>
        <w:t xml:space="preserve"> ejerce la recreación como factor</w:t>
      </w:r>
      <w:r w:rsidRPr="00A54A14">
        <w:rPr>
          <w:rFonts w:ascii="Times New Roman" w:eastAsia="Calibri" w:hAnsi="Times New Roman" w:cs="Times New Roman"/>
          <w:sz w:val="24"/>
          <w:szCs w:val="24"/>
          <w:lang w:val="es-ES"/>
        </w:rPr>
        <w:t xml:space="preserve"> socializador de los niñas y niñas  en la etapa de Educación Inicial.</w:t>
      </w:r>
    </w:p>
    <w:p w:rsidR="006F6DBA" w:rsidRPr="00A54A14" w:rsidRDefault="006F6DBA" w:rsidP="00A54A14">
      <w:pPr>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En cuanto al objetivo que plantea la importancia  de  la recreación como una </w:t>
      </w:r>
      <w:r w:rsidR="009F5256" w:rsidRPr="00A54A14">
        <w:rPr>
          <w:rFonts w:ascii="Times New Roman" w:eastAsia="Calibri" w:hAnsi="Times New Roman" w:cs="Times New Roman"/>
          <w:sz w:val="24"/>
          <w:szCs w:val="24"/>
          <w:lang w:val="es-ES"/>
        </w:rPr>
        <w:t>factor</w:t>
      </w:r>
      <w:r w:rsidRPr="00A54A14">
        <w:rPr>
          <w:rFonts w:ascii="Times New Roman" w:eastAsia="Calibri" w:hAnsi="Times New Roman" w:cs="Times New Roman"/>
          <w:sz w:val="24"/>
          <w:szCs w:val="24"/>
          <w:lang w:val="es-ES"/>
        </w:rPr>
        <w:t xml:space="preserve"> socializa</w:t>
      </w:r>
      <w:r w:rsidR="009F5256" w:rsidRPr="00A54A14">
        <w:rPr>
          <w:rFonts w:ascii="Times New Roman" w:eastAsia="Calibri" w:hAnsi="Times New Roman" w:cs="Times New Roman"/>
          <w:sz w:val="24"/>
          <w:szCs w:val="24"/>
          <w:lang w:val="es-ES"/>
        </w:rPr>
        <w:t>dor</w:t>
      </w:r>
      <w:r w:rsidRPr="00A54A14">
        <w:rPr>
          <w:rFonts w:ascii="Times New Roman" w:eastAsia="Calibri" w:hAnsi="Times New Roman" w:cs="Times New Roman"/>
          <w:sz w:val="24"/>
          <w:szCs w:val="24"/>
          <w:lang w:val="es-ES"/>
        </w:rPr>
        <w:t xml:space="preserve"> en los niños y niñas en la Educación Inicial, el investigador lo considera logrado al explicar de manera suficiente que la recreación se constituye en una excelente alternativa  para el mejoramiento del proceso educativo, a la vez que permite alcanzar la integración social de los alumnos en este nivel al  mismo tiempo que favorece el  desempeño docente en sus diferentes roles en el aula.</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En cuanto al objetivo específico tercero, el investigador concluye caracterizando  la importancia del uso de la Recreación por parte de los docentes en la Educación Inicial como</w:t>
      </w:r>
      <w:r w:rsidR="009F5256" w:rsidRPr="00A54A14">
        <w:rPr>
          <w:rFonts w:ascii="Times New Roman" w:eastAsia="Calibri" w:hAnsi="Times New Roman" w:cs="Times New Roman"/>
          <w:sz w:val="24"/>
          <w:szCs w:val="24"/>
          <w:lang w:val="es-ES"/>
        </w:rPr>
        <w:t xml:space="preserve"> factor socializador</w:t>
      </w:r>
      <w:r w:rsidRPr="00A54A14">
        <w:rPr>
          <w:rFonts w:ascii="Times New Roman" w:eastAsia="Calibri" w:hAnsi="Times New Roman" w:cs="Times New Roman"/>
          <w:sz w:val="24"/>
          <w:szCs w:val="24"/>
          <w:lang w:val="es-ES"/>
        </w:rPr>
        <w:t>, por lo que la misma se convierte en si misma</w:t>
      </w:r>
      <w:r w:rsidR="009F5256" w:rsidRPr="00A54A14">
        <w:rPr>
          <w:rFonts w:ascii="Times New Roman" w:eastAsia="Calibri" w:hAnsi="Times New Roman" w:cs="Times New Roman"/>
          <w:sz w:val="24"/>
          <w:szCs w:val="24"/>
          <w:lang w:val="es-ES"/>
        </w:rPr>
        <w:t xml:space="preserve"> en </w:t>
      </w:r>
      <w:r w:rsidRPr="00A54A14">
        <w:rPr>
          <w:rFonts w:ascii="Times New Roman" w:eastAsia="Calibri" w:hAnsi="Times New Roman" w:cs="Times New Roman"/>
          <w:sz w:val="24"/>
          <w:szCs w:val="24"/>
          <w:lang w:val="es-ES"/>
        </w:rPr>
        <w:t xml:space="preserve"> una estrateg</w:t>
      </w:r>
      <w:r w:rsidR="009F5256" w:rsidRPr="00A54A14">
        <w:rPr>
          <w:rFonts w:ascii="Times New Roman" w:eastAsia="Calibri" w:hAnsi="Times New Roman" w:cs="Times New Roman"/>
          <w:sz w:val="24"/>
          <w:szCs w:val="24"/>
          <w:lang w:val="es-ES"/>
        </w:rPr>
        <w:t>ia factible para la formación de</w:t>
      </w:r>
      <w:r w:rsidRPr="00A54A14">
        <w:rPr>
          <w:rFonts w:ascii="Times New Roman" w:eastAsia="Calibri" w:hAnsi="Times New Roman" w:cs="Times New Roman"/>
          <w:sz w:val="24"/>
          <w:szCs w:val="24"/>
          <w:lang w:val="es-ES"/>
        </w:rPr>
        <w:t xml:space="preserve"> valores de los niñas y niñas;  ya que a través de esta se  pueden inculcar valores que favorezca un comportamiento adaptativo del niño en su entorno.</w:t>
      </w:r>
    </w:p>
    <w:p w:rsidR="006F6DBA" w:rsidRPr="00A54A14" w:rsidRDefault="006F6DBA" w:rsidP="00A54A14">
      <w:pPr>
        <w:tabs>
          <w:tab w:val="left" w:pos="567"/>
        </w:tabs>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El docente debe poseer competencias acordes al rol que desempeña y la realidad nacional que le permita aplicar los conocimientos y participar en forma activa en el proceso educativo.</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La recreación  debe ir más allá de unos simples juegos, de debe convertir </w:t>
      </w:r>
      <w:r w:rsidR="009F5256" w:rsidRPr="00A54A14">
        <w:rPr>
          <w:rFonts w:ascii="Times New Roman" w:eastAsia="Calibri" w:hAnsi="Times New Roman" w:cs="Times New Roman"/>
          <w:sz w:val="24"/>
          <w:szCs w:val="24"/>
          <w:lang w:val="es-ES"/>
        </w:rPr>
        <w:t>en factor fundamental y un</w:t>
      </w:r>
      <w:r w:rsidRPr="00A54A14">
        <w:rPr>
          <w:rFonts w:ascii="Times New Roman" w:eastAsia="Calibri" w:hAnsi="Times New Roman" w:cs="Times New Roman"/>
          <w:sz w:val="24"/>
          <w:szCs w:val="24"/>
          <w:lang w:val="es-ES"/>
        </w:rPr>
        <w:t xml:space="preserve"> apoyo importante para la función docente y un gran </w:t>
      </w:r>
      <w:r w:rsidR="009F5256" w:rsidRPr="00A54A14">
        <w:rPr>
          <w:rFonts w:ascii="Times New Roman" w:eastAsia="Calibri" w:hAnsi="Times New Roman" w:cs="Times New Roman"/>
          <w:sz w:val="24"/>
          <w:szCs w:val="24"/>
          <w:lang w:val="es-ES"/>
        </w:rPr>
        <w:t>estímulo</w:t>
      </w:r>
      <w:r w:rsidRPr="00A54A14">
        <w:rPr>
          <w:rFonts w:ascii="Times New Roman" w:eastAsia="Calibri" w:hAnsi="Times New Roman" w:cs="Times New Roman"/>
          <w:sz w:val="24"/>
          <w:szCs w:val="24"/>
          <w:lang w:val="es-ES"/>
        </w:rPr>
        <w:t xml:space="preserve"> motivador en los niños y niñas.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El docente de Educación Inicial  debe  comprender de la necesidad del juego que tienen los niños y que el uso adecuado de este a través de la recreación le proporcionará grandes frutos en el proceso de enseñanza y aprendizaje.</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La recreación como elemento fundamental dentro del proceso educativo también tiene como norte, elevar los aprendizajes como productos de las experiencias educativas.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Los objetivos específicos fueron logrados después de la revisión bibliográfica seleccionando información referente a los mismos.</w:t>
      </w:r>
    </w:p>
    <w:p w:rsidR="006F6DBA" w:rsidRDefault="009F5256"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Los</w:t>
      </w:r>
      <w:r w:rsidR="006F6DBA" w:rsidRPr="00A54A14">
        <w:rPr>
          <w:rFonts w:ascii="Times New Roman" w:eastAsia="Calibri" w:hAnsi="Times New Roman" w:cs="Times New Roman"/>
          <w:sz w:val="24"/>
          <w:szCs w:val="24"/>
          <w:lang w:val="es-ES"/>
        </w:rPr>
        <w:t xml:space="preserve">  autor</w:t>
      </w:r>
      <w:r w:rsidRPr="00A54A14">
        <w:rPr>
          <w:rFonts w:ascii="Times New Roman" w:eastAsia="Calibri" w:hAnsi="Times New Roman" w:cs="Times New Roman"/>
          <w:sz w:val="24"/>
          <w:szCs w:val="24"/>
          <w:lang w:val="es-ES"/>
        </w:rPr>
        <w:t>es</w:t>
      </w:r>
      <w:r w:rsidR="006F6DBA" w:rsidRPr="00A54A14">
        <w:rPr>
          <w:rFonts w:ascii="Times New Roman" w:eastAsia="Calibri" w:hAnsi="Times New Roman" w:cs="Times New Roman"/>
          <w:sz w:val="24"/>
          <w:szCs w:val="24"/>
          <w:lang w:val="es-ES"/>
        </w:rPr>
        <w:t xml:space="preserve"> del tema investigado considera</w:t>
      </w:r>
      <w:r w:rsidRPr="00A54A14">
        <w:rPr>
          <w:rFonts w:ascii="Times New Roman" w:eastAsia="Calibri" w:hAnsi="Times New Roman" w:cs="Times New Roman"/>
          <w:sz w:val="24"/>
          <w:szCs w:val="24"/>
          <w:lang w:val="es-ES"/>
        </w:rPr>
        <w:t>n</w:t>
      </w:r>
      <w:r w:rsidR="006F6DBA" w:rsidRPr="00A54A14">
        <w:rPr>
          <w:rFonts w:ascii="Times New Roman" w:eastAsia="Calibri" w:hAnsi="Times New Roman" w:cs="Times New Roman"/>
          <w:sz w:val="24"/>
          <w:szCs w:val="24"/>
          <w:lang w:val="es-ES"/>
        </w:rPr>
        <w:t xml:space="preserve"> que una de las funciones de la recreación en el escenario educativo, es orientar  el trabajo docente al ser utilizada  en el  proceso pedagógico dentro del aula en forma general.</w:t>
      </w:r>
    </w:p>
    <w:p w:rsidR="00CD359C" w:rsidRPr="00A54A14" w:rsidRDefault="00CD359C" w:rsidP="00A54A14">
      <w:pPr>
        <w:spacing w:after="0" w:line="360" w:lineRule="auto"/>
        <w:ind w:firstLine="567"/>
        <w:jc w:val="both"/>
        <w:rPr>
          <w:rFonts w:ascii="Times New Roman" w:eastAsia="Calibri" w:hAnsi="Times New Roman" w:cs="Times New Roman"/>
          <w:sz w:val="24"/>
          <w:szCs w:val="24"/>
          <w:lang w:val="es-ES"/>
        </w:rPr>
      </w:pPr>
    </w:p>
    <w:p w:rsidR="006F6DBA" w:rsidRDefault="006F6DBA" w:rsidP="00CD359C">
      <w:pPr>
        <w:spacing w:after="0" w:line="360" w:lineRule="auto"/>
        <w:ind w:firstLine="567"/>
        <w:jc w:val="center"/>
        <w:rPr>
          <w:rFonts w:ascii="Times New Roman" w:eastAsia="Calibri" w:hAnsi="Times New Roman" w:cs="Times New Roman"/>
          <w:b/>
          <w:sz w:val="24"/>
          <w:szCs w:val="24"/>
          <w:lang w:val="es-ES"/>
        </w:rPr>
      </w:pPr>
      <w:r w:rsidRPr="00A54A14">
        <w:rPr>
          <w:rFonts w:ascii="Times New Roman" w:eastAsia="Calibri" w:hAnsi="Times New Roman" w:cs="Times New Roman"/>
          <w:b/>
          <w:sz w:val="24"/>
          <w:szCs w:val="24"/>
          <w:lang w:val="es-ES"/>
        </w:rPr>
        <w:t>Recomendaciones</w:t>
      </w:r>
    </w:p>
    <w:p w:rsidR="00CD359C" w:rsidRPr="00A54A14" w:rsidRDefault="00CD359C" w:rsidP="00A54A14">
      <w:pPr>
        <w:spacing w:after="0" w:line="360" w:lineRule="auto"/>
        <w:ind w:firstLine="567"/>
        <w:jc w:val="both"/>
        <w:rPr>
          <w:rFonts w:ascii="Times New Roman" w:eastAsia="Calibri" w:hAnsi="Times New Roman" w:cs="Times New Roman"/>
          <w:b/>
          <w:sz w:val="24"/>
          <w:szCs w:val="24"/>
          <w:lang w:val="es-ES"/>
        </w:rPr>
      </w:pP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De acuerdo a las conclusiones presentadas surgen las siguientes recomendaciones.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El  investigador recomienda que es necesario el empleo de mecanismos que conlleven al uso de la recreación como</w:t>
      </w:r>
      <w:r w:rsidR="009F5256" w:rsidRPr="00A54A14">
        <w:rPr>
          <w:rFonts w:ascii="Times New Roman" w:eastAsia="Calibri" w:hAnsi="Times New Roman" w:cs="Times New Roman"/>
          <w:sz w:val="24"/>
          <w:szCs w:val="24"/>
          <w:lang w:val="es-ES"/>
        </w:rPr>
        <w:t xml:space="preserve"> factor fundamental</w:t>
      </w:r>
      <w:r w:rsidRPr="00A54A14">
        <w:rPr>
          <w:rFonts w:ascii="Times New Roman" w:eastAsia="Calibri" w:hAnsi="Times New Roman" w:cs="Times New Roman"/>
          <w:sz w:val="24"/>
          <w:szCs w:val="24"/>
          <w:lang w:val="es-ES"/>
        </w:rPr>
        <w:t xml:space="preserve"> para que est</w:t>
      </w:r>
      <w:r w:rsidR="00493D61" w:rsidRPr="00A54A14">
        <w:rPr>
          <w:rFonts w:ascii="Times New Roman" w:eastAsia="Calibri" w:hAnsi="Times New Roman" w:cs="Times New Roman"/>
          <w:sz w:val="24"/>
          <w:szCs w:val="24"/>
          <w:lang w:val="es-ES"/>
        </w:rPr>
        <w:t>o redunde en  el mejoramiento de</w:t>
      </w:r>
      <w:r w:rsidRPr="00A54A14">
        <w:rPr>
          <w:rFonts w:ascii="Times New Roman" w:eastAsia="Calibri" w:hAnsi="Times New Roman" w:cs="Times New Roman"/>
          <w:sz w:val="24"/>
          <w:szCs w:val="24"/>
          <w:lang w:val="es-ES"/>
        </w:rPr>
        <w:t xml:space="preserve"> la calidad educativa.</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E</w:t>
      </w:r>
      <w:r w:rsidR="007D54E9">
        <w:rPr>
          <w:rFonts w:ascii="Times New Roman" w:eastAsia="Calibri" w:hAnsi="Times New Roman" w:cs="Times New Roman"/>
          <w:sz w:val="24"/>
          <w:szCs w:val="24"/>
          <w:lang w:val="es-ES"/>
        </w:rPr>
        <w:t xml:space="preserve">l docente de Educación Inicial </w:t>
      </w:r>
      <w:r w:rsidRPr="00A54A14">
        <w:rPr>
          <w:rFonts w:ascii="Times New Roman" w:eastAsia="Calibri" w:hAnsi="Times New Roman" w:cs="Times New Roman"/>
          <w:sz w:val="24"/>
          <w:szCs w:val="24"/>
          <w:lang w:val="es-ES"/>
        </w:rPr>
        <w:t xml:space="preserve">emplear la recreación como </w:t>
      </w:r>
      <w:r w:rsidR="009F5256" w:rsidRPr="00A54A14">
        <w:rPr>
          <w:rFonts w:ascii="Times New Roman" w:eastAsia="Calibri" w:hAnsi="Times New Roman" w:cs="Times New Roman"/>
          <w:sz w:val="24"/>
          <w:szCs w:val="24"/>
          <w:lang w:val="es-ES"/>
        </w:rPr>
        <w:t xml:space="preserve">factor fundamental </w:t>
      </w:r>
      <w:r w:rsidRPr="00A54A14">
        <w:rPr>
          <w:rFonts w:ascii="Times New Roman" w:eastAsia="Calibri" w:hAnsi="Times New Roman" w:cs="Times New Roman"/>
          <w:sz w:val="24"/>
          <w:szCs w:val="24"/>
          <w:lang w:val="es-ES"/>
        </w:rPr>
        <w:t>de manera apropiada  puede  mejorar la acción educativa, proporcionándoles a  los alumnos, momentos de calidad que orienten la formación en valores.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Para que la acción educativa tenga éxito, es necesario que los docentes  de Educación Inicial se conviertan en verdaderos agentes de  cambio, que ubiquen la recreación en una perspectiva de importancia, dentro  un contexto histórico social concreto que oriente el  valor de la recreación como</w:t>
      </w:r>
      <w:r w:rsidR="009F5256" w:rsidRPr="00A54A14">
        <w:rPr>
          <w:rFonts w:ascii="Times New Roman" w:eastAsia="Calibri" w:hAnsi="Times New Roman" w:cs="Times New Roman"/>
          <w:sz w:val="24"/>
          <w:szCs w:val="24"/>
          <w:lang w:val="es-ES"/>
        </w:rPr>
        <w:t xml:space="preserve"> factor </w:t>
      </w:r>
      <w:r w:rsidR="00493D61" w:rsidRPr="00A54A14">
        <w:rPr>
          <w:rFonts w:ascii="Times New Roman" w:eastAsia="Calibri" w:hAnsi="Times New Roman" w:cs="Times New Roman"/>
          <w:sz w:val="24"/>
          <w:szCs w:val="24"/>
          <w:lang w:val="es-ES"/>
        </w:rPr>
        <w:t>fundamental,</w:t>
      </w:r>
      <w:r w:rsidRPr="00A54A14">
        <w:rPr>
          <w:rFonts w:ascii="Times New Roman" w:eastAsia="Calibri" w:hAnsi="Times New Roman" w:cs="Times New Roman"/>
          <w:sz w:val="24"/>
          <w:szCs w:val="24"/>
          <w:lang w:val="es-ES"/>
        </w:rPr>
        <w:t xml:space="preserve"> a la vez que  sienta la necesidad de  capacitarse para mejorar la calidad de la educación y ser más eficiente.</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Se sugiere a las autoridades educativas la implementación de talleres, cursos y programas de formación a los docentes de educación inicial basados en contenidos </w:t>
      </w:r>
      <w:r w:rsidRPr="00A54A14">
        <w:rPr>
          <w:rFonts w:ascii="Times New Roman" w:eastAsia="Calibri" w:hAnsi="Times New Roman" w:cs="Times New Roman"/>
          <w:sz w:val="24"/>
          <w:szCs w:val="24"/>
          <w:lang w:val="es-ES"/>
        </w:rPr>
        <w:lastRenderedPageBreak/>
        <w:t>tendentes para mejorar sus conocimientos en el área de la educación física,  puntualmente en la recreación, a fin de ofrecer los conocimientos necesarios para el desarrollo de nuevas competencias.</w:t>
      </w:r>
    </w:p>
    <w:p w:rsidR="006F6DBA" w:rsidRPr="00A54A14" w:rsidRDefault="006F6DBA" w:rsidP="00A54A14">
      <w:pPr>
        <w:spacing w:after="0" w:line="360" w:lineRule="auto"/>
        <w:ind w:firstLine="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Se recomienda al docente de Educación Inicial hacer de cada clase con los niños y niñas, un proceso dinámico que conlleve a la emotividad, la toma de decisiones y a la participación activa de los alumnos  en el proceso enseñanza y aprendizaje, constituyéndose en el guía y orientador que motorice el proceso educativo y la formación en valores que requiere la sociedad venezolana.</w:t>
      </w:r>
    </w:p>
    <w:p w:rsidR="009F5256" w:rsidRPr="00A54A14" w:rsidRDefault="009F5256" w:rsidP="00A54A14">
      <w:pPr>
        <w:spacing w:after="0" w:line="360" w:lineRule="auto"/>
        <w:ind w:firstLine="567"/>
        <w:jc w:val="center"/>
        <w:rPr>
          <w:rFonts w:ascii="Times New Roman" w:eastAsia="Calibri" w:hAnsi="Times New Roman" w:cs="Times New Roman"/>
          <w:b/>
          <w:sz w:val="24"/>
          <w:szCs w:val="24"/>
          <w:lang w:val="es-ES"/>
        </w:rPr>
      </w:pPr>
    </w:p>
    <w:p w:rsidR="009F5256" w:rsidRPr="00A54A14" w:rsidRDefault="009F5256" w:rsidP="00A54A14">
      <w:pPr>
        <w:spacing w:after="0" w:line="360" w:lineRule="auto"/>
        <w:ind w:firstLine="567"/>
        <w:jc w:val="center"/>
        <w:rPr>
          <w:rFonts w:ascii="Times New Roman" w:eastAsia="Calibri" w:hAnsi="Times New Roman" w:cs="Times New Roman"/>
          <w:b/>
          <w:sz w:val="24"/>
          <w:szCs w:val="24"/>
          <w:lang w:val="es-ES"/>
        </w:rPr>
      </w:pPr>
    </w:p>
    <w:p w:rsidR="00187D8C" w:rsidRDefault="00187D8C" w:rsidP="00A54A14">
      <w:pPr>
        <w:spacing w:after="0" w:line="360" w:lineRule="auto"/>
        <w:ind w:firstLine="567"/>
        <w:jc w:val="center"/>
        <w:rPr>
          <w:rFonts w:ascii="Times New Roman" w:eastAsia="Calibri" w:hAnsi="Times New Roman" w:cs="Times New Roman"/>
          <w:b/>
          <w:sz w:val="24"/>
          <w:szCs w:val="24"/>
          <w:lang w:val="es-ES"/>
        </w:rPr>
        <w:sectPr w:rsidR="00187D8C" w:rsidSect="0065561B">
          <w:pgSz w:w="12242" w:h="15842" w:code="1"/>
          <w:pgMar w:top="1701" w:right="1701" w:bottom="1701" w:left="2268" w:header="709" w:footer="709" w:gutter="0"/>
          <w:pgNumType w:start="39"/>
          <w:cols w:space="708"/>
          <w:docGrid w:linePitch="360"/>
        </w:sectPr>
      </w:pPr>
    </w:p>
    <w:p w:rsidR="006F6DBA" w:rsidRDefault="00187D8C" w:rsidP="008E7ABD">
      <w:pPr>
        <w:spacing w:after="0" w:line="240" w:lineRule="auto"/>
        <w:ind w:left="567" w:hanging="567"/>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lastRenderedPageBreak/>
        <w:t>REFERENCIAS</w:t>
      </w:r>
    </w:p>
    <w:p w:rsidR="00187D8C" w:rsidRPr="00A54A14" w:rsidRDefault="00187D8C" w:rsidP="008E7ABD">
      <w:pPr>
        <w:spacing w:after="0" w:line="240" w:lineRule="auto"/>
        <w:ind w:left="567" w:hanging="567"/>
        <w:jc w:val="center"/>
        <w:rPr>
          <w:rFonts w:ascii="Times New Roman" w:eastAsia="Calibri" w:hAnsi="Times New Roman" w:cs="Times New Roman"/>
          <w:b/>
          <w:sz w:val="24"/>
          <w:szCs w:val="24"/>
          <w:lang w:val="es-ES"/>
        </w:rPr>
      </w:pPr>
    </w:p>
    <w:p w:rsidR="006F6DBA" w:rsidRPr="00187D8C" w:rsidRDefault="006F6DBA" w:rsidP="008E7ABD">
      <w:pPr>
        <w:spacing w:after="0" w:line="240" w:lineRule="auto"/>
        <w:ind w:left="567" w:hanging="567"/>
        <w:jc w:val="both"/>
        <w:rPr>
          <w:rFonts w:ascii="Times New Roman" w:eastAsia="Calibri" w:hAnsi="Times New Roman" w:cs="Times New Roman"/>
          <w:i/>
          <w:sz w:val="24"/>
          <w:szCs w:val="24"/>
          <w:lang w:val="es-ES"/>
        </w:rPr>
      </w:pPr>
      <w:r w:rsidRPr="00A54A14">
        <w:rPr>
          <w:rFonts w:ascii="Times New Roman" w:eastAsia="Calibri" w:hAnsi="Times New Roman" w:cs="Times New Roman"/>
          <w:sz w:val="24"/>
          <w:szCs w:val="24"/>
          <w:lang w:val="es-ES"/>
        </w:rPr>
        <w:t xml:space="preserve">Arellano, G. (2002). </w:t>
      </w:r>
      <w:r w:rsidRPr="00A54A14">
        <w:rPr>
          <w:rFonts w:ascii="Times New Roman" w:eastAsia="Calibri" w:hAnsi="Times New Roman" w:cs="Times New Roman"/>
          <w:i/>
          <w:sz w:val="24"/>
          <w:szCs w:val="24"/>
          <w:lang w:val="es-ES"/>
        </w:rPr>
        <w:t>Propuesta Curricular Incorpora</w:t>
      </w:r>
      <w:r w:rsidR="00187D8C">
        <w:rPr>
          <w:rFonts w:ascii="Times New Roman" w:eastAsia="Calibri" w:hAnsi="Times New Roman" w:cs="Times New Roman"/>
          <w:i/>
          <w:sz w:val="24"/>
          <w:szCs w:val="24"/>
          <w:lang w:val="es-ES"/>
        </w:rPr>
        <w:t xml:space="preserve">ción del Patrimonio Cultural y </w:t>
      </w:r>
      <w:r w:rsidRPr="00A54A14">
        <w:rPr>
          <w:rFonts w:ascii="Times New Roman" w:eastAsia="Calibri" w:hAnsi="Times New Roman" w:cs="Times New Roman"/>
          <w:i/>
          <w:sz w:val="24"/>
          <w:szCs w:val="24"/>
          <w:lang w:val="es-ES"/>
        </w:rPr>
        <w:t xml:space="preserve"> Natural a la Educación Inicial</w:t>
      </w:r>
      <w:r w:rsidRPr="00A54A14">
        <w:rPr>
          <w:rFonts w:ascii="Times New Roman" w:eastAsia="Calibri" w:hAnsi="Times New Roman" w:cs="Times New Roman"/>
          <w:sz w:val="24"/>
          <w:szCs w:val="24"/>
          <w:lang w:val="es-ES"/>
        </w:rPr>
        <w:t>. Valencia, Venezuela: Revi</w:t>
      </w:r>
      <w:r w:rsidR="00187D8C">
        <w:rPr>
          <w:rFonts w:ascii="Times New Roman" w:eastAsia="Calibri" w:hAnsi="Times New Roman" w:cs="Times New Roman"/>
          <w:sz w:val="24"/>
          <w:szCs w:val="24"/>
          <w:lang w:val="es-ES"/>
        </w:rPr>
        <w:t>stas Cándidus Infantil.</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Arias. A. (2006). </w:t>
      </w:r>
      <w:r w:rsidRPr="00A54A14">
        <w:rPr>
          <w:rFonts w:ascii="Times New Roman" w:eastAsia="Calibri" w:hAnsi="Times New Roman" w:cs="Times New Roman"/>
          <w:i/>
          <w:sz w:val="24"/>
          <w:szCs w:val="24"/>
          <w:lang w:val="es-ES"/>
        </w:rPr>
        <w:t>Marco Metodológico.</w:t>
      </w:r>
      <w:r w:rsidRPr="00A54A14">
        <w:rPr>
          <w:rFonts w:ascii="Times New Roman" w:eastAsia="Calibri" w:hAnsi="Times New Roman" w:cs="Times New Roman"/>
          <w:sz w:val="24"/>
          <w:szCs w:val="24"/>
          <w:lang w:val="es-ES"/>
        </w:rPr>
        <w:t xml:space="preserve"> [Documento en línea]. Disponible en:</w:t>
      </w:r>
      <w:r w:rsidR="00187D8C">
        <w:rPr>
          <w:rFonts w:ascii="Times New Roman" w:eastAsia="Calibri" w:hAnsi="Times New Roman" w:cs="Times New Roman"/>
          <w:sz w:val="24"/>
          <w:szCs w:val="24"/>
          <w:lang w:val="es-ES"/>
        </w:rPr>
        <w:t xml:space="preserve"> </w:t>
      </w:r>
      <w:hyperlink r:id="rId18" w:history="1">
        <w:r w:rsidRPr="00A54A14">
          <w:rPr>
            <w:rFonts w:ascii="Times New Roman" w:eastAsia="Calibri" w:hAnsi="Times New Roman" w:cs="Times New Roman"/>
            <w:sz w:val="24"/>
            <w:szCs w:val="24"/>
            <w:lang w:val="es-ES"/>
          </w:rPr>
          <w:t>http://es.geocities.com/ldrg2006/teg/indice_capitulo_iii.htm</w:t>
        </w:r>
      </w:hyperlink>
      <w:r w:rsidRPr="00A54A14">
        <w:rPr>
          <w:rFonts w:ascii="Times New Roman" w:eastAsia="Calibri" w:hAnsi="Times New Roman" w:cs="Times New Roman"/>
          <w:sz w:val="24"/>
          <w:szCs w:val="24"/>
          <w:lang w:val="es-ES"/>
        </w:rPr>
        <w:t xml:space="preserve"> [consultado: 2008, 31 de julio]</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Balestrini. (2001). </w:t>
      </w:r>
      <w:r w:rsidRPr="00A54A14">
        <w:rPr>
          <w:rFonts w:ascii="Times New Roman" w:eastAsia="Calibri" w:hAnsi="Times New Roman" w:cs="Times New Roman"/>
          <w:i/>
          <w:sz w:val="24"/>
          <w:szCs w:val="24"/>
          <w:lang w:val="es-ES"/>
        </w:rPr>
        <w:t>Como se Elabora un Proyecto de Investigación.</w:t>
      </w:r>
      <w:r w:rsidRPr="00A54A14">
        <w:rPr>
          <w:rFonts w:ascii="Times New Roman" w:eastAsia="Calibri" w:hAnsi="Times New Roman" w:cs="Times New Roman"/>
          <w:sz w:val="24"/>
          <w:szCs w:val="24"/>
          <w:lang w:val="es-ES"/>
        </w:rPr>
        <w:t xml:space="preserve"> Caracas, Venezuela: BL. Consultores Asociados. </w:t>
      </w: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Blanca. (s.f.). </w:t>
      </w:r>
      <w:hyperlink r:id="rId19" w:history="1">
        <w:r w:rsidRPr="00A54A14">
          <w:rPr>
            <w:rFonts w:ascii="Times New Roman" w:eastAsia="Calibri" w:hAnsi="Times New Roman" w:cs="Times New Roman"/>
            <w:i/>
            <w:sz w:val="24"/>
            <w:szCs w:val="24"/>
            <w:lang w:val="es-ES"/>
          </w:rPr>
          <w:t>Definición de teoría del aprendizaje de Vigotsky</w:t>
        </w:r>
      </w:hyperlink>
      <w:r w:rsidRPr="00A54A14">
        <w:rPr>
          <w:rFonts w:ascii="Times New Roman" w:eastAsia="Calibri" w:hAnsi="Times New Roman" w:cs="Times New Roman"/>
          <w:i/>
          <w:sz w:val="24"/>
          <w:szCs w:val="24"/>
          <w:lang w:val="es-ES"/>
        </w:rPr>
        <w:t>.</w:t>
      </w:r>
      <w:r w:rsidRPr="00A54A14">
        <w:rPr>
          <w:rFonts w:ascii="Times New Roman" w:eastAsia="Calibri" w:hAnsi="Times New Roman" w:cs="Times New Roman"/>
          <w:sz w:val="24"/>
          <w:szCs w:val="24"/>
          <w:lang w:val="es-ES"/>
        </w:rPr>
        <w:t xml:space="preserve"> [Documento en Línea]. Disponible: http:// </w:t>
      </w:r>
      <w:hyperlink r:id="rId20" w:history="1">
        <w:r w:rsidRPr="00A54A14">
          <w:rPr>
            <w:rFonts w:ascii="Times New Roman" w:eastAsia="Calibri" w:hAnsi="Times New Roman" w:cs="Times New Roman"/>
            <w:sz w:val="24"/>
            <w:szCs w:val="24"/>
            <w:lang w:val="es-ES"/>
          </w:rPr>
          <w:t>www.psicopedagogia.com/</w:t>
        </w:r>
      </w:hyperlink>
      <w:r w:rsidRPr="00A54A14">
        <w:rPr>
          <w:rFonts w:ascii="Times New Roman" w:eastAsia="Calibri" w:hAnsi="Times New Roman" w:cs="Times New Roman"/>
          <w:sz w:val="24"/>
          <w:szCs w:val="24"/>
          <w:lang w:val="es-ES"/>
        </w:rPr>
        <w:t xml:space="preserve"> definición/ teoría % 20del% 20aprendizaje% 20de% 20vigotsky [Consulta: 2008, agosto 10]</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Constitución Bolivariana de la Republica de Venezuela. (1999). Gaceta Oficial de la República Bolivariana de Venezuela, 5453, marzo 3, 2000.</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Durkheim. (s.f.). </w:t>
      </w:r>
      <w:r w:rsidRPr="00A54A14">
        <w:rPr>
          <w:rFonts w:ascii="Times New Roman" w:eastAsia="Calibri" w:hAnsi="Times New Roman" w:cs="Times New Roman"/>
          <w:i/>
          <w:sz w:val="24"/>
          <w:szCs w:val="24"/>
          <w:lang w:val="es-ES"/>
        </w:rPr>
        <w:t>La Socialización.</w:t>
      </w:r>
      <w:r w:rsidRPr="00A54A14">
        <w:rPr>
          <w:rFonts w:ascii="Times New Roman" w:eastAsia="Calibri" w:hAnsi="Times New Roman" w:cs="Times New Roman"/>
          <w:sz w:val="24"/>
          <w:szCs w:val="24"/>
          <w:lang w:val="es-ES"/>
        </w:rPr>
        <w:t xml:space="preserve"> [Documento en línea]. Disponible: http://74.125.47.132/search?q=cache:Ze6d6av8I-0J:www.monografias.com/ trabajos12/social/social.shtml+socializacion&amp;cd=1&amp;hl=es&amp;ct=clnk&amp;gl=ve [Consulta 2008, agosto 3] </w:t>
      </w:r>
    </w:p>
    <w:p w:rsidR="00187D8C" w:rsidRPr="00A54A14" w:rsidRDefault="00187D8C" w:rsidP="008E7ABD">
      <w:pPr>
        <w:spacing w:after="0" w:line="240" w:lineRule="auto"/>
        <w:ind w:left="567" w:right="240" w:hanging="567"/>
        <w:jc w:val="both"/>
        <w:outlineLvl w:val="3"/>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Figueroa (2004). </w:t>
      </w:r>
      <w:r w:rsidRPr="00A54A14">
        <w:rPr>
          <w:rFonts w:ascii="Times New Roman" w:eastAsia="Calibri" w:hAnsi="Times New Roman" w:cs="Times New Roman"/>
          <w:i/>
          <w:sz w:val="24"/>
          <w:szCs w:val="24"/>
          <w:lang w:val="es-ES"/>
        </w:rPr>
        <w:t xml:space="preserve">El Director como Gerente Educacional y su influencia en el desarrollo de un programa de escuelas para padres basado en Valores Humanos. </w:t>
      </w:r>
      <w:r w:rsidRPr="00A54A14">
        <w:rPr>
          <w:rFonts w:ascii="Times New Roman" w:eastAsia="Calibri" w:hAnsi="Times New Roman" w:cs="Times New Roman"/>
          <w:sz w:val="24"/>
          <w:szCs w:val="24"/>
          <w:lang w:val="es-ES"/>
        </w:rPr>
        <w:t xml:space="preserve">Trabajo de Ascenso. Universidad de Carabobo. Valencia, Venezuela. </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color w:val="000000"/>
          <w:sz w:val="24"/>
          <w:szCs w:val="24"/>
          <w:lang w:val="es-ES"/>
        </w:rPr>
      </w:pPr>
      <w:r w:rsidRPr="00A54A14">
        <w:rPr>
          <w:rFonts w:ascii="Times New Roman" w:eastAsia="Calibri" w:hAnsi="Times New Roman" w:cs="Times New Roman"/>
          <w:sz w:val="24"/>
          <w:szCs w:val="24"/>
          <w:lang w:val="es-ES"/>
        </w:rPr>
        <w:t>Frandizi</w:t>
      </w:r>
      <w:r w:rsidRPr="00A54A14">
        <w:rPr>
          <w:rFonts w:ascii="Times New Roman" w:eastAsia="Calibri" w:hAnsi="Times New Roman" w:cs="Times New Roman"/>
          <w:color w:val="000000"/>
          <w:sz w:val="24"/>
          <w:szCs w:val="24"/>
          <w:lang w:val="es-ES"/>
        </w:rPr>
        <w:t>, J. (1968).</w:t>
      </w:r>
      <w:r w:rsidRPr="00A54A14">
        <w:rPr>
          <w:rFonts w:ascii="Times New Roman" w:eastAsia="Calibri" w:hAnsi="Times New Roman" w:cs="Times New Roman"/>
          <w:i/>
          <w:iCs/>
          <w:color w:val="000000"/>
          <w:sz w:val="24"/>
          <w:szCs w:val="24"/>
          <w:lang w:val="es-ES"/>
        </w:rPr>
        <w:t xml:space="preserve"> Teoría y Práctica de Educación Física.</w:t>
      </w:r>
      <w:r w:rsidRPr="00A54A14">
        <w:rPr>
          <w:rFonts w:ascii="Times New Roman" w:eastAsia="Calibri" w:hAnsi="Times New Roman" w:cs="Times New Roman"/>
          <w:color w:val="000000"/>
          <w:sz w:val="24"/>
          <w:szCs w:val="24"/>
          <w:lang w:val="es-ES"/>
        </w:rPr>
        <w:t xml:space="preserve"> São Paulo: Scipione.</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_tradnl"/>
        </w:rPr>
      </w:pPr>
    </w:p>
    <w:p w:rsidR="006F6DBA" w:rsidRPr="00A54A14" w:rsidRDefault="006F6DBA" w:rsidP="008E7ABD">
      <w:pPr>
        <w:spacing w:after="0" w:line="240" w:lineRule="auto"/>
        <w:ind w:left="567" w:hanging="567"/>
        <w:jc w:val="both"/>
        <w:rPr>
          <w:rFonts w:ascii="Times New Roman" w:eastAsia="Calibri" w:hAnsi="Times New Roman" w:cs="Times New Roman"/>
          <w:color w:val="000000"/>
          <w:sz w:val="24"/>
          <w:szCs w:val="24"/>
          <w:lang w:val="pt-BR"/>
        </w:rPr>
      </w:pPr>
      <w:r w:rsidRPr="00A54A14">
        <w:rPr>
          <w:rFonts w:ascii="Times New Roman" w:eastAsia="Calibri" w:hAnsi="Times New Roman" w:cs="Times New Roman"/>
          <w:color w:val="000000"/>
          <w:sz w:val="24"/>
          <w:szCs w:val="24"/>
          <w:lang w:val="es-ES"/>
        </w:rPr>
        <w:t>Freire, J. (2001).</w:t>
      </w:r>
      <w:r w:rsidRPr="00A54A14">
        <w:rPr>
          <w:rFonts w:ascii="Times New Roman" w:eastAsia="Calibri" w:hAnsi="Times New Roman" w:cs="Times New Roman"/>
          <w:i/>
          <w:iCs/>
          <w:color w:val="000000"/>
          <w:sz w:val="24"/>
          <w:szCs w:val="24"/>
          <w:lang w:val="es-ES"/>
        </w:rPr>
        <w:t xml:space="preserve"> Teoría y Práctica de Educación Física.</w:t>
      </w:r>
      <w:r w:rsidRPr="00A54A14">
        <w:rPr>
          <w:rFonts w:ascii="Times New Roman" w:eastAsia="Calibri" w:hAnsi="Times New Roman" w:cs="Times New Roman"/>
          <w:color w:val="000000"/>
          <w:sz w:val="24"/>
          <w:szCs w:val="24"/>
          <w:lang w:val="pt-BR"/>
        </w:rPr>
        <w:t>São Paulo: Scipione.</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pt-BR"/>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Gómez (2004). </w:t>
      </w:r>
      <w:r w:rsidRPr="00A54A14">
        <w:rPr>
          <w:rFonts w:ascii="Times New Roman" w:eastAsia="Calibri" w:hAnsi="Times New Roman" w:cs="Times New Roman"/>
          <w:i/>
          <w:sz w:val="24"/>
          <w:szCs w:val="24"/>
          <w:lang w:val="es-ES"/>
        </w:rPr>
        <w:t xml:space="preserve">Necesidad de Fomentar los Valores Responsabilidad y Solidaridad en el Contexto Escolar y Familiar estudio diagnóstico. Caso: Escuela Básica Aragua, Maracay, estado Aragua. Período Escolar: 1999-2000. </w:t>
      </w:r>
      <w:r w:rsidRPr="00A54A14">
        <w:rPr>
          <w:rFonts w:ascii="Times New Roman" w:eastAsia="Calibri" w:hAnsi="Times New Roman" w:cs="Times New Roman"/>
          <w:sz w:val="24"/>
          <w:szCs w:val="24"/>
          <w:lang w:val="es-ES"/>
        </w:rPr>
        <w:t xml:space="preserve">Trabajo de Ascenso. Universidad de Carabobo. Valencia, Venezuela. </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Default="006F6DBA" w:rsidP="008E7ABD">
      <w:pPr>
        <w:spacing w:after="0" w:line="240" w:lineRule="auto"/>
        <w:ind w:left="567" w:hanging="567"/>
        <w:jc w:val="both"/>
        <w:rPr>
          <w:rFonts w:ascii="Times New Roman" w:eastAsia="Calibri" w:hAnsi="Times New Roman" w:cs="Times New Roman"/>
          <w:sz w:val="24"/>
          <w:szCs w:val="24"/>
          <w:lang w:val="es-ES_tradnl"/>
        </w:rPr>
      </w:pPr>
      <w:r w:rsidRPr="00A54A14">
        <w:rPr>
          <w:rFonts w:ascii="Times New Roman" w:eastAsia="Calibri" w:hAnsi="Times New Roman" w:cs="Times New Roman"/>
          <w:sz w:val="24"/>
          <w:szCs w:val="24"/>
          <w:lang w:val="es-ES"/>
        </w:rPr>
        <w:t xml:space="preserve">Gracia, A. (2000). </w:t>
      </w:r>
      <w:r w:rsidRPr="00A54A14">
        <w:rPr>
          <w:rFonts w:ascii="Times New Roman" w:eastAsia="Calibri" w:hAnsi="Times New Roman" w:cs="Times New Roman"/>
          <w:i/>
          <w:sz w:val="24"/>
          <w:szCs w:val="24"/>
          <w:lang w:val="es-ES_tradnl"/>
        </w:rPr>
        <w:t>Concepción de Educación Física.</w:t>
      </w:r>
      <w:r w:rsidRPr="00A54A14">
        <w:rPr>
          <w:rFonts w:ascii="Times New Roman" w:eastAsia="Calibri" w:hAnsi="Times New Roman" w:cs="Times New Roman"/>
          <w:sz w:val="24"/>
          <w:szCs w:val="24"/>
          <w:lang w:val="es-ES_tradnl"/>
        </w:rPr>
        <w:t xml:space="preserve"> Revista CANDIDUS. Nº 12. Caracas, Venezuela. </w:t>
      </w:r>
    </w:p>
    <w:p w:rsidR="00187D8C" w:rsidRPr="00187D8C" w:rsidRDefault="00187D8C" w:rsidP="008E7ABD">
      <w:pPr>
        <w:spacing w:after="0" w:line="240" w:lineRule="auto"/>
        <w:ind w:left="567" w:hanging="567"/>
        <w:jc w:val="both"/>
        <w:rPr>
          <w:rFonts w:ascii="Times New Roman" w:eastAsia="Calibri" w:hAnsi="Times New Roman" w:cs="Times New Roman"/>
          <w:sz w:val="24"/>
          <w:szCs w:val="24"/>
          <w:lang w:val="es-ES_tradnl"/>
        </w:rPr>
      </w:pPr>
    </w:p>
    <w:p w:rsidR="006F6DBA" w:rsidRPr="00A54A14" w:rsidRDefault="006F6DBA" w:rsidP="008E7ABD">
      <w:pPr>
        <w:spacing w:after="0" w:line="240" w:lineRule="auto"/>
        <w:ind w:left="567" w:hanging="567"/>
        <w:rPr>
          <w:rFonts w:ascii="Times New Roman" w:eastAsia="Calibri" w:hAnsi="Times New Roman" w:cs="Times New Roman"/>
          <w:sz w:val="24"/>
          <w:szCs w:val="24"/>
        </w:rPr>
      </w:pPr>
      <w:r w:rsidRPr="00A54A14">
        <w:rPr>
          <w:rFonts w:ascii="Times New Roman" w:eastAsia="Calibri" w:hAnsi="Times New Roman" w:cs="Times New Roman"/>
          <w:sz w:val="24"/>
          <w:szCs w:val="24"/>
          <w:lang w:val="es-ES"/>
        </w:rPr>
        <w:t xml:space="preserve">Guzmán (2001). </w:t>
      </w:r>
      <w:r w:rsidRPr="00A54A14">
        <w:rPr>
          <w:rFonts w:ascii="Times New Roman" w:eastAsia="Calibri" w:hAnsi="Times New Roman" w:cs="Times New Roman"/>
          <w:i/>
          <w:sz w:val="24"/>
          <w:szCs w:val="24"/>
        </w:rPr>
        <w:t xml:space="preserve">Los Secretos de la Comunicación Eficaz. </w:t>
      </w:r>
      <w:r w:rsidRPr="00A54A14">
        <w:rPr>
          <w:rFonts w:ascii="Times New Roman" w:eastAsia="Calibri" w:hAnsi="Times New Roman" w:cs="Times New Roman"/>
          <w:sz w:val="24"/>
          <w:szCs w:val="24"/>
        </w:rPr>
        <w:t>Bilbao España.</w:t>
      </w:r>
    </w:p>
    <w:p w:rsidR="006F6DBA" w:rsidRPr="00A54A14" w:rsidRDefault="006F6DBA" w:rsidP="008E7ABD">
      <w:pPr>
        <w:spacing w:after="0" w:line="240" w:lineRule="auto"/>
        <w:ind w:left="567" w:hanging="567"/>
        <w:rPr>
          <w:rFonts w:ascii="Times New Roman" w:eastAsia="Calibri" w:hAnsi="Times New Roman" w:cs="Times New Roman"/>
          <w:sz w:val="24"/>
          <w:szCs w:val="24"/>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Herrera, A. (2006). </w:t>
      </w:r>
      <w:r w:rsidRPr="00A54A14">
        <w:rPr>
          <w:rFonts w:ascii="Times New Roman" w:eastAsia="Calibri" w:hAnsi="Times New Roman" w:cs="Times New Roman"/>
          <w:i/>
          <w:sz w:val="24"/>
          <w:szCs w:val="24"/>
          <w:lang w:val="es-ES"/>
        </w:rPr>
        <w:t>Iniciación a la Recreación Ambiental</w:t>
      </w:r>
      <w:r w:rsidRPr="00A54A14">
        <w:rPr>
          <w:rFonts w:ascii="Times New Roman" w:eastAsia="Calibri" w:hAnsi="Times New Roman" w:cs="Times New Roman"/>
          <w:sz w:val="24"/>
          <w:szCs w:val="24"/>
          <w:lang w:val="es-ES"/>
        </w:rPr>
        <w:t>. Caracas, Venezuela.</w:t>
      </w:r>
    </w:p>
    <w:p w:rsidR="006F6DBA" w:rsidRDefault="00187D8C" w:rsidP="008E7ABD">
      <w:pPr>
        <w:tabs>
          <w:tab w:val="left" w:pos="426"/>
        </w:tabs>
        <w:spacing w:after="0" w:line="240" w:lineRule="auto"/>
        <w:ind w:left="567" w:hanging="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Hernández, Fernández  y </w:t>
      </w:r>
      <w:r w:rsidR="006F6DBA" w:rsidRPr="00A54A14">
        <w:rPr>
          <w:rFonts w:ascii="Times New Roman" w:eastAsia="Calibri" w:hAnsi="Times New Roman" w:cs="Times New Roman"/>
          <w:sz w:val="24"/>
          <w:szCs w:val="24"/>
          <w:lang w:val="es-ES"/>
        </w:rPr>
        <w:t xml:space="preserve">Batista. (2003).  </w:t>
      </w:r>
      <w:r w:rsidR="006F6DBA" w:rsidRPr="00A54A14">
        <w:rPr>
          <w:rFonts w:ascii="Times New Roman" w:eastAsia="Calibri" w:hAnsi="Times New Roman" w:cs="Times New Roman"/>
          <w:i/>
          <w:sz w:val="24"/>
          <w:szCs w:val="24"/>
          <w:lang w:val="es-ES"/>
        </w:rPr>
        <w:t>Metodología  de  la  Investigación</w:t>
      </w:r>
      <w:r w:rsidR="006F6DBA" w:rsidRPr="00A54A1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006F6DBA" w:rsidRPr="00A54A14">
        <w:rPr>
          <w:rFonts w:ascii="Times New Roman" w:eastAsia="Calibri" w:hAnsi="Times New Roman" w:cs="Times New Roman"/>
          <w:sz w:val="24"/>
          <w:szCs w:val="24"/>
          <w:lang w:val="es-ES"/>
        </w:rPr>
        <w:t>(3</w:t>
      </w:r>
      <w:r w:rsidR="006F6DBA" w:rsidRPr="00A54A14">
        <w:rPr>
          <w:rFonts w:ascii="Times New Roman" w:eastAsia="Calibri" w:hAnsi="Times New Roman" w:cs="Times New Roman"/>
          <w:sz w:val="24"/>
          <w:szCs w:val="24"/>
          <w:vertAlign w:val="superscript"/>
          <w:lang w:val="es-ES"/>
        </w:rPr>
        <w:t xml:space="preserve">a </w:t>
      </w:r>
      <w:r w:rsidR="006F6DBA" w:rsidRPr="00A54A14">
        <w:rPr>
          <w:rFonts w:ascii="Times New Roman" w:eastAsia="Calibri" w:hAnsi="Times New Roman" w:cs="Times New Roman"/>
          <w:sz w:val="24"/>
          <w:szCs w:val="24"/>
          <w:lang w:val="es-ES"/>
        </w:rPr>
        <w:t>Ed.).  México: MC Graw Hill.</w:t>
      </w:r>
    </w:p>
    <w:p w:rsidR="00187D8C" w:rsidRPr="00A54A14" w:rsidRDefault="00187D8C" w:rsidP="008E7ABD">
      <w:pPr>
        <w:tabs>
          <w:tab w:val="left" w:pos="426"/>
        </w:tabs>
        <w:spacing w:after="0" w:line="240" w:lineRule="auto"/>
        <w:ind w:left="567" w:hanging="567"/>
        <w:jc w:val="both"/>
        <w:rPr>
          <w:rFonts w:ascii="Times New Roman" w:eastAsia="Calibri" w:hAnsi="Times New Roman" w:cs="Times New Roman"/>
          <w:sz w:val="24"/>
          <w:szCs w:val="24"/>
          <w:lang w:val="es-ES"/>
        </w:rPr>
      </w:pPr>
    </w:p>
    <w:p w:rsidR="006F6DBA" w:rsidRDefault="006F6DBA" w:rsidP="008E7ABD">
      <w:pPr>
        <w:tabs>
          <w:tab w:val="left" w:pos="426"/>
        </w:tabs>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Hurtado, J. (2000). </w:t>
      </w:r>
      <w:r w:rsidRPr="00A54A14">
        <w:rPr>
          <w:rFonts w:ascii="Times New Roman" w:eastAsia="Calibri" w:hAnsi="Times New Roman" w:cs="Times New Roman"/>
          <w:i/>
          <w:sz w:val="24"/>
          <w:szCs w:val="24"/>
          <w:lang w:val="es-ES"/>
        </w:rPr>
        <w:t>Metodología de la investigación holística.</w:t>
      </w:r>
      <w:r w:rsidRPr="00A54A14">
        <w:rPr>
          <w:rFonts w:ascii="Times New Roman" w:eastAsia="Calibri" w:hAnsi="Times New Roman" w:cs="Times New Roman"/>
          <w:sz w:val="24"/>
          <w:szCs w:val="24"/>
          <w:lang w:val="es-ES"/>
        </w:rPr>
        <w:t xml:space="preserve"> (3</w:t>
      </w:r>
      <w:r w:rsidRPr="00A54A14">
        <w:rPr>
          <w:rFonts w:ascii="Times New Roman" w:eastAsia="Calibri" w:hAnsi="Times New Roman" w:cs="Times New Roman"/>
          <w:sz w:val="24"/>
          <w:szCs w:val="24"/>
          <w:vertAlign w:val="superscript"/>
          <w:lang w:val="es-ES"/>
        </w:rPr>
        <w:t>a</w:t>
      </w:r>
      <w:r w:rsidRPr="00A54A14">
        <w:rPr>
          <w:rFonts w:ascii="Times New Roman" w:eastAsia="Calibri" w:hAnsi="Times New Roman" w:cs="Times New Roman"/>
          <w:sz w:val="24"/>
          <w:szCs w:val="24"/>
          <w:lang w:val="es-ES"/>
        </w:rPr>
        <w:t>Ed.). Caracas, Venezuela: SYPAL-IUTC.</w:t>
      </w:r>
    </w:p>
    <w:p w:rsidR="00187D8C" w:rsidRPr="00A54A14" w:rsidRDefault="00187D8C" w:rsidP="008E7ABD">
      <w:pPr>
        <w:tabs>
          <w:tab w:val="left" w:pos="426"/>
        </w:tabs>
        <w:spacing w:after="0" w:line="240" w:lineRule="auto"/>
        <w:ind w:left="567" w:hanging="567"/>
        <w:jc w:val="both"/>
        <w:rPr>
          <w:rFonts w:ascii="Times New Roman" w:eastAsia="Calibri" w:hAnsi="Times New Roman" w:cs="Times New Roman"/>
          <w:sz w:val="24"/>
          <w:szCs w:val="24"/>
          <w:lang w:val="es-ES"/>
        </w:rPr>
      </w:pPr>
    </w:p>
    <w:p w:rsidR="006F6DBA"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Ley Orgánica para la Protección del Niño, Niña y del Adolescente. (1998). Gaceta Oficial de la República de Venezuela 5266. Octubre 2, 1998.</w:t>
      </w:r>
    </w:p>
    <w:p w:rsidR="00187D8C" w:rsidRPr="00A54A14" w:rsidRDefault="00187D8C"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0C2DB7">
      <w:pPr>
        <w:spacing w:after="0" w:line="240" w:lineRule="auto"/>
        <w:ind w:left="567" w:right="240" w:hanging="567"/>
        <w:jc w:val="both"/>
        <w:outlineLvl w:val="3"/>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Lewin. (1996). </w:t>
      </w:r>
      <w:r w:rsidRPr="00A54A14">
        <w:rPr>
          <w:rFonts w:ascii="Times New Roman" w:eastAsia="Calibri" w:hAnsi="Times New Roman" w:cs="Times New Roman"/>
          <w:i/>
          <w:sz w:val="24"/>
          <w:szCs w:val="24"/>
          <w:lang w:val="es-ES"/>
        </w:rPr>
        <w:t>Actionresearch and minorityproblems</w:t>
      </w:r>
      <w:r w:rsidRPr="00A54A14">
        <w:rPr>
          <w:rFonts w:ascii="Times New Roman" w:eastAsia="Calibri" w:hAnsi="Times New Roman" w:cs="Times New Roman"/>
          <w:sz w:val="24"/>
          <w:szCs w:val="24"/>
          <w:lang w:val="es-ES"/>
        </w:rPr>
        <w:t>:</w:t>
      </w:r>
      <w:r w:rsidRPr="00A54A14">
        <w:rPr>
          <w:rFonts w:ascii="Times New Roman" w:eastAsia="Calibri" w:hAnsi="Times New Roman" w:cs="Times New Roman"/>
          <w:i/>
          <w:sz w:val="24"/>
          <w:szCs w:val="24"/>
          <w:lang w:val="es-ES"/>
        </w:rPr>
        <w:t xml:space="preserve">Journal of social Issules 2 (4): 34 – 46. </w:t>
      </w:r>
      <w:r w:rsidRPr="00A54A14">
        <w:rPr>
          <w:rFonts w:ascii="Times New Roman" w:eastAsia="Calibri" w:hAnsi="Times New Roman" w:cs="Times New Roman"/>
          <w:sz w:val="24"/>
          <w:szCs w:val="24"/>
          <w:lang w:val="es-ES"/>
        </w:rPr>
        <w:t xml:space="preserve">[Articulo en línea]. Disponible en: http:// es.wikipedia.org/ wiki/investigaci%cr%b3n-acci%c3%b3n [consultado: 2008, 31 de julio]Manzano, H. (2004). </w:t>
      </w:r>
      <w:r w:rsidRPr="00A54A14">
        <w:rPr>
          <w:rFonts w:ascii="Times New Roman" w:eastAsia="Calibri" w:hAnsi="Times New Roman" w:cs="Times New Roman"/>
          <w:bCs/>
          <w:i/>
          <w:sz w:val="24"/>
          <w:szCs w:val="24"/>
          <w:lang w:val="es-ES"/>
        </w:rPr>
        <w:t>La recreación en el ámbito escolar</w:t>
      </w:r>
      <w:r w:rsidRPr="00A54A14">
        <w:rPr>
          <w:rFonts w:ascii="Times New Roman" w:eastAsia="Calibri" w:hAnsi="Times New Roman" w:cs="Times New Roman"/>
          <w:sz w:val="24"/>
          <w:szCs w:val="24"/>
          <w:lang w:val="es-ES"/>
        </w:rPr>
        <w:t xml:space="preserve"> [Documento en línea]. Ponencia presentada en el </w:t>
      </w:r>
      <w:r w:rsidRPr="00A54A14">
        <w:rPr>
          <w:rFonts w:ascii="Times New Roman" w:eastAsia="Calibri" w:hAnsi="Times New Roman" w:cs="Times New Roman"/>
          <w:bCs/>
          <w:sz w:val="24"/>
          <w:szCs w:val="24"/>
          <w:lang w:val="es-ES"/>
        </w:rPr>
        <w:t>VIII Congreso Nacional de Recreación</w:t>
      </w:r>
      <w:r w:rsidRPr="00A54A14">
        <w:rPr>
          <w:rFonts w:ascii="Times New Roman" w:eastAsia="Calibri" w:hAnsi="Times New Roman" w:cs="Times New Roman"/>
          <w:bCs/>
          <w:color w:val="666699"/>
          <w:sz w:val="24"/>
          <w:szCs w:val="24"/>
          <w:lang w:val="es-ES"/>
        </w:rPr>
        <w:t>,</w:t>
      </w:r>
      <w:r w:rsidRPr="00A54A14">
        <w:rPr>
          <w:rFonts w:ascii="Times New Roman" w:eastAsia="Calibri" w:hAnsi="Times New Roman" w:cs="Times New Roman"/>
          <w:bCs/>
          <w:sz w:val="24"/>
          <w:szCs w:val="24"/>
          <w:lang w:val="es-ES"/>
        </w:rPr>
        <w:t>Bogotá.</w:t>
      </w:r>
      <w:r w:rsidRPr="00A54A14">
        <w:rPr>
          <w:rFonts w:ascii="Times New Roman" w:eastAsia="Calibri" w:hAnsi="Times New Roman" w:cs="Times New Roman"/>
          <w:b/>
          <w:bCs/>
          <w:color w:val="666699"/>
          <w:sz w:val="24"/>
          <w:szCs w:val="24"/>
          <w:lang w:val="es-ES"/>
        </w:rPr>
        <w:br/>
      </w:r>
      <w:r w:rsidRPr="00A54A14">
        <w:rPr>
          <w:rFonts w:ascii="Times New Roman" w:eastAsia="Calibri" w:hAnsi="Times New Roman" w:cs="Times New Roman"/>
          <w:sz w:val="24"/>
          <w:szCs w:val="24"/>
          <w:lang w:val="es-ES"/>
        </w:rPr>
        <w:t>Disponible: http://www.redcreacion.org/documentos/congreso8/HManzano.html [Consulta: 2008, Julio 29]</w:t>
      </w:r>
    </w:p>
    <w:p w:rsidR="006F6DBA" w:rsidRPr="00A54A14" w:rsidRDefault="006F6DBA" w:rsidP="008E7ABD">
      <w:pPr>
        <w:widowControl w:val="0"/>
        <w:spacing w:after="0" w:line="240" w:lineRule="auto"/>
        <w:ind w:left="567" w:right="-6"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Martínez, M. (1989). </w:t>
      </w:r>
      <w:r w:rsidRPr="00A54A14">
        <w:rPr>
          <w:rFonts w:ascii="Times New Roman" w:eastAsia="Calibri" w:hAnsi="Times New Roman" w:cs="Times New Roman"/>
          <w:i/>
          <w:sz w:val="24"/>
          <w:szCs w:val="24"/>
          <w:lang w:val="es-ES"/>
        </w:rPr>
        <w:t>Comportamiento Humano</w:t>
      </w:r>
      <w:r w:rsidRPr="00A54A14">
        <w:rPr>
          <w:rFonts w:ascii="Times New Roman" w:eastAsia="Calibri" w:hAnsi="Times New Roman" w:cs="Times New Roman"/>
          <w:sz w:val="24"/>
          <w:szCs w:val="24"/>
          <w:lang w:val="es-ES"/>
        </w:rPr>
        <w:t>. Nuevos Métodos de Investigación. México: Trillas.</w:t>
      </w: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Medina, M. y Cartaza, N. (1999). </w:t>
      </w:r>
      <w:r w:rsidRPr="00A54A14">
        <w:rPr>
          <w:rFonts w:ascii="Times New Roman" w:eastAsia="Calibri" w:hAnsi="Times New Roman" w:cs="Times New Roman"/>
          <w:i/>
          <w:sz w:val="24"/>
          <w:szCs w:val="24"/>
          <w:lang w:val="es-ES"/>
        </w:rPr>
        <w:t>La Cartografía Mental en el Preescolar</w:t>
      </w:r>
      <w:r w:rsidRPr="00A54A14">
        <w:rPr>
          <w:rFonts w:ascii="Times New Roman" w:eastAsia="Calibri" w:hAnsi="Times New Roman" w:cs="Times New Roman"/>
          <w:sz w:val="24"/>
          <w:szCs w:val="24"/>
          <w:lang w:val="es-ES"/>
        </w:rPr>
        <w:t>. Caracas, Venezuela: Cartaza y medina Asociados.</w:t>
      </w: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Mejias, C. y Marulanda, A. (2003). </w:t>
      </w:r>
      <w:r w:rsidRPr="00A54A14">
        <w:rPr>
          <w:rFonts w:ascii="Times New Roman" w:eastAsia="Calibri" w:hAnsi="Times New Roman" w:cs="Times New Roman"/>
          <w:i/>
          <w:sz w:val="24"/>
          <w:szCs w:val="24"/>
          <w:lang w:val="es-ES"/>
        </w:rPr>
        <w:t>Cuando la vida entra por las venas: La recreación como un espacio para el estado emocional de niños con cáncer</w:t>
      </w:r>
      <w:r w:rsidRPr="00A54A14">
        <w:rPr>
          <w:rFonts w:ascii="Times New Roman" w:eastAsia="Calibri" w:hAnsi="Times New Roman" w:cs="Times New Roman"/>
          <w:sz w:val="24"/>
          <w:szCs w:val="24"/>
          <w:lang w:val="es-ES"/>
        </w:rPr>
        <w:t xml:space="preserve"> [Documento en línea]. Ponencia presentada en el III Simposio Nacional de Vivencias y Gestión en Recreación, Bogotá. Disponible: http:// www.redcreacion.org/ documentos/ simposio3vg/ CLMejia.html# </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Morles,  J.  (1994).  El  Proyecto  de  Investigación.  Caracas:  Episteme. Venezuela</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Piaget (1935). </w:t>
      </w:r>
      <w:r w:rsidRPr="00A54A14">
        <w:rPr>
          <w:rFonts w:ascii="Times New Roman" w:eastAsia="Calibri" w:hAnsi="Times New Roman" w:cs="Times New Roman"/>
          <w:i/>
          <w:sz w:val="24"/>
          <w:szCs w:val="24"/>
          <w:lang w:val="es-ES"/>
        </w:rPr>
        <w:t>Psicología Educativa.</w:t>
      </w:r>
      <w:r w:rsidRPr="00A54A14">
        <w:rPr>
          <w:rFonts w:ascii="Times New Roman" w:eastAsia="Calibri" w:hAnsi="Times New Roman" w:cs="Times New Roman"/>
          <w:sz w:val="24"/>
          <w:szCs w:val="24"/>
          <w:lang w:val="es-ES"/>
        </w:rPr>
        <w:t xml:space="preserve"> Editorial Trillas. México.</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Palella, S. y Martins, F. (2004) </w:t>
      </w:r>
      <w:r w:rsidRPr="00A54A14">
        <w:rPr>
          <w:rFonts w:ascii="Times New Roman" w:eastAsia="Calibri" w:hAnsi="Times New Roman" w:cs="Times New Roman"/>
          <w:i/>
          <w:sz w:val="24"/>
          <w:szCs w:val="24"/>
          <w:lang w:val="es-ES"/>
        </w:rPr>
        <w:t>Metodología de la investigación</w:t>
      </w:r>
      <w:r w:rsidRPr="00A54A14">
        <w:rPr>
          <w:rFonts w:ascii="Times New Roman" w:eastAsia="Calibri" w:hAnsi="Times New Roman" w:cs="Times New Roman"/>
          <w:sz w:val="24"/>
          <w:szCs w:val="24"/>
          <w:lang w:val="es-ES"/>
        </w:rPr>
        <w:t>. Venezuela: Editorial FEDUPEL</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Pérez, R. (2005). </w:t>
      </w:r>
      <w:r w:rsidRPr="00A54A14">
        <w:rPr>
          <w:rFonts w:ascii="Times New Roman" w:eastAsia="Calibri" w:hAnsi="Times New Roman" w:cs="Times New Roman"/>
          <w:i/>
          <w:sz w:val="24"/>
          <w:szCs w:val="24"/>
          <w:lang w:val="es-ES"/>
        </w:rPr>
        <w:t>Fundamentos teóricos de la recreación</w:t>
      </w:r>
      <w:r w:rsidRPr="00A54A14">
        <w:rPr>
          <w:rFonts w:ascii="Times New Roman" w:eastAsia="Calibri" w:hAnsi="Times New Roman" w:cs="Times New Roman"/>
          <w:sz w:val="24"/>
          <w:szCs w:val="24"/>
          <w:lang w:val="es-ES"/>
        </w:rPr>
        <w:t xml:space="preserve"> [34 diapositivas]. Ponencia presentada I Curso Básico de Auxiliares en Recreación. San Cristóbal: (Disponibles en la Universidad Pedagógica Experimental Libertador, Rubio.)</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Pérez, A. (2006).  </w:t>
      </w:r>
      <w:r w:rsidRPr="00A54A14">
        <w:rPr>
          <w:rFonts w:ascii="Times New Roman" w:eastAsia="Calibri" w:hAnsi="Times New Roman" w:cs="Times New Roman"/>
          <w:i/>
          <w:sz w:val="24"/>
          <w:szCs w:val="24"/>
          <w:lang w:val="es-ES"/>
        </w:rPr>
        <w:t>Guía  metodológica  para anteproyectos de investigación.</w:t>
      </w:r>
      <w:r w:rsidRPr="00A54A14">
        <w:rPr>
          <w:rFonts w:ascii="Times New Roman" w:eastAsia="Calibri" w:hAnsi="Times New Roman" w:cs="Times New Roman"/>
          <w:sz w:val="24"/>
          <w:szCs w:val="24"/>
          <w:lang w:val="es-ES"/>
        </w:rPr>
        <w:t xml:space="preserve"> (2</w:t>
      </w:r>
      <w:r w:rsidRPr="00A54A14">
        <w:rPr>
          <w:rFonts w:ascii="Times New Roman" w:eastAsia="Calibri" w:hAnsi="Times New Roman" w:cs="Times New Roman"/>
          <w:sz w:val="24"/>
          <w:szCs w:val="24"/>
          <w:vertAlign w:val="superscript"/>
          <w:lang w:val="es-ES"/>
        </w:rPr>
        <w:t>a</w:t>
      </w:r>
      <w:r w:rsidRPr="00A54A14">
        <w:rPr>
          <w:rFonts w:ascii="Times New Roman" w:eastAsia="Calibri" w:hAnsi="Times New Roman" w:cs="Times New Roman"/>
          <w:sz w:val="24"/>
          <w:szCs w:val="24"/>
          <w:lang w:val="es-ES"/>
        </w:rPr>
        <w:t>Ed.) Caracas: FEDEUPEL</w:t>
      </w: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lastRenderedPageBreak/>
        <w:t xml:space="preserve">Quintana, J. (2007). </w:t>
      </w:r>
      <w:r w:rsidRPr="00A54A14">
        <w:rPr>
          <w:rFonts w:ascii="Times New Roman" w:eastAsia="Calibri" w:hAnsi="Times New Roman" w:cs="Times New Roman"/>
          <w:i/>
          <w:sz w:val="24"/>
          <w:szCs w:val="24"/>
          <w:lang w:val="es-ES"/>
        </w:rPr>
        <w:t>La enseñanza de la Educación Física, Deporte y Recreación como herramienta para fomentar el desarrollo psicomotor y la formación de valores en el nivel preescolar del sector Nuevo Carabobo, Municipio Libertador.</w:t>
      </w:r>
      <w:r w:rsidRPr="00A54A14">
        <w:rPr>
          <w:rFonts w:ascii="Times New Roman" w:eastAsia="Calibri" w:hAnsi="Times New Roman" w:cs="Times New Roman"/>
          <w:sz w:val="24"/>
          <w:szCs w:val="24"/>
          <w:lang w:val="es-ES"/>
        </w:rPr>
        <w:t xml:space="preserve"> Trabajo de grado no publicado, Universidad de Carabobo, Carabobo.</w:t>
      </w: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Rubio, P. (2002). </w:t>
      </w:r>
      <w:r w:rsidRPr="00A54A14">
        <w:rPr>
          <w:rFonts w:ascii="Times New Roman" w:eastAsia="Calibri" w:hAnsi="Times New Roman" w:cs="Times New Roman"/>
          <w:i/>
          <w:sz w:val="24"/>
          <w:szCs w:val="24"/>
          <w:lang w:val="es-ES"/>
        </w:rPr>
        <w:t>Estructura didáctica basada en el juego y su lugar en la sala</w:t>
      </w:r>
      <w:r w:rsidRPr="00A54A14">
        <w:rPr>
          <w:rFonts w:ascii="Times New Roman" w:eastAsia="Calibri" w:hAnsi="Times New Roman" w:cs="Times New Roman"/>
          <w:sz w:val="24"/>
          <w:szCs w:val="24"/>
          <w:lang w:val="es-ES"/>
        </w:rPr>
        <w:t xml:space="preserve"> [Documento en línea]. Disponible: http:// </w:t>
      </w:r>
      <w:hyperlink r:id="rId21" w:history="1">
        <w:r w:rsidRPr="00A54A14">
          <w:rPr>
            <w:rFonts w:ascii="Times New Roman" w:eastAsia="Calibri" w:hAnsi="Times New Roman" w:cs="Times New Roman"/>
            <w:sz w:val="24"/>
            <w:szCs w:val="24"/>
            <w:lang w:val="es-ES"/>
          </w:rPr>
          <w:t>www.educacioninicial.com/</w:t>
        </w:r>
      </w:hyperlink>
      <w:r w:rsidRPr="00A54A14">
        <w:rPr>
          <w:rFonts w:ascii="Times New Roman" w:eastAsia="Calibri" w:hAnsi="Times New Roman" w:cs="Times New Roman"/>
          <w:sz w:val="24"/>
          <w:szCs w:val="24"/>
          <w:lang w:val="es-ES"/>
        </w:rPr>
        <w:t>ei/ contenidos/00/2300/2314.asp [Consulta: 2008, agosto 3]</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UNESCO (1967). </w:t>
      </w:r>
      <w:r w:rsidRPr="00A54A14">
        <w:rPr>
          <w:rFonts w:ascii="Times New Roman" w:eastAsia="Calibri" w:hAnsi="Times New Roman" w:cs="Times New Roman"/>
          <w:i/>
          <w:sz w:val="24"/>
          <w:szCs w:val="24"/>
          <w:lang w:val="es-ES"/>
        </w:rPr>
        <w:t>Carta de los Derechos Humanos al Tiempo Libre.</w:t>
      </w:r>
    </w:p>
    <w:p w:rsidR="006F6DBA" w:rsidRPr="00A54A14" w:rsidRDefault="006F6DBA" w:rsidP="008E7ABD">
      <w:pPr>
        <w:spacing w:after="0" w:line="240" w:lineRule="auto"/>
        <w:ind w:left="567" w:hanging="567"/>
        <w:rPr>
          <w:rFonts w:ascii="Times New Roman" w:eastAsia="Calibri" w:hAnsi="Times New Roman" w:cs="Times New Roman"/>
          <w:sz w:val="24"/>
          <w:szCs w:val="24"/>
          <w:lang w:val="es-ES"/>
        </w:rPr>
      </w:pPr>
    </w:p>
    <w:p w:rsidR="006F6DBA" w:rsidRPr="00A54A14" w:rsidRDefault="006F6DBA" w:rsidP="008E7ABD">
      <w:pPr>
        <w:spacing w:after="0" w:line="240" w:lineRule="auto"/>
        <w:ind w:left="567" w:right="240" w:hanging="567"/>
        <w:jc w:val="both"/>
        <w:outlineLvl w:val="3"/>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Weber. (s.f.). </w:t>
      </w:r>
      <w:r w:rsidRPr="00A54A14">
        <w:rPr>
          <w:rFonts w:ascii="Times New Roman" w:eastAsia="Calibri" w:hAnsi="Times New Roman" w:cs="Times New Roman"/>
          <w:i/>
          <w:sz w:val="24"/>
          <w:szCs w:val="24"/>
          <w:lang w:val="es-ES"/>
        </w:rPr>
        <w:t>La Socialización.</w:t>
      </w:r>
      <w:r w:rsidRPr="00A54A14">
        <w:rPr>
          <w:rFonts w:ascii="Times New Roman" w:eastAsia="Calibri" w:hAnsi="Times New Roman" w:cs="Times New Roman"/>
          <w:sz w:val="24"/>
          <w:szCs w:val="24"/>
          <w:lang w:val="es-ES"/>
        </w:rPr>
        <w:t xml:space="preserve"> [Documento en línea]. Disponible: </w:t>
      </w:r>
      <w:hyperlink r:id="rId22" w:history="1">
        <w:r w:rsidRPr="00A54A14">
          <w:rPr>
            <w:rFonts w:ascii="Times New Roman" w:eastAsia="Calibri" w:hAnsi="Times New Roman" w:cs="Times New Roman"/>
            <w:sz w:val="24"/>
            <w:szCs w:val="24"/>
            <w:lang w:val="es-ES"/>
          </w:rPr>
          <w:t>http://74.125.47.132/search?q=cache:Ze6d6av8I-0J:www.monografias.com/ trabajos12/social/social.shtml+socializacion&amp;cd=1&amp;hl=es&amp;ct=clnk&amp;gl=ve</w:t>
        </w:r>
      </w:hyperlink>
      <w:r w:rsidRPr="00A54A14">
        <w:rPr>
          <w:rFonts w:ascii="Times New Roman" w:eastAsia="Calibri" w:hAnsi="Times New Roman" w:cs="Times New Roman"/>
          <w:sz w:val="24"/>
          <w:szCs w:val="24"/>
          <w:lang w:val="es-ES"/>
        </w:rPr>
        <w:t xml:space="preserve"> [Consulta 2008, agosto 3] </w:t>
      </w: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p>
    <w:p w:rsidR="006F6DBA" w:rsidRPr="00A54A14" w:rsidRDefault="006F6DBA" w:rsidP="008E7ABD">
      <w:pPr>
        <w:spacing w:after="0" w:line="240" w:lineRule="auto"/>
        <w:ind w:left="567" w:hanging="567"/>
        <w:jc w:val="both"/>
        <w:rPr>
          <w:rFonts w:ascii="Times New Roman" w:eastAsia="Calibri" w:hAnsi="Times New Roman" w:cs="Times New Roman"/>
          <w:sz w:val="24"/>
          <w:szCs w:val="24"/>
          <w:lang w:val="es-ES"/>
        </w:rPr>
      </w:pPr>
      <w:r w:rsidRPr="00A54A14">
        <w:rPr>
          <w:rFonts w:ascii="Times New Roman" w:eastAsia="Calibri" w:hAnsi="Times New Roman" w:cs="Times New Roman"/>
          <w:sz w:val="24"/>
          <w:szCs w:val="24"/>
          <w:lang w:val="es-ES"/>
        </w:rPr>
        <w:t xml:space="preserve">Universidad Santa María (2005). </w:t>
      </w:r>
      <w:r w:rsidRPr="00A54A14">
        <w:rPr>
          <w:rFonts w:ascii="Times New Roman" w:eastAsia="Calibri" w:hAnsi="Times New Roman" w:cs="Times New Roman"/>
          <w:b/>
          <w:sz w:val="24"/>
          <w:szCs w:val="24"/>
          <w:lang w:val="es-ES"/>
        </w:rPr>
        <w:t>Normas para la Elaboración, Presentación y Evaluación de los Trabajos Especiales de Grado</w:t>
      </w:r>
      <w:r w:rsidRPr="00A54A14">
        <w:rPr>
          <w:rFonts w:ascii="Times New Roman" w:eastAsia="Calibri" w:hAnsi="Times New Roman" w:cs="Times New Roman"/>
          <w:sz w:val="24"/>
          <w:szCs w:val="24"/>
          <w:lang w:val="es-ES"/>
        </w:rPr>
        <w:t>. Caracas-Venezuela.</w:t>
      </w:r>
    </w:p>
    <w:p w:rsidR="006F6DBA" w:rsidRPr="00A54A14" w:rsidRDefault="006F6DBA" w:rsidP="00A54A14">
      <w:pPr>
        <w:spacing w:after="0" w:line="360" w:lineRule="auto"/>
        <w:ind w:firstLine="567"/>
        <w:rPr>
          <w:rFonts w:ascii="Times New Roman" w:eastAsia="Calibri" w:hAnsi="Times New Roman" w:cs="Times New Roman"/>
          <w:sz w:val="24"/>
          <w:szCs w:val="24"/>
          <w:lang w:val="es-ES"/>
        </w:rPr>
      </w:pPr>
    </w:p>
    <w:p w:rsidR="006F6DBA" w:rsidRPr="00A54A14" w:rsidRDefault="006F6DBA" w:rsidP="00A54A14">
      <w:pPr>
        <w:spacing w:after="0" w:line="360" w:lineRule="auto"/>
        <w:ind w:firstLine="567"/>
        <w:jc w:val="center"/>
        <w:rPr>
          <w:rFonts w:ascii="Times New Roman" w:eastAsia="Calibri" w:hAnsi="Times New Roman" w:cs="Times New Roman"/>
          <w:b/>
          <w:sz w:val="24"/>
          <w:szCs w:val="24"/>
          <w:lang w:val="es-ES"/>
        </w:rPr>
      </w:pPr>
    </w:p>
    <w:p w:rsidR="00EF4C72" w:rsidRPr="00A54A14" w:rsidRDefault="00EF4C72" w:rsidP="00A54A14">
      <w:pPr>
        <w:spacing w:after="0" w:line="360" w:lineRule="auto"/>
        <w:ind w:firstLine="567"/>
        <w:rPr>
          <w:rFonts w:ascii="Times New Roman" w:hAnsi="Times New Roman" w:cs="Times New Roman"/>
          <w:sz w:val="24"/>
          <w:szCs w:val="24"/>
          <w:lang w:val="es-ES"/>
        </w:rPr>
      </w:pPr>
    </w:p>
    <w:sectPr w:rsidR="00EF4C72" w:rsidRPr="00A54A14" w:rsidSect="0065561B">
      <w:pgSz w:w="12240" w:h="15840"/>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3D3" w:rsidRDefault="004923D3">
      <w:pPr>
        <w:spacing w:after="0" w:line="240" w:lineRule="auto"/>
      </w:pPr>
      <w:r>
        <w:separator/>
      </w:r>
    </w:p>
  </w:endnote>
  <w:endnote w:type="continuationSeparator" w:id="1">
    <w:p w:rsidR="004923D3" w:rsidRDefault="0049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3A" w:rsidRDefault="004D2106" w:rsidP="006F6DBA">
    <w:pPr>
      <w:pStyle w:val="Piedepgina"/>
      <w:framePr w:wrap="around" w:vAnchor="text" w:hAnchor="margin" w:xAlign="center" w:y="1"/>
      <w:rPr>
        <w:rStyle w:val="Nmerodepgina"/>
      </w:rPr>
    </w:pPr>
    <w:r>
      <w:rPr>
        <w:rStyle w:val="Nmerodepgina"/>
      </w:rPr>
      <w:fldChar w:fldCharType="begin"/>
    </w:r>
    <w:r w:rsidR="00723D3A">
      <w:rPr>
        <w:rStyle w:val="Nmerodepgina"/>
      </w:rPr>
      <w:instrText xml:space="preserve">PAGE  </w:instrText>
    </w:r>
    <w:r>
      <w:rPr>
        <w:rStyle w:val="Nmerodepgina"/>
      </w:rPr>
      <w:fldChar w:fldCharType="end"/>
    </w:r>
  </w:p>
  <w:p w:rsidR="00723D3A" w:rsidRDefault="00723D3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3A" w:rsidRDefault="004D2106" w:rsidP="006F6DBA">
    <w:pPr>
      <w:pStyle w:val="Piedepgina"/>
      <w:framePr w:wrap="around" w:vAnchor="text" w:hAnchor="margin" w:xAlign="center" w:y="1"/>
      <w:rPr>
        <w:rStyle w:val="Nmerodepgina"/>
      </w:rPr>
    </w:pPr>
    <w:r>
      <w:rPr>
        <w:rStyle w:val="Nmerodepgina"/>
      </w:rPr>
      <w:fldChar w:fldCharType="begin"/>
    </w:r>
    <w:r w:rsidR="00723D3A">
      <w:rPr>
        <w:rStyle w:val="Nmerodepgina"/>
      </w:rPr>
      <w:instrText xml:space="preserve">PAGE  </w:instrText>
    </w:r>
    <w:r>
      <w:rPr>
        <w:rStyle w:val="Nmerodepgina"/>
      </w:rPr>
      <w:fldChar w:fldCharType="separate"/>
    </w:r>
    <w:r w:rsidR="007D54E9">
      <w:rPr>
        <w:rStyle w:val="Nmerodepgina"/>
        <w:noProof/>
      </w:rPr>
      <w:t>6</w:t>
    </w:r>
    <w:r>
      <w:rPr>
        <w:rStyle w:val="Nmerodepgina"/>
      </w:rPr>
      <w:fldChar w:fldCharType="end"/>
    </w:r>
  </w:p>
  <w:p w:rsidR="00723D3A" w:rsidRDefault="00723D3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3A" w:rsidRDefault="004D2106" w:rsidP="006F6DBA">
    <w:pPr>
      <w:pStyle w:val="Piedepgina"/>
      <w:framePr w:wrap="around" w:vAnchor="text" w:hAnchor="margin" w:xAlign="center" w:y="1"/>
      <w:rPr>
        <w:rStyle w:val="Nmerodepgina"/>
      </w:rPr>
    </w:pPr>
    <w:r>
      <w:rPr>
        <w:rStyle w:val="Nmerodepgina"/>
      </w:rPr>
      <w:fldChar w:fldCharType="begin"/>
    </w:r>
    <w:r w:rsidR="00723D3A">
      <w:rPr>
        <w:rStyle w:val="Nmerodepgina"/>
      </w:rPr>
      <w:instrText xml:space="preserve">PAGE  </w:instrText>
    </w:r>
    <w:r>
      <w:rPr>
        <w:rStyle w:val="Nmerodepgina"/>
      </w:rPr>
      <w:fldChar w:fldCharType="end"/>
    </w:r>
  </w:p>
  <w:p w:rsidR="00723D3A" w:rsidRDefault="00723D3A">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3A" w:rsidRDefault="004D2106" w:rsidP="006F6DBA">
    <w:pPr>
      <w:pStyle w:val="Piedepgina"/>
      <w:framePr w:wrap="around" w:vAnchor="text" w:hAnchor="margin" w:xAlign="center" w:y="1"/>
      <w:rPr>
        <w:rStyle w:val="Nmerodepgina"/>
      </w:rPr>
    </w:pPr>
    <w:r>
      <w:rPr>
        <w:rStyle w:val="Nmerodepgina"/>
      </w:rPr>
      <w:fldChar w:fldCharType="begin"/>
    </w:r>
    <w:r w:rsidR="00723D3A">
      <w:rPr>
        <w:rStyle w:val="Nmerodepgina"/>
      </w:rPr>
      <w:instrText xml:space="preserve">PAGE  </w:instrText>
    </w:r>
    <w:r>
      <w:rPr>
        <w:rStyle w:val="Nmerodepgina"/>
      </w:rPr>
      <w:fldChar w:fldCharType="separate"/>
    </w:r>
    <w:r w:rsidR="007D54E9">
      <w:rPr>
        <w:rStyle w:val="Nmerodepgina"/>
        <w:noProof/>
      </w:rPr>
      <w:t>47</w:t>
    </w:r>
    <w:r>
      <w:rPr>
        <w:rStyle w:val="Nmerodepgina"/>
      </w:rPr>
      <w:fldChar w:fldCharType="end"/>
    </w:r>
  </w:p>
  <w:p w:rsidR="00723D3A" w:rsidRDefault="00723D3A">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3A" w:rsidRDefault="004D2106" w:rsidP="006F6DBA">
    <w:pPr>
      <w:pStyle w:val="Piedepgina"/>
      <w:framePr w:wrap="around" w:vAnchor="text" w:hAnchor="margin" w:xAlign="center" w:y="1"/>
      <w:rPr>
        <w:rStyle w:val="Nmerodepgina"/>
      </w:rPr>
    </w:pPr>
    <w:r>
      <w:rPr>
        <w:rStyle w:val="Nmerodepgina"/>
      </w:rPr>
      <w:fldChar w:fldCharType="begin"/>
    </w:r>
    <w:r w:rsidR="00723D3A">
      <w:rPr>
        <w:rStyle w:val="Nmerodepgina"/>
      </w:rPr>
      <w:instrText xml:space="preserve">PAGE  </w:instrText>
    </w:r>
    <w:r>
      <w:rPr>
        <w:rStyle w:val="Nmerodepgina"/>
      </w:rPr>
      <w:fldChar w:fldCharType="end"/>
    </w:r>
  </w:p>
  <w:p w:rsidR="00723D3A" w:rsidRDefault="00723D3A">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3A" w:rsidRDefault="004D2106" w:rsidP="006F6DBA">
    <w:pPr>
      <w:pStyle w:val="Piedepgina"/>
      <w:framePr w:wrap="around" w:vAnchor="text" w:hAnchor="margin" w:xAlign="center" w:y="1"/>
      <w:rPr>
        <w:rStyle w:val="Nmerodepgina"/>
      </w:rPr>
    </w:pPr>
    <w:r>
      <w:rPr>
        <w:rStyle w:val="Nmerodepgina"/>
      </w:rPr>
      <w:fldChar w:fldCharType="begin"/>
    </w:r>
    <w:r w:rsidR="00723D3A">
      <w:rPr>
        <w:rStyle w:val="Nmerodepgina"/>
      </w:rPr>
      <w:instrText xml:space="preserve">PAGE  </w:instrText>
    </w:r>
    <w:r>
      <w:rPr>
        <w:rStyle w:val="Nmerodepgina"/>
      </w:rPr>
      <w:fldChar w:fldCharType="separate"/>
    </w:r>
    <w:r w:rsidR="007D54E9">
      <w:rPr>
        <w:rStyle w:val="Nmerodepgina"/>
        <w:noProof/>
      </w:rPr>
      <w:t>40</w:t>
    </w:r>
    <w:r>
      <w:rPr>
        <w:rStyle w:val="Nmerodepgina"/>
      </w:rPr>
      <w:fldChar w:fldCharType="end"/>
    </w:r>
  </w:p>
  <w:p w:rsidR="00723D3A" w:rsidRDefault="00723D3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3D3" w:rsidRDefault="004923D3">
      <w:pPr>
        <w:spacing w:after="0" w:line="240" w:lineRule="auto"/>
      </w:pPr>
      <w:r>
        <w:separator/>
      </w:r>
    </w:p>
  </w:footnote>
  <w:footnote w:type="continuationSeparator" w:id="1">
    <w:p w:rsidR="004923D3" w:rsidRDefault="0049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7DD5"/>
    <w:multiLevelType w:val="hybridMultilevel"/>
    <w:tmpl w:val="5A0E5564"/>
    <w:lvl w:ilvl="0" w:tplc="20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1">
    <w:nsid w:val="718A0823"/>
    <w:multiLevelType w:val="multilevel"/>
    <w:tmpl w:val="CFD6009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F6DBA"/>
    <w:rsid w:val="00024EAF"/>
    <w:rsid w:val="000846E6"/>
    <w:rsid w:val="00096746"/>
    <w:rsid w:val="000C2DB7"/>
    <w:rsid w:val="001229FD"/>
    <w:rsid w:val="00187D8C"/>
    <w:rsid w:val="001D3E07"/>
    <w:rsid w:val="0022546D"/>
    <w:rsid w:val="0026554C"/>
    <w:rsid w:val="002704E3"/>
    <w:rsid w:val="002A15A6"/>
    <w:rsid w:val="002B6BD9"/>
    <w:rsid w:val="002C58A8"/>
    <w:rsid w:val="002D240E"/>
    <w:rsid w:val="003675F6"/>
    <w:rsid w:val="003F6FAC"/>
    <w:rsid w:val="003F7740"/>
    <w:rsid w:val="00401E0F"/>
    <w:rsid w:val="004923D3"/>
    <w:rsid w:val="00492600"/>
    <w:rsid w:val="00493D61"/>
    <w:rsid w:val="004B3D8F"/>
    <w:rsid w:val="004D2106"/>
    <w:rsid w:val="00505C5C"/>
    <w:rsid w:val="005646C2"/>
    <w:rsid w:val="00570A82"/>
    <w:rsid w:val="005966C1"/>
    <w:rsid w:val="005A51EA"/>
    <w:rsid w:val="005E5E2C"/>
    <w:rsid w:val="00613C02"/>
    <w:rsid w:val="0065561B"/>
    <w:rsid w:val="006A3159"/>
    <w:rsid w:val="006F6DBA"/>
    <w:rsid w:val="0071744F"/>
    <w:rsid w:val="00723D3A"/>
    <w:rsid w:val="00730875"/>
    <w:rsid w:val="007316B8"/>
    <w:rsid w:val="00736593"/>
    <w:rsid w:val="007416D3"/>
    <w:rsid w:val="0075323D"/>
    <w:rsid w:val="007701D8"/>
    <w:rsid w:val="007776F7"/>
    <w:rsid w:val="00796156"/>
    <w:rsid w:val="007D54E9"/>
    <w:rsid w:val="00807A43"/>
    <w:rsid w:val="00811F02"/>
    <w:rsid w:val="00815210"/>
    <w:rsid w:val="00833BAC"/>
    <w:rsid w:val="00834782"/>
    <w:rsid w:val="00841025"/>
    <w:rsid w:val="00865CBC"/>
    <w:rsid w:val="008A1731"/>
    <w:rsid w:val="008E4D1F"/>
    <w:rsid w:val="008E7ABD"/>
    <w:rsid w:val="0092291A"/>
    <w:rsid w:val="009A28E9"/>
    <w:rsid w:val="009E0177"/>
    <w:rsid w:val="009F5256"/>
    <w:rsid w:val="009F69BF"/>
    <w:rsid w:val="00A02153"/>
    <w:rsid w:val="00A41C91"/>
    <w:rsid w:val="00A44C02"/>
    <w:rsid w:val="00A533CD"/>
    <w:rsid w:val="00A54A14"/>
    <w:rsid w:val="00A61AC8"/>
    <w:rsid w:val="00A73135"/>
    <w:rsid w:val="00AA2789"/>
    <w:rsid w:val="00AA40EF"/>
    <w:rsid w:val="00AC0C8A"/>
    <w:rsid w:val="00B44E77"/>
    <w:rsid w:val="00B67572"/>
    <w:rsid w:val="00B96B5B"/>
    <w:rsid w:val="00BD6D9F"/>
    <w:rsid w:val="00C16D40"/>
    <w:rsid w:val="00C260A0"/>
    <w:rsid w:val="00C41DA5"/>
    <w:rsid w:val="00CD359C"/>
    <w:rsid w:val="00CF2286"/>
    <w:rsid w:val="00D3621D"/>
    <w:rsid w:val="00D945E2"/>
    <w:rsid w:val="00DD0A7E"/>
    <w:rsid w:val="00DE607B"/>
    <w:rsid w:val="00DF22E2"/>
    <w:rsid w:val="00DF67B4"/>
    <w:rsid w:val="00DF67F4"/>
    <w:rsid w:val="00E03A27"/>
    <w:rsid w:val="00E07F54"/>
    <w:rsid w:val="00E2707C"/>
    <w:rsid w:val="00E34883"/>
    <w:rsid w:val="00E4058D"/>
    <w:rsid w:val="00E4100F"/>
    <w:rsid w:val="00E45752"/>
    <w:rsid w:val="00EA5496"/>
    <w:rsid w:val="00EE0862"/>
    <w:rsid w:val="00EE2AD8"/>
    <w:rsid w:val="00EF4C72"/>
    <w:rsid w:val="00F434D6"/>
    <w:rsid w:val="00F45FE7"/>
    <w:rsid w:val="00F47BB2"/>
    <w:rsid w:val="00F97EC4"/>
    <w:rsid w:val="00FA5426"/>
    <w:rsid w:val="00FE0060"/>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A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6F6DBA"/>
    <w:pPr>
      <w:tabs>
        <w:tab w:val="center" w:pos="4419"/>
        <w:tab w:val="right" w:pos="8838"/>
      </w:tabs>
      <w:spacing w:after="0" w:line="240" w:lineRule="auto"/>
    </w:pPr>
  </w:style>
  <w:style w:type="character" w:customStyle="1" w:styleId="PiedepginaCar">
    <w:name w:val="Pie de página Car"/>
    <w:basedOn w:val="Fuentedeprrafopredeter"/>
    <w:link w:val="Piedepgina"/>
    <w:rsid w:val="006F6DBA"/>
  </w:style>
  <w:style w:type="character" w:styleId="Nmerodepgina">
    <w:name w:val="page number"/>
    <w:basedOn w:val="Fuentedeprrafopredeter"/>
    <w:rsid w:val="006F6DBA"/>
  </w:style>
  <w:style w:type="paragraph" w:styleId="Prrafodelista">
    <w:name w:val="List Paragraph"/>
    <w:basedOn w:val="Normal"/>
    <w:uiPriority w:val="34"/>
    <w:qFormat/>
    <w:rsid w:val="006F6DBA"/>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DBA"/>
    <w:rPr>
      <w:color w:val="0248B0"/>
      <w:u w:val="single"/>
    </w:rPr>
  </w:style>
  <w:style w:type="paragraph" w:styleId="Textoindependiente">
    <w:name w:val="Body Text"/>
    <w:basedOn w:val="Normal"/>
    <w:link w:val="TextoindependienteCar"/>
    <w:rsid w:val="006F6D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6F6DBA"/>
    <w:rPr>
      <w:rFonts w:ascii="Times New Roman" w:eastAsia="Times New Roman" w:hAnsi="Times New Roman" w:cs="Times New Roman"/>
      <w:sz w:val="24"/>
      <w:szCs w:val="24"/>
      <w:lang w:val="es-ES" w:eastAsia="es-ES"/>
    </w:rPr>
  </w:style>
  <w:style w:type="paragraph" w:styleId="NormalWeb">
    <w:name w:val="Normal (Web)"/>
    <w:basedOn w:val="Normal"/>
    <w:rsid w:val="006F6D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F6DBA"/>
    <w:rPr>
      <w:b/>
      <w:bCs/>
    </w:rPr>
  </w:style>
  <w:style w:type="paragraph" w:styleId="Textoindependiente2">
    <w:name w:val="Body Text 2"/>
    <w:basedOn w:val="Normal"/>
    <w:link w:val="Textoindependiente2Car"/>
    <w:rsid w:val="006F6DBA"/>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6F6DB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A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6F6DBA"/>
    <w:pPr>
      <w:tabs>
        <w:tab w:val="center" w:pos="4419"/>
        <w:tab w:val="right" w:pos="8838"/>
      </w:tabs>
      <w:spacing w:after="0" w:line="240" w:lineRule="auto"/>
    </w:pPr>
  </w:style>
  <w:style w:type="character" w:customStyle="1" w:styleId="PiedepginaCar">
    <w:name w:val="Pie de página Car"/>
    <w:basedOn w:val="Fuentedeprrafopredeter"/>
    <w:link w:val="Piedepgina"/>
    <w:rsid w:val="006F6DBA"/>
  </w:style>
  <w:style w:type="character" w:styleId="Nmerodepgina">
    <w:name w:val="page number"/>
    <w:basedOn w:val="Fuentedeprrafopredeter"/>
    <w:rsid w:val="006F6DBA"/>
  </w:style>
  <w:style w:type="paragraph" w:styleId="Prrafodelista">
    <w:name w:val="List Paragraph"/>
    <w:basedOn w:val="Normal"/>
    <w:uiPriority w:val="34"/>
    <w:qFormat/>
    <w:rsid w:val="006F6DBA"/>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DBA"/>
    <w:rPr>
      <w:color w:val="0248B0"/>
      <w:u w:val="single"/>
    </w:rPr>
  </w:style>
  <w:style w:type="paragraph" w:styleId="Textoindependiente">
    <w:name w:val="Body Text"/>
    <w:basedOn w:val="Normal"/>
    <w:link w:val="TextoindependienteCar"/>
    <w:rsid w:val="006F6D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6F6DBA"/>
    <w:rPr>
      <w:rFonts w:ascii="Times New Roman" w:eastAsia="Times New Roman" w:hAnsi="Times New Roman" w:cs="Times New Roman"/>
      <w:sz w:val="24"/>
      <w:szCs w:val="24"/>
      <w:lang w:val="es-ES" w:eastAsia="es-ES"/>
    </w:rPr>
  </w:style>
  <w:style w:type="paragraph" w:styleId="NormalWeb">
    <w:name w:val="Normal (Web)"/>
    <w:basedOn w:val="Normal"/>
    <w:rsid w:val="006F6D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F6DBA"/>
    <w:rPr>
      <w:b/>
      <w:bCs/>
    </w:rPr>
  </w:style>
  <w:style w:type="paragraph" w:styleId="Textoindependiente2">
    <w:name w:val="Body Text 2"/>
    <w:basedOn w:val="Normal"/>
    <w:link w:val="Textoindependiente2Car"/>
    <w:rsid w:val="006F6DBA"/>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6F6DBA"/>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es.geocities.com/ldrg2006/teg/indice_capitulo_iii.htm" TargetMode="External"/><Relationship Id="rId3" Type="http://schemas.openxmlformats.org/officeDocument/2006/relationships/styles" Target="styles.xml"/><Relationship Id="rId21" Type="http://schemas.openxmlformats.org/officeDocument/2006/relationships/hyperlink" Target="http://www.educacioninicial.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psicopedagog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4/administ-procesos/administ-procesos.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ografias.com/trabajos7/filo/filo.shtml" TargetMode="External"/><Relationship Id="rId23" Type="http://schemas.openxmlformats.org/officeDocument/2006/relationships/fontTable" Target="fontTable.xml"/><Relationship Id="rId10" Type="http://schemas.openxmlformats.org/officeDocument/2006/relationships/hyperlink" Target="http://www.monografias.com/trabajos15/valoracion/valoracion.shtml" TargetMode="External"/><Relationship Id="rId19" Type="http://schemas.openxmlformats.org/officeDocument/2006/relationships/hyperlink" Target="http://www.definicion.org/teoria-del-aprendizaje-de-vigotsk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onografias.com/trabajos11/fuper/fuper.shtml" TargetMode="External"/><Relationship Id="rId22" Type="http://schemas.openxmlformats.org/officeDocument/2006/relationships/hyperlink" Target="http://74.125.47.132/search?q=cache:Ze6d6av8I-0J:www.monografias.com/%20trabajos12/social/social.shtml+socializacion&amp;cd=1&amp;hl=es&amp;ct=clnk&amp;gl=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7221-15FD-4EB7-B320-559A09D4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56</Pages>
  <Words>15414</Words>
  <Characters>84781</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83</cp:revision>
  <dcterms:created xsi:type="dcterms:W3CDTF">2014-07-12T17:41:00Z</dcterms:created>
  <dcterms:modified xsi:type="dcterms:W3CDTF">2015-03-13T16:09:00Z</dcterms:modified>
</cp:coreProperties>
</file>