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01C9" w:rsidRDefault="00E901C9" w:rsidP="00E901C9">
      <w:pPr>
        <w:spacing w:after="0" w:line="360" w:lineRule="auto"/>
        <w:jc w:val="center"/>
        <w:rPr>
          <w:rFonts w:ascii="Arial" w:hAnsi="Arial" w:cs="Arial"/>
          <w:b/>
          <w:sz w:val="24"/>
          <w:szCs w:val="24"/>
        </w:rPr>
      </w:pPr>
      <w:bookmarkStart w:id="0" w:name="_GoBack"/>
      <w:bookmarkEnd w:id="0"/>
      <w:r>
        <w:rPr>
          <w:noProof/>
          <w:lang w:val="es-VE" w:eastAsia="es-VE"/>
        </w:rPr>
        <w:drawing>
          <wp:anchor distT="0" distB="0" distL="114300" distR="114300" simplePos="0" relativeHeight="251687936" behindDoc="1" locked="0" layoutInCell="1" allowOverlap="1">
            <wp:simplePos x="0" y="0"/>
            <wp:positionH relativeFrom="margin">
              <wp:align>right</wp:align>
            </wp:positionH>
            <wp:positionV relativeFrom="margin">
              <wp:align>top</wp:align>
            </wp:positionV>
            <wp:extent cx="871855" cy="969645"/>
            <wp:effectExtent l="0" t="0" r="4445" b="190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1855" cy="969645"/>
                    </a:xfrm>
                    <a:prstGeom prst="rect">
                      <a:avLst/>
                    </a:prstGeom>
                    <a:noFill/>
                  </pic:spPr>
                </pic:pic>
              </a:graphicData>
            </a:graphic>
          </wp:anchor>
        </w:drawing>
      </w:r>
      <w:r>
        <w:rPr>
          <w:noProof/>
          <w:lang w:val="es-VE" w:eastAsia="es-VE"/>
        </w:rPr>
        <w:drawing>
          <wp:anchor distT="0" distB="0" distL="0" distR="0" simplePos="0" relativeHeight="251688960" behindDoc="1" locked="0" layoutInCell="1" allowOverlap="1">
            <wp:simplePos x="0" y="0"/>
            <wp:positionH relativeFrom="margin">
              <wp:align>left</wp:align>
            </wp:positionH>
            <wp:positionV relativeFrom="margin">
              <wp:align>top</wp:align>
            </wp:positionV>
            <wp:extent cx="723900" cy="914400"/>
            <wp:effectExtent l="0" t="0" r="0" b="0"/>
            <wp:wrapSquare wrapText="bothSides"/>
            <wp:docPr id="9" name="Imagen 9" descr="Descripción: 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Descripción: A descripti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3900" cy="914400"/>
                    </a:xfrm>
                    <a:prstGeom prst="rect">
                      <a:avLst/>
                    </a:prstGeom>
                    <a:noFill/>
                  </pic:spPr>
                </pic:pic>
              </a:graphicData>
            </a:graphic>
          </wp:anchor>
        </w:drawing>
      </w:r>
      <w:r>
        <w:rPr>
          <w:noProof/>
          <w:lang w:val="es-VE" w:eastAsia="es-VE"/>
        </w:rPr>
        <w:drawing>
          <wp:anchor distT="0" distB="0" distL="114300" distR="114300" simplePos="0" relativeHeight="251689984" behindDoc="0" locked="0" layoutInCell="1" allowOverlap="1">
            <wp:simplePos x="0" y="0"/>
            <wp:positionH relativeFrom="margin">
              <wp:posOffset>7435850</wp:posOffset>
            </wp:positionH>
            <wp:positionV relativeFrom="margin">
              <wp:posOffset>5064760</wp:posOffset>
            </wp:positionV>
            <wp:extent cx="707390" cy="605155"/>
            <wp:effectExtent l="0" t="0" r="0" b="444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7390" cy="605155"/>
                    </a:xfrm>
                    <a:prstGeom prst="rect">
                      <a:avLst/>
                    </a:prstGeom>
                    <a:noFill/>
                  </pic:spPr>
                </pic:pic>
              </a:graphicData>
            </a:graphic>
          </wp:anchor>
        </w:drawing>
      </w:r>
      <w:r>
        <w:rPr>
          <w:rFonts w:ascii="Arial" w:hAnsi="Arial" w:cs="Arial"/>
          <w:b/>
          <w:sz w:val="24"/>
          <w:szCs w:val="24"/>
        </w:rPr>
        <w:t>Universidad de Carabobo</w:t>
      </w:r>
      <w:r>
        <w:rPr>
          <w:noProof/>
          <w:lang w:val="es-VE" w:eastAsia="es-VE"/>
        </w:rPr>
        <w:drawing>
          <wp:anchor distT="0" distB="0" distL="0" distR="0" simplePos="0" relativeHeight="251691008" behindDoc="1" locked="0" layoutInCell="1" allowOverlap="1">
            <wp:simplePos x="0" y="0"/>
            <wp:positionH relativeFrom="character">
              <wp:posOffset>4093845</wp:posOffset>
            </wp:positionH>
            <wp:positionV relativeFrom="line">
              <wp:posOffset>-643890</wp:posOffset>
            </wp:positionV>
            <wp:extent cx="871220" cy="972185"/>
            <wp:effectExtent l="0" t="0" r="5080" b="0"/>
            <wp:wrapSquare wrapText="bothSides"/>
            <wp:docPr id="6" name="Imagen 6" descr="Descripción: 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ción: A descriptio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71220" cy="972185"/>
                    </a:xfrm>
                    <a:prstGeom prst="rect">
                      <a:avLst/>
                    </a:prstGeom>
                    <a:noFill/>
                  </pic:spPr>
                </pic:pic>
              </a:graphicData>
            </a:graphic>
          </wp:anchor>
        </w:drawing>
      </w:r>
    </w:p>
    <w:p w:rsidR="00E901C9" w:rsidRDefault="00E901C9" w:rsidP="00E901C9">
      <w:pPr>
        <w:spacing w:after="0" w:line="360" w:lineRule="auto"/>
        <w:jc w:val="center"/>
        <w:rPr>
          <w:rFonts w:ascii="Arial" w:hAnsi="Arial" w:cs="Arial"/>
          <w:b/>
          <w:sz w:val="24"/>
          <w:szCs w:val="24"/>
        </w:rPr>
      </w:pPr>
      <w:r>
        <w:rPr>
          <w:rFonts w:ascii="Arial" w:hAnsi="Arial" w:cs="Arial"/>
          <w:b/>
          <w:sz w:val="24"/>
          <w:szCs w:val="24"/>
        </w:rPr>
        <w:t>Facultad de ciencias de la educación</w:t>
      </w:r>
    </w:p>
    <w:p w:rsidR="00E901C9" w:rsidRDefault="00E901C9" w:rsidP="00E901C9">
      <w:pPr>
        <w:spacing w:after="0" w:line="360" w:lineRule="auto"/>
        <w:jc w:val="center"/>
        <w:rPr>
          <w:rFonts w:ascii="Arial" w:hAnsi="Arial" w:cs="Arial"/>
          <w:b/>
          <w:sz w:val="24"/>
          <w:szCs w:val="24"/>
        </w:rPr>
      </w:pPr>
      <w:r>
        <w:rPr>
          <w:rFonts w:ascii="Arial" w:hAnsi="Arial" w:cs="Arial"/>
          <w:b/>
          <w:sz w:val="24"/>
          <w:szCs w:val="24"/>
        </w:rPr>
        <w:t>Escuela de educación</w:t>
      </w:r>
    </w:p>
    <w:p w:rsidR="00E901C9" w:rsidRDefault="00E901C9" w:rsidP="00E901C9">
      <w:pPr>
        <w:spacing w:after="0" w:line="360" w:lineRule="auto"/>
        <w:jc w:val="center"/>
        <w:rPr>
          <w:rFonts w:ascii="Arial" w:hAnsi="Arial" w:cs="Arial"/>
          <w:b/>
          <w:sz w:val="24"/>
          <w:szCs w:val="24"/>
        </w:rPr>
      </w:pPr>
      <w:r>
        <w:rPr>
          <w:rFonts w:ascii="Arial" w:hAnsi="Arial" w:cs="Arial"/>
          <w:b/>
          <w:sz w:val="24"/>
          <w:szCs w:val="24"/>
        </w:rPr>
        <w:t>Departamento de orientación</w:t>
      </w:r>
    </w:p>
    <w:p w:rsidR="00E901C9" w:rsidRDefault="00E901C9" w:rsidP="00E901C9">
      <w:pPr>
        <w:suppressLineNumbers/>
        <w:spacing w:after="0" w:line="360" w:lineRule="auto"/>
        <w:jc w:val="center"/>
        <w:rPr>
          <w:rFonts w:ascii="Arial" w:hAnsi="Arial" w:cs="Arial"/>
          <w:b/>
          <w:sz w:val="24"/>
          <w:szCs w:val="24"/>
        </w:rPr>
      </w:pPr>
      <w:r>
        <w:rPr>
          <w:rFonts w:ascii="Arial" w:hAnsi="Arial" w:cs="Arial"/>
          <w:b/>
          <w:sz w:val="24"/>
          <w:szCs w:val="24"/>
        </w:rPr>
        <w:t>Trabajo especial de grado</w:t>
      </w:r>
    </w:p>
    <w:p w:rsidR="00E901C9" w:rsidRDefault="00E901C9" w:rsidP="00E901C9">
      <w:pPr>
        <w:suppressLineNumbers/>
        <w:spacing w:after="0" w:line="360" w:lineRule="auto"/>
        <w:jc w:val="center"/>
        <w:rPr>
          <w:rFonts w:ascii="Arial" w:hAnsi="Arial" w:cs="Arial"/>
          <w:sz w:val="24"/>
          <w:szCs w:val="24"/>
        </w:rPr>
      </w:pPr>
    </w:p>
    <w:p w:rsidR="00E901C9" w:rsidRDefault="00E901C9" w:rsidP="00E901C9">
      <w:pPr>
        <w:suppressLineNumbers/>
        <w:spacing w:after="0" w:line="360" w:lineRule="auto"/>
        <w:jc w:val="center"/>
        <w:rPr>
          <w:rFonts w:ascii="Arial" w:hAnsi="Arial" w:cs="Arial"/>
          <w:sz w:val="24"/>
          <w:szCs w:val="24"/>
        </w:rPr>
      </w:pPr>
    </w:p>
    <w:p w:rsidR="00E901C9" w:rsidRDefault="00E901C9" w:rsidP="00E901C9">
      <w:pPr>
        <w:suppressLineNumbers/>
        <w:spacing w:after="0" w:line="360" w:lineRule="auto"/>
        <w:jc w:val="center"/>
        <w:rPr>
          <w:rFonts w:ascii="Arial" w:hAnsi="Arial" w:cs="Arial"/>
          <w:sz w:val="24"/>
          <w:szCs w:val="24"/>
        </w:rPr>
      </w:pPr>
    </w:p>
    <w:p w:rsidR="00E901C9" w:rsidRDefault="00E901C9" w:rsidP="00E901C9">
      <w:pPr>
        <w:suppressLineNumbers/>
        <w:spacing w:after="0" w:line="360" w:lineRule="auto"/>
        <w:jc w:val="center"/>
        <w:rPr>
          <w:rFonts w:ascii="Arial" w:hAnsi="Arial" w:cs="Arial"/>
          <w:sz w:val="24"/>
          <w:szCs w:val="24"/>
        </w:rPr>
      </w:pPr>
    </w:p>
    <w:p w:rsidR="00E901C9" w:rsidRDefault="00E901C9" w:rsidP="00E901C9">
      <w:pPr>
        <w:suppressLineNumbers/>
        <w:spacing w:after="0" w:line="360" w:lineRule="auto"/>
        <w:jc w:val="center"/>
        <w:rPr>
          <w:rFonts w:ascii="Arial" w:hAnsi="Arial" w:cs="Arial"/>
          <w:sz w:val="24"/>
          <w:szCs w:val="24"/>
        </w:rPr>
      </w:pPr>
    </w:p>
    <w:p w:rsidR="00E901C9" w:rsidRDefault="00E901C9" w:rsidP="00E901C9">
      <w:pPr>
        <w:suppressLineNumbers/>
        <w:spacing w:after="0" w:line="360" w:lineRule="auto"/>
        <w:jc w:val="center"/>
        <w:rPr>
          <w:rFonts w:ascii="Arial" w:hAnsi="Arial" w:cs="Arial"/>
          <w:sz w:val="24"/>
          <w:szCs w:val="24"/>
        </w:rPr>
      </w:pPr>
    </w:p>
    <w:p w:rsidR="00E901C9" w:rsidRDefault="00E901C9" w:rsidP="00E901C9">
      <w:pPr>
        <w:suppressLineNumbers/>
        <w:spacing w:after="0" w:line="360" w:lineRule="auto"/>
        <w:jc w:val="center"/>
        <w:rPr>
          <w:rFonts w:ascii="Arial" w:hAnsi="Arial" w:cs="Arial"/>
          <w:sz w:val="24"/>
          <w:szCs w:val="24"/>
        </w:rPr>
      </w:pPr>
    </w:p>
    <w:p w:rsidR="00E901C9" w:rsidRDefault="00E901C9" w:rsidP="00E901C9">
      <w:pPr>
        <w:suppressLineNumbers/>
        <w:spacing w:after="0" w:line="360" w:lineRule="auto"/>
        <w:rPr>
          <w:rFonts w:ascii="Arial" w:hAnsi="Arial" w:cs="Arial"/>
          <w:sz w:val="24"/>
          <w:szCs w:val="24"/>
        </w:rPr>
      </w:pPr>
    </w:p>
    <w:p w:rsidR="00E901C9" w:rsidRDefault="00E901C9" w:rsidP="00E901C9">
      <w:pPr>
        <w:suppressLineNumbers/>
        <w:spacing w:after="0" w:line="360" w:lineRule="auto"/>
        <w:rPr>
          <w:rFonts w:ascii="Arial" w:hAnsi="Arial" w:cs="Arial"/>
          <w:sz w:val="24"/>
          <w:szCs w:val="24"/>
        </w:rPr>
      </w:pPr>
    </w:p>
    <w:p w:rsidR="00E901C9" w:rsidRDefault="00E901C9" w:rsidP="00E901C9">
      <w:pPr>
        <w:suppressLineNumbers/>
        <w:spacing w:after="0" w:line="360" w:lineRule="auto"/>
        <w:jc w:val="center"/>
        <w:rPr>
          <w:rFonts w:ascii="Arial" w:hAnsi="Arial" w:cs="Arial"/>
          <w:b/>
          <w:sz w:val="24"/>
          <w:szCs w:val="24"/>
        </w:rPr>
      </w:pPr>
      <w:r>
        <w:rPr>
          <w:rFonts w:ascii="Arial" w:hAnsi="Arial" w:cs="Arial"/>
          <w:b/>
          <w:sz w:val="24"/>
          <w:szCs w:val="24"/>
        </w:rPr>
        <w:t>UNA MIRADA COMPRENSIVA A LA HOMOSEXUALIDAD MASCULINA EN  VENEZUELA DESDE EL RELATO DE VIDA DE ALEXANDERPÉREZ</w:t>
      </w:r>
    </w:p>
    <w:p w:rsidR="00E901C9" w:rsidRDefault="00E901C9" w:rsidP="00E901C9">
      <w:pPr>
        <w:suppressLineNumbers/>
        <w:spacing w:after="0" w:line="360" w:lineRule="auto"/>
        <w:jc w:val="center"/>
        <w:rPr>
          <w:rFonts w:ascii="Arial" w:hAnsi="Arial" w:cs="Arial"/>
          <w:sz w:val="24"/>
          <w:szCs w:val="24"/>
        </w:rPr>
      </w:pPr>
    </w:p>
    <w:p w:rsidR="00E901C9" w:rsidRDefault="00E901C9" w:rsidP="00E901C9">
      <w:pPr>
        <w:suppressLineNumbers/>
        <w:spacing w:after="0" w:line="360" w:lineRule="auto"/>
        <w:jc w:val="center"/>
        <w:rPr>
          <w:rFonts w:ascii="Arial" w:hAnsi="Arial" w:cs="Arial"/>
          <w:sz w:val="24"/>
          <w:szCs w:val="24"/>
        </w:rPr>
      </w:pPr>
    </w:p>
    <w:p w:rsidR="00E901C9" w:rsidRDefault="00E901C9" w:rsidP="00E901C9">
      <w:pPr>
        <w:suppressLineNumbers/>
        <w:spacing w:after="0" w:line="360" w:lineRule="auto"/>
        <w:jc w:val="center"/>
        <w:rPr>
          <w:rFonts w:ascii="Arial" w:hAnsi="Arial" w:cs="Arial"/>
          <w:sz w:val="24"/>
          <w:szCs w:val="24"/>
        </w:rPr>
      </w:pPr>
    </w:p>
    <w:p w:rsidR="00E901C9" w:rsidRDefault="00E901C9" w:rsidP="00E901C9">
      <w:pPr>
        <w:suppressLineNumbers/>
        <w:spacing w:after="0" w:line="360" w:lineRule="auto"/>
        <w:jc w:val="center"/>
        <w:rPr>
          <w:rFonts w:ascii="Arial" w:hAnsi="Arial" w:cs="Arial"/>
          <w:sz w:val="24"/>
          <w:szCs w:val="24"/>
        </w:rPr>
      </w:pPr>
    </w:p>
    <w:p w:rsidR="00E901C9" w:rsidRDefault="00E901C9" w:rsidP="00E901C9">
      <w:pPr>
        <w:suppressLineNumbers/>
        <w:spacing w:after="0" w:line="360" w:lineRule="auto"/>
        <w:jc w:val="center"/>
        <w:rPr>
          <w:rFonts w:ascii="Arial" w:hAnsi="Arial" w:cs="Arial"/>
          <w:b/>
          <w:sz w:val="24"/>
          <w:szCs w:val="24"/>
        </w:rPr>
      </w:pPr>
    </w:p>
    <w:p w:rsidR="00E901C9" w:rsidRDefault="00E901C9" w:rsidP="00E901C9">
      <w:pPr>
        <w:suppressLineNumbers/>
        <w:spacing w:after="0" w:line="360" w:lineRule="auto"/>
        <w:jc w:val="right"/>
        <w:rPr>
          <w:rFonts w:ascii="Arial" w:hAnsi="Arial" w:cs="Arial"/>
          <w:b/>
          <w:sz w:val="24"/>
          <w:szCs w:val="24"/>
        </w:rPr>
      </w:pPr>
      <w:r>
        <w:rPr>
          <w:rFonts w:ascii="Arial" w:hAnsi="Arial" w:cs="Arial"/>
          <w:b/>
          <w:sz w:val="24"/>
          <w:szCs w:val="24"/>
        </w:rPr>
        <w:t>Tutora:</w:t>
      </w:r>
    </w:p>
    <w:p w:rsidR="00E901C9" w:rsidRDefault="00E901C9" w:rsidP="00E901C9">
      <w:pPr>
        <w:suppressLineNumbers/>
        <w:spacing w:after="0" w:line="360" w:lineRule="auto"/>
        <w:jc w:val="right"/>
        <w:rPr>
          <w:rFonts w:ascii="Arial" w:hAnsi="Arial" w:cs="Arial"/>
          <w:b/>
          <w:sz w:val="24"/>
          <w:szCs w:val="24"/>
        </w:rPr>
      </w:pPr>
      <w:r>
        <w:rPr>
          <w:rFonts w:ascii="Arial" w:hAnsi="Arial" w:cs="Arial"/>
          <w:b/>
          <w:sz w:val="24"/>
          <w:szCs w:val="24"/>
        </w:rPr>
        <w:t>Licda. Vivian Gonzales</w:t>
      </w:r>
    </w:p>
    <w:p w:rsidR="00E901C9" w:rsidRDefault="00E901C9" w:rsidP="00E901C9">
      <w:pPr>
        <w:suppressLineNumbers/>
        <w:spacing w:after="0" w:line="360" w:lineRule="auto"/>
        <w:jc w:val="right"/>
        <w:rPr>
          <w:rFonts w:ascii="Arial" w:hAnsi="Arial" w:cs="Arial"/>
          <w:b/>
          <w:sz w:val="24"/>
          <w:szCs w:val="24"/>
        </w:rPr>
      </w:pPr>
      <w:r>
        <w:rPr>
          <w:rFonts w:ascii="Arial" w:hAnsi="Arial" w:cs="Arial"/>
          <w:b/>
          <w:sz w:val="24"/>
          <w:szCs w:val="24"/>
        </w:rPr>
        <w:t>Autoras:</w:t>
      </w:r>
    </w:p>
    <w:p w:rsidR="00E901C9" w:rsidRDefault="00E901C9" w:rsidP="00E901C9">
      <w:pPr>
        <w:suppressLineNumbers/>
        <w:spacing w:after="0" w:line="360" w:lineRule="auto"/>
        <w:jc w:val="right"/>
        <w:rPr>
          <w:rFonts w:ascii="Arial" w:hAnsi="Arial" w:cs="Arial"/>
          <w:b/>
          <w:sz w:val="24"/>
          <w:szCs w:val="24"/>
        </w:rPr>
      </w:pPr>
      <w:r>
        <w:rPr>
          <w:rFonts w:ascii="Arial" w:hAnsi="Arial" w:cs="Arial"/>
          <w:b/>
          <w:sz w:val="24"/>
          <w:szCs w:val="24"/>
        </w:rPr>
        <w:t>García Marian C.I.: 22.518.203</w:t>
      </w:r>
    </w:p>
    <w:p w:rsidR="00E901C9" w:rsidRDefault="00E901C9" w:rsidP="00E901C9">
      <w:pPr>
        <w:suppressLineNumbers/>
        <w:spacing w:after="0" w:line="360" w:lineRule="auto"/>
        <w:jc w:val="right"/>
        <w:rPr>
          <w:rFonts w:ascii="Arial" w:hAnsi="Arial" w:cs="Arial"/>
          <w:b/>
          <w:sz w:val="24"/>
          <w:szCs w:val="24"/>
        </w:rPr>
      </w:pPr>
      <w:r>
        <w:rPr>
          <w:rFonts w:ascii="Arial" w:hAnsi="Arial" w:cs="Arial"/>
          <w:b/>
          <w:sz w:val="24"/>
          <w:szCs w:val="24"/>
        </w:rPr>
        <w:t>Rincón Joselis C.I.: 19.842.392</w:t>
      </w:r>
    </w:p>
    <w:p w:rsidR="00E901C9" w:rsidRDefault="00E901C9" w:rsidP="00E901C9">
      <w:pPr>
        <w:suppressLineNumbers/>
        <w:spacing w:after="0" w:line="360" w:lineRule="auto"/>
        <w:jc w:val="right"/>
        <w:rPr>
          <w:rFonts w:ascii="Arial" w:hAnsi="Arial" w:cs="Arial"/>
          <w:b/>
          <w:sz w:val="24"/>
          <w:szCs w:val="24"/>
        </w:rPr>
      </w:pPr>
    </w:p>
    <w:p w:rsidR="00E901C9" w:rsidRDefault="00E901C9" w:rsidP="00E901C9">
      <w:pPr>
        <w:suppressLineNumbers/>
        <w:spacing w:after="0" w:line="360" w:lineRule="auto"/>
        <w:jc w:val="center"/>
        <w:rPr>
          <w:rFonts w:ascii="Arial" w:hAnsi="Arial" w:cs="Arial"/>
          <w:b/>
          <w:sz w:val="24"/>
          <w:szCs w:val="24"/>
        </w:rPr>
      </w:pPr>
    </w:p>
    <w:p w:rsidR="00E901C9" w:rsidRDefault="00E901C9" w:rsidP="00E901C9">
      <w:pPr>
        <w:suppressLineNumbers/>
        <w:spacing w:after="0" w:line="360" w:lineRule="auto"/>
        <w:jc w:val="center"/>
        <w:rPr>
          <w:rFonts w:ascii="Arial" w:hAnsi="Arial" w:cs="Arial"/>
          <w:b/>
          <w:sz w:val="24"/>
          <w:szCs w:val="24"/>
        </w:rPr>
      </w:pPr>
      <w:r>
        <w:rPr>
          <w:rFonts w:ascii="Arial" w:hAnsi="Arial" w:cs="Arial"/>
          <w:b/>
          <w:sz w:val="24"/>
          <w:szCs w:val="24"/>
        </w:rPr>
        <w:t>Bárbula, Junio 2015</w:t>
      </w:r>
    </w:p>
    <w:p w:rsidR="0068715F" w:rsidRPr="004D765F" w:rsidRDefault="0068715F" w:rsidP="0068715F">
      <w:pPr>
        <w:spacing w:after="0" w:line="360" w:lineRule="auto"/>
        <w:jc w:val="center"/>
        <w:rPr>
          <w:rFonts w:ascii="Arial" w:hAnsi="Arial" w:cs="Arial"/>
          <w:b/>
          <w:sz w:val="24"/>
          <w:szCs w:val="24"/>
        </w:rPr>
      </w:pPr>
      <w:r w:rsidRPr="004D765F">
        <w:rPr>
          <w:rFonts w:ascii="Arial" w:hAnsi="Arial" w:cs="Arial"/>
          <w:b/>
          <w:noProof/>
          <w:sz w:val="24"/>
          <w:szCs w:val="24"/>
          <w:lang w:val="es-VE" w:eastAsia="es-VE"/>
        </w:rPr>
        <w:lastRenderedPageBreak/>
        <w:drawing>
          <wp:anchor distT="0" distB="0" distL="114300" distR="114300" simplePos="0" relativeHeight="251661312" behindDoc="1" locked="0" layoutInCell="1" allowOverlap="1">
            <wp:simplePos x="5805170" y="1520190"/>
            <wp:positionH relativeFrom="margin">
              <wp:align>right</wp:align>
            </wp:positionH>
            <wp:positionV relativeFrom="margin">
              <wp:align>top</wp:align>
            </wp:positionV>
            <wp:extent cx="871855" cy="969645"/>
            <wp:effectExtent l="0" t="0" r="4445" b="190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1855" cy="969645"/>
                    </a:xfrm>
                    <a:prstGeom prst="rect">
                      <a:avLst/>
                    </a:prstGeom>
                    <a:noFill/>
                  </pic:spPr>
                </pic:pic>
              </a:graphicData>
            </a:graphic>
          </wp:anchor>
        </w:drawing>
      </w:r>
      <w:r w:rsidRPr="004D765F">
        <w:rPr>
          <w:rFonts w:ascii="Arial" w:hAnsi="Arial" w:cs="Arial"/>
          <w:b/>
          <w:noProof/>
          <w:sz w:val="24"/>
          <w:szCs w:val="24"/>
          <w:lang w:val="es-VE" w:eastAsia="es-VE"/>
        </w:rPr>
        <w:drawing>
          <wp:anchor distT="0" distB="0" distL="0" distR="0" simplePos="0" relativeHeight="251660288" behindDoc="1" locked="0" layoutInCell="1" allowOverlap="1">
            <wp:simplePos x="0" y="0"/>
            <wp:positionH relativeFrom="margin">
              <wp:align>left</wp:align>
            </wp:positionH>
            <wp:positionV relativeFrom="margin">
              <wp:align>top</wp:align>
            </wp:positionV>
            <wp:extent cx="723900" cy="914400"/>
            <wp:effectExtent l="0" t="0" r="0" b="0"/>
            <wp:wrapSquare wrapText="bothSides"/>
            <wp:docPr id="16" name="Picture" descr="Descripción: 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Descripción: A descripti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3900" cy="914400"/>
                    </a:xfrm>
                    <a:prstGeom prst="rect">
                      <a:avLst/>
                    </a:prstGeom>
                    <a:noFill/>
                    <a:ln>
                      <a:noFill/>
                    </a:ln>
                  </pic:spPr>
                </pic:pic>
              </a:graphicData>
            </a:graphic>
          </wp:anchor>
        </w:drawing>
      </w:r>
      <w:r w:rsidRPr="004D765F">
        <w:rPr>
          <w:rFonts w:ascii="Arial" w:hAnsi="Arial" w:cs="Arial"/>
          <w:b/>
          <w:noProof/>
          <w:sz w:val="24"/>
          <w:szCs w:val="24"/>
          <w:lang w:val="es-VE" w:eastAsia="es-VE"/>
        </w:rPr>
        <w:drawing>
          <wp:anchor distT="0" distB="0" distL="114300" distR="114300" simplePos="0" relativeHeight="251659264" behindDoc="0" locked="0" layoutInCell="1" allowOverlap="1">
            <wp:simplePos x="0" y="0"/>
            <wp:positionH relativeFrom="margin">
              <wp:posOffset>7435850</wp:posOffset>
            </wp:positionH>
            <wp:positionV relativeFrom="margin">
              <wp:posOffset>5064760</wp:posOffset>
            </wp:positionV>
            <wp:extent cx="707390" cy="605155"/>
            <wp:effectExtent l="0" t="0" r="0" b="444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7390" cy="605155"/>
                    </a:xfrm>
                    <a:prstGeom prst="rect">
                      <a:avLst/>
                    </a:prstGeom>
                    <a:noFill/>
                    <a:ln>
                      <a:noFill/>
                    </a:ln>
                  </pic:spPr>
                </pic:pic>
              </a:graphicData>
            </a:graphic>
          </wp:anchor>
        </w:drawing>
      </w:r>
      <w:r w:rsidRPr="004D765F">
        <w:rPr>
          <w:rFonts w:ascii="Arial" w:hAnsi="Arial" w:cs="Arial"/>
          <w:b/>
          <w:noProof/>
          <w:sz w:val="24"/>
          <w:szCs w:val="24"/>
          <w:lang w:val="es-VE" w:eastAsia="es-VE"/>
        </w:rPr>
        <w:drawing>
          <wp:anchor distT="0" distB="0" distL="114300" distR="114300" simplePos="0" relativeHeight="251665408" behindDoc="1" locked="0" layoutInCell="1" allowOverlap="1">
            <wp:simplePos x="5805170" y="1520190"/>
            <wp:positionH relativeFrom="margin">
              <wp:align>right</wp:align>
            </wp:positionH>
            <wp:positionV relativeFrom="margin">
              <wp:align>top</wp:align>
            </wp:positionV>
            <wp:extent cx="871855" cy="969645"/>
            <wp:effectExtent l="0" t="0" r="4445" b="190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1855" cy="969645"/>
                    </a:xfrm>
                    <a:prstGeom prst="rect">
                      <a:avLst/>
                    </a:prstGeom>
                    <a:noFill/>
                  </pic:spPr>
                </pic:pic>
              </a:graphicData>
            </a:graphic>
          </wp:anchor>
        </w:drawing>
      </w:r>
      <w:r w:rsidRPr="004D765F">
        <w:rPr>
          <w:rFonts w:ascii="Arial" w:hAnsi="Arial" w:cs="Arial"/>
          <w:b/>
          <w:noProof/>
          <w:sz w:val="24"/>
          <w:szCs w:val="24"/>
          <w:lang w:val="es-VE" w:eastAsia="es-VE"/>
        </w:rPr>
        <w:drawing>
          <wp:anchor distT="0" distB="0" distL="0" distR="0" simplePos="0" relativeHeight="251663360" behindDoc="1" locked="0" layoutInCell="1" allowOverlap="1">
            <wp:simplePos x="0" y="0"/>
            <wp:positionH relativeFrom="margin">
              <wp:align>left</wp:align>
            </wp:positionH>
            <wp:positionV relativeFrom="margin">
              <wp:align>top</wp:align>
            </wp:positionV>
            <wp:extent cx="723900" cy="914400"/>
            <wp:effectExtent l="0" t="0" r="0" b="0"/>
            <wp:wrapSquare wrapText="bothSides"/>
            <wp:docPr id="20" name="Picture" descr="Descripción: 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Descripción: A descriptio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3900" cy="914400"/>
                    </a:xfrm>
                    <a:prstGeom prst="rect">
                      <a:avLst/>
                    </a:prstGeom>
                    <a:noFill/>
                    <a:ln>
                      <a:noFill/>
                    </a:ln>
                  </pic:spPr>
                </pic:pic>
              </a:graphicData>
            </a:graphic>
          </wp:anchor>
        </w:drawing>
      </w:r>
      <w:r w:rsidRPr="004D765F">
        <w:rPr>
          <w:rFonts w:ascii="Arial" w:hAnsi="Arial" w:cs="Arial"/>
          <w:b/>
          <w:noProof/>
          <w:sz w:val="24"/>
          <w:szCs w:val="24"/>
          <w:lang w:val="es-VE" w:eastAsia="es-VE"/>
        </w:rPr>
        <w:drawing>
          <wp:anchor distT="0" distB="0" distL="114300" distR="114300" simplePos="0" relativeHeight="251662336" behindDoc="0" locked="0" layoutInCell="1" allowOverlap="1">
            <wp:simplePos x="0" y="0"/>
            <wp:positionH relativeFrom="margin">
              <wp:posOffset>7435850</wp:posOffset>
            </wp:positionH>
            <wp:positionV relativeFrom="margin">
              <wp:posOffset>5064760</wp:posOffset>
            </wp:positionV>
            <wp:extent cx="707390" cy="605155"/>
            <wp:effectExtent l="0" t="0" r="0" b="444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07390" cy="605155"/>
                    </a:xfrm>
                    <a:prstGeom prst="rect">
                      <a:avLst/>
                    </a:prstGeom>
                    <a:noFill/>
                    <a:ln>
                      <a:noFill/>
                    </a:ln>
                  </pic:spPr>
                </pic:pic>
              </a:graphicData>
            </a:graphic>
          </wp:anchor>
        </w:drawing>
      </w:r>
      <w:r w:rsidRPr="004D765F">
        <w:rPr>
          <w:rFonts w:ascii="Arial" w:hAnsi="Arial" w:cs="Arial"/>
          <w:b/>
          <w:sz w:val="24"/>
          <w:szCs w:val="24"/>
        </w:rPr>
        <w:t>Universidad de Carabobo</w:t>
      </w:r>
      <w:r w:rsidRPr="004D765F">
        <w:rPr>
          <w:rFonts w:ascii="Arial" w:hAnsi="Arial" w:cs="Arial"/>
          <w:b/>
          <w:noProof/>
          <w:sz w:val="24"/>
          <w:szCs w:val="24"/>
          <w:lang w:val="es-VE" w:eastAsia="es-VE"/>
        </w:rPr>
        <w:drawing>
          <wp:anchor distT="0" distB="0" distL="0" distR="0" simplePos="0" relativeHeight="251664384" behindDoc="1" locked="0" layoutInCell="1" allowOverlap="1">
            <wp:simplePos x="0" y="0"/>
            <wp:positionH relativeFrom="character">
              <wp:posOffset>4093845</wp:posOffset>
            </wp:positionH>
            <wp:positionV relativeFrom="line">
              <wp:posOffset>-643890</wp:posOffset>
            </wp:positionV>
            <wp:extent cx="871220" cy="972185"/>
            <wp:effectExtent l="0" t="0" r="0" b="0"/>
            <wp:wrapSquare wrapText="bothSides"/>
            <wp:docPr id="22" name="Picture" descr="Descripción: 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descr="Descripción: A descriptio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71220" cy="972185"/>
                    </a:xfrm>
                    <a:prstGeom prst="rect">
                      <a:avLst/>
                    </a:prstGeom>
                    <a:noFill/>
                    <a:ln>
                      <a:noFill/>
                    </a:ln>
                  </pic:spPr>
                </pic:pic>
              </a:graphicData>
            </a:graphic>
          </wp:anchor>
        </w:drawing>
      </w:r>
    </w:p>
    <w:p w:rsidR="0068715F" w:rsidRPr="004D765F" w:rsidRDefault="0068715F" w:rsidP="0068715F">
      <w:pPr>
        <w:suppressLineNumbers/>
        <w:spacing w:after="0" w:line="360" w:lineRule="auto"/>
        <w:jc w:val="center"/>
        <w:rPr>
          <w:rFonts w:ascii="Arial" w:hAnsi="Arial" w:cs="Arial"/>
          <w:b/>
          <w:sz w:val="24"/>
          <w:szCs w:val="24"/>
        </w:rPr>
      </w:pPr>
      <w:r w:rsidRPr="004D765F">
        <w:rPr>
          <w:rFonts w:ascii="Arial" w:hAnsi="Arial" w:cs="Arial"/>
          <w:b/>
          <w:sz w:val="24"/>
          <w:szCs w:val="24"/>
        </w:rPr>
        <w:t>Facultad de ciencias de la educación</w:t>
      </w:r>
    </w:p>
    <w:p w:rsidR="0068715F" w:rsidRPr="004D765F" w:rsidRDefault="0068715F" w:rsidP="0068715F">
      <w:pPr>
        <w:suppressLineNumbers/>
        <w:spacing w:after="0" w:line="360" w:lineRule="auto"/>
        <w:jc w:val="center"/>
        <w:rPr>
          <w:rFonts w:ascii="Arial" w:hAnsi="Arial" w:cs="Arial"/>
          <w:b/>
          <w:sz w:val="24"/>
          <w:szCs w:val="24"/>
        </w:rPr>
      </w:pPr>
      <w:r w:rsidRPr="004D765F">
        <w:rPr>
          <w:rFonts w:ascii="Arial" w:hAnsi="Arial" w:cs="Arial"/>
          <w:b/>
          <w:sz w:val="24"/>
          <w:szCs w:val="24"/>
        </w:rPr>
        <w:t>Escuela de educación</w:t>
      </w:r>
    </w:p>
    <w:p w:rsidR="0068715F" w:rsidRPr="004D765F" w:rsidRDefault="0068715F" w:rsidP="0068715F">
      <w:pPr>
        <w:suppressLineNumbers/>
        <w:spacing w:after="0" w:line="360" w:lineRule="auto"/>
        <w:jc w:val="center"/>
        <w:rPr>
          <w:rFonts w:ascii="Arial" w:hAnsi="Arial" w:cs="Arial"/>
          <w:b/>
          <w:sz w:val="24"/>
          <w:szCs w:val="24"/>
        </w:rPr>
      </w:pPr>
      <w:r w:rsidRPr="004D765F">
        <w:rPr>
          <w:rFonts w:ascii="Arial" w:hAnsi="Arial" w:cs="Arial"/>
          <w:b/>
          <w:sz w:val="24"/>
          <w:szCs w:val="24"/>
        </w:rPr>
        <w:t>Departamento de orientación</w:t>
      </w:r>
    </w:p>
    <w:p w:rsidR="0068715F" w:rsidRPr="004D765F" w:rsidRDefault="0068715F" w:rsidP="0068715F">
      <w:pPr>
        <w:suppressLineNumbers/>
        <w:spacing w:after="0" w:line="360" w:lineRule="auto"/>
        <w:jc w:val="center"/>
        <w:rPr>
          <w:rFonts w:ascii="Arial" w:hAnsi="Arial" w:cs="Arial"/>
          <w:b/>
          <w:sz w:val="24"/>
          <w:szCs w:val="24"/>
        </w:rPr>
      </w:pPr>
      <w:r w:rsidRPr="004D765F">
        <w:rPr>
          <w:rFonts w:ascii="Arial" w:hAnsi="Arial" w:cs="Arial"/>
          <w:b/>
          <w:sz w:val="24"/>
          <w:szCs w:val="24"/>
        </w:rPr>
        <w:t>Trabajo especial de grado</w:t>
      </w:r>
    </w:p>
    <w:p w:rsidR="0068715F" w:rsidRPr="004D765F" w:rsidRDefault="0068715F" w:rsidP="0068715F">
      <w:pPr>
        <w:suppressLineNumbers/>
        <w:spacing w:after="0" w:line="360" w:lineRule="auto"/>
        <w:jc w:val="center"/>
        <w:rPr>
          <w:rFonts w:ascii="Arial" w:hAnsi="Arial" w:cs="Arial"/>
          <w:sz w:val="24"/>
          <w:szCs w:val="24"/>
        </w:rPr>
      </w:pPr>
    </w:p>
    <w:p w:rsidR="0068715F" w:rsidRPr="004D765F" w:rsidRDefault="0068715F" w:rsidP="0068715F">
      <w:pPr>
        <w:suppressLineNumbers/>
        <w:spacing w:after="0" w:line="360" w:lineRule="auto"/>
        <w:jc w:val="center"/>
        <w:rPr>
          <w:rFonts w:ascii="Arial" w:hAnsi="Arial" w:cs="Arial"/>
          <w:sz w:val="24"/>
          <w:szCs w:val="24"/>
        </w:rPr>
      </w:pPr>
    </w:p>
    <w:p w:rsidR="0068715F" w:rsidRPr="004D765F" w:rsidRDefault="0068715F" w:rsidP="0068715F">
      <w:pPr>
        <w:suppressLineNumbers/>
        <w:spacing w:after="0" w:line="360" w:lineRule="auto"/>
        <w:jc w:val="center"/>
        <w:rPr>
          <w:rFonts w:ascii="Arial" w:hAnsi="Arial" w:cs="Arial"/>
          <w:sz w:val="24"/>
          <w:szCs w:val="24"/>
        </w:rPr>
      </w:pPr>
    </w:p>
    <w:p w:rsidR="0068715F" w:rsidRPr="004D765F" w:rsidRDefault="0068715F" w:rsidP="0068715F">
      <w:pPr>
        <w:suppressLineNumbers/>
        <w:spacing w:after="0" w:line="360" w:lineRule="auto"/>
        <w:jc w:val="center"/>
        <w:rPr>
          <w:rFonts w:ascii="Arial" w:hAnsi="Arial" w:cs="Arial"/>
          <w:sz w:val="24"/>
          <w:szCs w:val="24"/>
        </w:rPr>
      </w:pPr>
    </w:p>
    <w:p w:rsidR="0068715F" w:rsidRPr="004D765F" w:rsidRDefault="0068715F" w:rsidP="0068715F">
      <w:pPr>
        <w:suppressLineNumbers/>
        <w:spacing w:after="0" w:line="360" w:lineRule="auto"/>
        <w:rPr>
          <w:rFonts w:ascii="Arial" w:hAnsi="Arial" w:cs="Arial"/>
          <w:sz w:val="24"/>
          <w:szCs w:val="24"/>
        </w:rPr>
      </w:pPr>
    </w:p>
    <w:p w:rsidR="0068715F" w:rsidRPr="004D765F" w:rsidRDefault="0068715F" w:rsidP="0068715F">
      <w:pPr>
        <w:suppressLineNumbers/>
        <w:spacing w:after="0" w:line="360" w:lineRule="auto"/>
        <w:jc w:val="center"/>
        <w:rPr>
          <w:rFonts w:ascii="Arial" w:hAnsi="Arial" w:cs="Arial"/>
          <w:sz w:val="24"/>
          <w:szCs w:val="24"/>
        </w:rPr>
      </w:pPr>
    </w:p>
    <w:p w:rsidR="0068715F" w:rsidRPr="004D765F" w:rsidRDefault="0068715F" w:rsidP="0068715F">
      <w:pPr>
        <w:suppressLineNumbers/>
        <w:spacing w:after="0" w:line="360" w:lineRule="auto"/>
        <w:jc w:val="center"/>
        <w:rPr>
          <w:rFonts w:ascii="Arial" w:hAnsi="Arial" w:cs="Arial"/>
          <w:b/>
          <w:sz w:val="24"/>
          <w:szCs w:val="24"/>
        </w:rPr>
      </w:pPr>
      <w:r w:rsidRPr="004D765F">
        <w:rPr>
          <w:rFonts w:ascii="Arial" w:hAnsi="Arial" w:cs="Arial"/>
          <w:b/>
          <w:sz w:val="24"/>
          <w:szCs w:val="24"/>
        </w:rPr>
        <w:t>UNA MIRADA COMPRENSIVA A LA HOMOSEXUALIDAD MASCULINA EN VENEZUELA DESDE EL RELATO DE VIDA DE ALEXANDERP</w:t>
      </w:r>
      <w:r>
        <w:rPr>
          <w:rFonts w:ascii="Arial" w:hAnsi="Arial" w:cs="Arial"/>
          <w:b/>
          <w:sz w:val="24"/>
          <w:szCs w:val="24"/>
        </w:rPr>
        <w:t>É</w:t>
      </w:r>
      <w:r w:rsidRPr="004D765F">
        <w:rPr>
          <w:rFonts w:ascii="Arial" w:hAnsi="Arial" w:cs="Arial"/>
          <w:b/>
          <w:sz w:val="24"/>
          <w:szCs w:val="24"/>
        </w:rPr>
        <w:t>REZ</w:t>
      </w:r>
    </w:p>
    <w:p w:rsidR="0068715F" w:rsidRPr="004D765F" w:rsidRDefault="0068715F" w:rsidP="0068715F">
      <w:pPr>
        <w:suppressLineNumbers/>
        <w:spacing w:after="0" w:line="360" w:lineRule="auto"/>
        <w:rPr>
          <w:rFonts w:ascii="Arial" w:hAnsi="Arial" w:cs="Arial"/>
          <w:sz w:val="24"/>
          <w:szCs w:val="24"/>
        </w:rPr>
      </w:pPr>
    </w:p>
    <w:p w:rsidR="0068715F" w:rsidRDefault="0068715F" w:rsidP="0068715F">
      <w:pPr>
        <w:suppressLineNumbers/>
        <w:spacing w:after="0" w:line="360" w:lineRule="auto"/>
        <w:rPr>
          <w:rFonts w:ascii="Arial" w:hAnsi="Arial" w:cs="Arial"/>
          <w:sz w:val="24"/>
          <w:szCs w:val="24"/>
        </w:rPr>
      </w:pPr>
    </w:p>
    <w:p w:rsidR="0068715F" w:rsidRPr="004D765F" w:rsidRDefault="0068715F" w:rsidP="0068715F">
      <w:pPr>
        <w:suppressLineNumbers/>
        <w:spacing w:after="0" w:line="360" w:lineRule="auto"/>
        <w:rPr>
          <w:rFonts w:ascii="Arial" w:hAnsi="Arial" w:cs="Arial"/>
          <w:sz w:val="24"/>
          <w:szCs w:val="24"/>
        </w:rPr>
      </w:pPr>
    </w:p>
    <w:p w:rsidR="0068715F" w:rsidRPr="004D765F" w:rsidRDefault="0068715F" w:rsidP="0068715F">
      <w:pPr>
        <w:suppressLineNumbers/>
        <w:spacing w:after="0" w:line="360" w:lineRule="auto"/>
        <w:jc w:val="center"/>
        <w:rPr>
          <w:rFonts w:ascii="Arial" w:hAnsi="Arial" w:cs="Arial"/>
          <w:sz w:val="24"/>
          <w:szCs w:val="24"/>
        </w:rPr>
      </w:pPr>
    </w:p>
    <w:p w:rsidR="0068715F" w:rsidRPr="004D765F" w:rsidRDefault="0068715F" w:rsidP="0068715F">
      <w:pPr>
        <w:suppressLineNumbers/>
        <w:spacing w:after="0" w:line="360" w:lineRule="auto"/>
        <w:jc w:val="right"/>
        <w:rPr>
          <w:rFonts w:ascii="Arial" w:hAnsi="Arial" w:cs="Arial"/>
          <w:b/>
          <w:sz w:val="24"/>
          <w:szCs w:val="24"/>
        </w:rPr>
      </w:pPr>
      <w:r w:rsidRPr="004D765F">
        <w:rPr>
          <w:rFonts w:ascii="Arial" w:hAnsi="Arial" w:cs="Arial"/>
          <w:b/>
          <w:sz w:val="24"/>
          <w:szCs w:val="24"/>
        </w:rPr>
        <w:t>Tutora:</w:t>
      </w:r>
    </w:p>
    <w:p w:rsidR="0068715F" w:rsidRPr="004D765F" w:rsidRDefault="0068715F" w:rsidP="0068715F">
      <w:pPr>
        <w:suppressLineNumbers/>
        <w:spacing w:after="0" w:line="360" w:lineRule="auto"/>
        <w:jc w:val="right"/>
        <w:rPr>
          <w:rFonts w:ascii="Arial" w:hAnsi="Arial" w:cs="Arial"/>
          <w:b/>
          <w:sz w:val="24"/>
          <w:szCs w:val="24"/>
        </w:rPr>
      </w:pPr>
      <w:r w:rsidRPr="004D765F">
        <w:rPr>
          <w:rFonts w:ascii="Arial" w:hAnsi="Arial" w:cs="Arial"/>
          <w:b/>
          <w:sz w:val="24"/>
          <w:szCs w:val="24"/>
        </w:rPr>
        <w:t>Licda. Vivian Gonzales</w:t>
      </w:r>
    </w:p>
    <w:p w:rsidR="0068715F" w:rsidRPr="004D765F" w:rsidRDefault="0068715F" w:rsidP="0068715F">
      <w:pPr>
        <w:suppressLineNumbers/>
        <w:spacing w:after="0" w:line="360" w:lineRule="auto"/>
        <w:jc w:val="right"/>
        <w:rPr>
          <w:rFonts w:ascii="Arial" w:hAnsi="Arial" w:cs="Arial"/>
          <w:b/>
          <w:sz w:val="24"/>
          <w:szCs w:val="24"/>
        </w:rPr>
      </w:pPr>
      <w:r w:rsidRPr="004D765F">
        <w:rPr>
          <w:rFonts w:ascii="Arial" w:hAnsi="Arial" w:cs="Arial"/>
          <w:b/>
          <w:sz w:val="24"/>
          <w:szCs w:val="24"/>
        </w:rPr>
        <w:t>Autoras:</w:t>
      </w:r>
    </w:p>
    <w:p w:rsidR="0068715F" w:rsidRPr="004D765F" w:rsidRDefault="0068715F" w:rsidP="0068715F">
      <w:pPr>
        <w:suppressLineNumbers/>
        <w:spacing w:after="0" w:line="360" w:lineRule="auto"/>
        <w:jc w:val="right"/>
        <w:rPr>
          <w:rFonts w:ascii="Arial" w:hAnsi="Arial" w:cs="Arial"/>
          <w:b/>
          <w:sz w:val="24"/>
          <w:szCs w:val="24"/>
        </w:rPr>
      </w:pPr>
      <w:r w:rsidRPr="004D765F">
        <w:rPr>
          <w:rFonts w:ascii="Arial" w:hAnsi="Arial" w:cs="Arial"/>
          <w:b/>
          <w:sz w:val="24"/>
          <w:szCs w:val="24"/>
        </w:rPr>
        <w:t>García Marian C.I.: 22.518.203</w:t>
      </w:r>
    </w:p>
    <w:p w:rsidR="0068715F" w:rsidRPr="004D765F" w:rsidRDefault="0068715F" w:rsidP="0068715F">
      <w:pPr>
        <w:suppressLineNumbers/>
        <w:spacing w:after="0" w:line="360" w:lineRule="auto"/>
        <w:jc w:val="right"/>
        <w:rPr>
          <w:rFonts w:ascii="Arial" w:hAnsi="Arial" w:cs="Arial"/>
          <w:b/>
          <w:sz w:val="24"/>
          <w:szCs w:val="24"/>
        </w:rPr>
      </w:pPr>
      <w:r w:rsidRPr="004D765F">
        <w:rPr>
          <w:rFonts w:ascii="Arial" w:hAnsi="Arial" w:cs="Arial"/>
          <w:b/>
          <w:sz w:val="24"/>
          <w:szCs w:val="24"/>
        </w:rPr>
        <w:t>Rincón Joselis C.I.: 19.842.392</w:t>
      </w:r>
    </w:p>
    <w:p w:rsidR="0068715F" w:rsidRPr="004D765F" w:rsidRDefault="0068715F" w:rsidP="0068715F">
      <w:pPr>
        <w:suppressLineNumbers/>
        <w:spacing w:after="0" w:line="360" w:lineRule="auto"/>
        <w:rPr>
          <w:rFonts w:ascii="Arial" w:hAnsi="Arial" w:cs="Arial"/>
          <w:b/>
          <w:sz w:val="24"/>
          <w:szCs w:val="24"/>
        </w:rPr>
      </w:pPr>
    </w:p>
    <w:p w:rsidR="0068715F" w:rsidRPr="00A8542F" w:rsidRDefault="0068715F" w:rsidP="0068715F">
      <w:pPr>
        <w:spacing w:after="0" w:line="360" w:lineRule="auto"/>
        <w:ind w:firstLine="709"/>
        <w:jc w:val="right"/>
        <w:rPr>
          <w:rFonts w:ascii="Times New Roman" w:eastAsia="Times New Roman" w:hAnsi="Times New Roman" w:cs="Times New Roman"/>
          <w:color w:val="000000"/>
          <w:sz w:val="24"/>
          <w:szCs w:val="24"/>
          <w:lang w:eastAsia="es-ES"/>
        </w:rPr>
      </w:pPr>
    </w:p>
    <w:p w:rsidR="0068715F" w:rsidRPr="00CF4E40" w:rsidRDefault="0068715F" w:rsidP="0068715F">
      <w:pPr>
        <w:spacing w:after="0" w:line="360" w:lineRule="auto"/>
        <w:jc w:val="center"/>
        <w:rPr>
          <w:rFonts w:ascii="Arial" w:eastAsia="Times New Roman" w:hAnsi="Arial" w:cs="Arial"/>
          <w:b/>
          <w:color w:val="000000"/>
          <w:sz w:val="24"/>
          <w:szCs w:val="24"/>
          <w:lang w:eastAsia="es-ES"/>
        </w:rPr>
      </w:pPr>
      <w:r w:rsidRPr="00CF4E40">
        <w:rPr>
          <w:rFonts w:ascii="Arial" w:eastAsia="Times New Roman" w:hAnsi="Arial" w:cs="Arial"/>
          <w:b/>
          <w:color w:val="000000"/>
          <w:sz w:val="24"/>
          <w:szCs w:val="24"/>
          <w:lang w:eastAsia="es-ES"/>
        </w:rPr>
        <w:t>Trabajo de Grado presentado como requisito parcial para optar al Título de Licenciadas en Educación, Mención Orientación.</w:t>
      </w:r>
    </w:p>
    <w:p w:rsidR="0068715F" w:rsidRDefault="0068715F" w:rsidP="0068715F">
      <w:pPr>
        <w:suppressLineNumbers/>
        <w:spacing w:after="0" w:line="360" w:lineRule="auto"/>
        <w:jc w:val="right"/>
        <w:rPr>
          <w:rFonts w:ascii="Arial" w:hAnsi="Arial" w:cs="Arial"/>
          <w:b/>
          <w:sz w:val="24"/>
          <w:szCs w:val="24"/>
        </w:rPr>
      </w:pPr>
    </w:p>
    <w:p w:rsidR="0068715F" w:rsidRPr="004D765F" w:rsidRDefault="0068715F" w:rsidP="0068715F">
      <w:pPr>
        <w:suppressLineNumbers/>
        <w:spacing w:after="0" w:line="360" w:lineRule="auto"/>
        <w:jc w:val="right"/>
        <w:rPr>
          <w:rFonts w:ascii="Arial" w:hAnsi="Arial" w:cs="Arial"/>
          <w:b/>
          <w:sz w:val="24"/>
          <w:szCs w:val="24"/>
        </w:rPr>
      </w:pPr>
    </w:p>
    <w:p w:rsidR="0068715F" w:rsidRPr="004D765F" w:rsidRDefault="0068715F" w:rsidP="0068715F">
      <w:pPr>
        <w:suppressLineNumbers/>
        <w:spacing w:after="0" w:line="360" w:lineRule="auto"/>
        <w:jc w:val="center"/>
        <w:rPr>
          <w:rFonts w:ascii="Arial" w:hAnsi="Arial" w:cs="Arial"/>
          <w:b/>
          <w:sz w:val="24"/>
          <w:szCs w:val="24"/>
        </w:rPr>
      </w:pPr>
      <w:r w:rsidRPr="004D765F">
        <w:rPr>
          <w:rFonts w:ascii="Arial" w:hAnsi="Arial" w:cs="Arial"/>
          <w:b/>
          <w:sz w:val="24"/>
          <w:szCs w:val="24"/>
        </w:rPr>
        <w:t>Bárbula, Junio 2015</w:t>
      </w:r>
    </w:p>
    <w:p w:rsidR="0068715F" w:rsidRPr="004D765F" w:rsidRDefault="0068715F" w:rsidP="0068715F">
      <w:pPr>
        <w:tabs>
          <w:tab w:val="right" w:leader="dot" w:pos="8364"/>
        </w:tabs>
        <w:spacing w:after="0" w:line="360" w:lineRule="auto"/>
        <w:jc w:val="center"/>
        <w:outlineLvl w:val="0"/>
        <w:rPr>
          <w:rFonts w:ascii="Arial" w:hAnsi="Arial" w:cs="Arial"/>
          <w:b/>
          <w:sz w:val="24"/>
          <w:szCs w:val="24"/>
        </w:rPr>
      </w:pPr>
      <w:bookmarkStart w:id="1" w:name="_Toc421033041"/>
      <w:r w:rsidRPr="004D765F">
        <w:rPr>
          <w:rFonts w:ascii="Arial" w:hAnsi="Arial" w:cs="Arial"/>
          <w:b/>
          <w:noProof/>
          <w:sz w:val="24"/>
          <w:szCs w:val="24"/>
          <w:lang w:val="es-VE" w:eastAsia="es-VE"/>
        </w:rPr>
        <w:lastRenderedPageBreak/>
        <w:drawing>
          <wp:anchor distT="0" distB="0" distL="114300" distR="114300" simplePos="0" relativeHeight="251667456" behindDoc="0" locked="0" layoutInCell="1" allowOverlap="1">
            <wp:simplePos x="0" y="0"/>
            <wp:positionH relativeFrom="column">
              <wp:posOffset>25533</wp:posOffset>
            </wp:positionH>
            <wp:positionV relativeFrom="paragraph">
              <wp:posOffset>-61756</wp:posOffset>
            </wp:positionV>
            <wp:extent cx="786168" cy="900752"/>
            <wp:effectExtent l="19050" t="0" r="0" b="0"/>
            <wp:wrapNone/>
            <wp:docPr id="24" name="Imagen 121" descr="https://encrypted-tbn0.google.com/images?q=tbn:ANd9GcQnTXGMe4mwUqnJu41mVYyJTsb5Jmfaow6AGvfKlotpwp_kJJX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s://encrypted-tbn0.google.com/images?q=tbn:ANd9GcQnTXGMe4mwUqnJu41mVYyJTsb5Jmfaow6AGvfKlotpwp_kJJXJ"/>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786168" cy="900752"/>
                    </a:xfrm>
                    <a:prstGeom prst="rect">
                      <a:avLst/>
                    </a:prstGeom>
                    <a:noFill/>
                    <a:ln>
                      <a:noFill/>
                    </a:ln>
                  </pic:spPr>
                </pic:pic>
              </a:graphicData>
            </a:graphic>
          </wp:anchor>
        </w:drawing>
      </w:r>
      <w:r w:rsidRPr="004D765F">
        <w:rPr>
          <w:rFonts w:ascii="Arial" w:hAnsi="Arial" w:cs="Arial"/>
          <w:b/>
          <w:noProof/>
          <w:sz w:val="24"/>
          <w:szCs w:val="24"/>
          <w:lang w:val="es-VE" w:eastAsia="es-VE"/>
        </w:rPr>
        <w:drawing>
          <wp:anchor distT="0" distB="0" distL="114300" distR="114300" simplePos="0" relativeHeight="251666432" behindDoc="0" locked="0" layoutInCell="1" allowOverlap="1">
            <wp:simplePos x="0" y="0"/>
            <wp:positionH relativeFrom="column">
              <wp:posOffset>4379169</wp:posOffset>
            </wp:positionH>
            <wp:positionV relativeFrom="paragraph">
              <wp:posOffset>-225529</wp:posOffset>
            </wp:positionV>
            <wp:extent cx="840758" cy="982638"/>
            <wp:effectExtent l="19050" t="0" r="0" b="0"/>
            <wp:wrapNone/>
            <wp:docPr id="25" name="Imagen 8274" descr="https://encrypted-tbn1.google.com/images?q=tbn:ANd9GcRrpKfOJDx_-GSJYlm3OLOdzHiGmSO3Vs_yNwcb6YkbSC28a6AoZ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https://encrypted-tbn1.google.com/images?q=tbn:ANd9GcRrpKfOJDx_-GSJYlm3OLOdzHiGmSO3Vs_yNwcb6YkbSC28a6AoZQ"/>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840758" cy="982638"/>
                    </a:xfrm>
                    <a:prstGeom prst="rect">
                      <a:avLst/>
                    </a:prstGeom>
                    <a:noFill/>
                    <a:ln>
                      <a:noFill/>
                    </a:ln>
                  </pic:spPr>
                </pic:pic>
              </a:graphicData>
            </a:graphic>
          </wp:anchor>
        </w:drawing>
      </w:r>
      <w:r w:rsidRPr="004D765F">
        <w:rPr>
          <w:rFonts w:ascii="Arial" w:hAnsi="Arial" w:cs="Arial"/>
          <w:b/>
          <w:sz w:val="24"/>
          <w:szCs w:val="24"/>
        </w:rPr>
        <w:t>UNIVERSIDAD DE CARABOBO</w:t>
      </w:r>
      <w:bookmarkEnd w:id="1"/>
    </w:p>
    <w:p w:rsidR="0068715F" w:rsidRPr="004D765F" w:rsidRDefault="0068715F" w:rsidP="0068715F">
      <w:pPr>
        <w:spacing w:after="0" w:line="360" w:lineRule="auto"/>
        <w:jc w:val="center"/>
        <w:rPr>
          <w:rFonts w:ascii="Arial" w:hAnsi="Arial" w:cs="Arial"/>
          <w:b/>
          <w:sz w:val="24"/>
          <w:szCs w:val="24"/>
        </w:rPr>
      </w:pPr>
      <w:r w:rsidRPr="004D765F">
        <w:rPr>
          <w:rFonts w:ascii="Arial" w:hAnsi="Arial" w:cs="Arial"/>
          <w:b/>
          <w:sz w:val="24"/>
          <w:szCs w:val="24"/>
        </w:rPr>
        <w:t>FACULTAD DE CIENCIAS DE LA EDUCACIÓN</w:t>
      </w:r>
    </w:p>
    <w:p w:rsidR="0068715F" w:rsidRPr="004D765F" w:rsidRDefault="0068715F" w:rsidP="0068715F">
      <w:pPr>
        <w:spacing w:after="0" w:line="360" w:lineRule="auto"/>
        <w:jc w:val="center"/>
        <w:rPr>
          <w:rFonts w:ascii="Arial" w:hAnsi="Arial" w:cs="Arial"/>
          <w:b/>
          <w:sz w:val="24"/>
          <w:szCs w:val="24"/>
        </w:rPr>
      </w:pPr>
      <w:r w:rsidRPr="004D765F">
        <w:rPr>
          <w:rFonts w:ascii="Arial" w:hAnsi="Arial" w:cs="Arial"/>
          <w:b/>
          <w:sz w:val="24"/>
          <w:szCs w:val="24"/>
        </w:rPr>
        <w:t>ESCUELA DE EDUCACIÓN</w:t>
      </w:r>
    </w:p>
    <w:p w:rsidR="0068715F" w:rsidRPr="004D765F" w:rsidRDefault="0068715F" w:rsidP="0068715F">
      <w:pPr>
        <w:spacing w:after="0" w:line="360" w:lineRule="auto"/>
        <w:jc w:val="center"/>
        <w:rPr>
          <w:rFonts w:ascii="Arial" w:hAnsi="Arial" w:cs="Arial"/>
          <w:b/>
          <w:sz w:val="24"/>
          <w:szCs w:val="24"/>
        </w:rPr>
      </w:pPr>
      <w:r w:rsidRPr="004D765F">
        <w:rPr>
          <w:rFonts w:ascii="Arial" w:hAnsi="Arial" w:cs="Arial"/>
          <w:b/>
          <w:sz w:val="24"/>
          <w:szCs w:val="24"/>
        </w:rPr>
        <w:t>DEPARTAMENTO DE ORIENTACIÓN</w:t>
      </w:r>
    </w:p>
    <w:p w:rsidR="0068715F" w:rsidRPr="004D765F" w:rsidRDefault="0068715F" w:rsidP="0068715F">
      <w:pPr>
        <w:spacing w:after="0" w:line="360" w:lineRule="auto"/>
        <w:jc w:val="center"/>
        <w:rPr>
          <w:rFonts w:ascii="Arial" w:hAnsi="Arial" w:cs="Arial"/>
          <w:b/>
          <w:sz w:val="24"/>
          <w:szCs w:val="24"/>
        </w:rPr>
      </w:pPr>
      <w:r w:rsidRPr="004D765F">
        <w:rPr>
          <w:rFonts w:ascii="Arial" w:hAnsi="Arial" w:cs="Arial"/>
          <w:b/>
          <w:sz w:val="24"/>
          <w:szCs w:val="24"/>
        </w:rPr>
        <w:t>TRABAJO ESPECIAL DE GRADO</w:t>
      </w:r>
    </w:p>
    <w:p w:rsidR="0068715F" w:rsidRPr="004D765F" w:rsidRDefault="0068715F" w:rsidP="0068715F">
      <w:pPr>
        <w:spacing w:after="0" w:line="360" w:lineRule="auto"/>
        <w:rPr>
          <w:rFonts w:ascii="Arial" w:hAnsi="Arial" w:cs="Arial"/>
          <w:b/>
          <w:sz w:val="24"/>
          <w:szCs w:val="24"/>
        </w:rPr>
      </w:pPr>
    </w:p>
    <w:p w:rsidR="0068715F" w:rsidRPr="004D765F" w:rsidRDefault="0068715F" w:rsidP="0068715F">
      <w:pPr>
        <w:spacing w:before="100" w:beforeAutospacing="1" w:after="100" w:afterAutospacing="1" w:line="360" w:lineRule="auto"/>
        <w:jc w:val="center"/>
        <w:outlineLvl w:val="0"/>
        <w:rPr>
          <w:rFonts w:ascii="Arial" w:eastAsia="Times New Roman" w:hAnsi="Arial" w:cs="Arial"/>
          <w:b/>
          <w:bCs/>
          <w:kern w:val="36"/>
          <w:sz w:val="24"/>
          <w:szCs w:val="24"/>
          <w:lang w:eastAsia="es-ES"/>
        </w:rPr>
      </w:pPr>
      <w:bookmarkStart w:id="2" w:name="_Toc389837845"/>
      <w:bookmarkStart w:id="3" w:name="_Toc421033042"/>
      <w:r w:rsidRPr="004D765F">
        <w:rPr>
          <w:rFonts w:ascii="Arial" w:eastAsia="Times New Roman" w:hAnsi="Arial" w:cs="Arial"/>
          <w:b/>
          <w:bCs/>
          <w:kern w:val="36"/>
          <w:sz w:val="24"/>
          <w:szCs w:val="24"/>
          <w:lang w:eastAsia="es-ES"/>
        </w:rPr>
        <w:t>APROBACIÓN DEL TUTOR</w:t>
      </w:r>
      <w:bookmarkEnd w:id="2"/>
      <w:bookmarkEnd w:id="3"/>
    </w:p>
    <w:p w:rsidR="0068715F" w:rsidRPr="004D765F" w:rsidRDefault="0068715F" w:rsidP="0068715F">
      <w:pPr>
        <w:spacing w:after="0" w:line="360" w:lineRule="auto"/>
        <w:rPr>
          <w:rFonts w:ascii="Arial" w:hAnsi="Arial" w:cs="Arial"/>
          <w:b/>
          <w:sz w:val="24"/>
          <w:szCs w:val="24"/>
        </w:rPr>
      </w:pPr>
    </w:p>
    <w:p w:rsidR="0068715F" w:rsidRPr="004D765F" w:rsidRDefault="0068715F" w:rsidP="0068715F">
      <w:pPr>
        <w:suppressLineNumbers/>
        <w:spacing w:after="0" w:line="360" w:lineRule="auto"/>
        <w:ind w:firstLine="708"/>
        <w:jc w:val="both"/>
        <w:rPr>
          <w:rFonts w:ascii="Arial" w:hAnsi="Arial" w:cs="Arial"/>
          <w:b/>
          <w:sz w:val="24"/>
          <w:szCs w:val="24"/>
        </w:rPr>
      </w:pPr>
      <w:r w:rsidRPr="004D765F">
        <w:rPr>
          <w:rFonts w:ascii="Arial" w:hAnsi="Arial" w:cs="Arial"/>
          <w:sz w:val="24"/>
          <w:szCs w:val="24"/>
          <w:lang w:val="es-ES_tradnl"/>
        </w:rPr>
        <w:t>Yo, Dra. Ed. Vivian González, portadora de la cédula de identidad Nº 4.445.902, en mi carácter de tutora del Trabajo Especial de Grado, considero que el trabajo titulado:</w:t>
      </w:r>
      <w:r w:rsidRPr="004D765F">
        <w:rPr>
          <w:rFonts w:ascii="Arial" w:hAnsi="Arial" w:cs="Arial"/>
          <w:b/>
          <w:sz w:val="24"/>
          <w:szCs w:val="24"/>
        </w:rPr>
        <w:t xml:space="preserve">Una mirada comprensiva la homosexualidad masculina en el mundo y Venezuela desde el relato de vida de Alexander Pérez. </w:t>
      </w:r>
      <w:r w:rsidRPr="004D765F">
        <w:rPr>
          <w:rFonts w:ascii="Arial" w:hAnsi="Arial" w:cs="Arial"/>
          <w:sz w:val="24"/>
          <w:szCs w:val="24"/>
        </w:rPr>
        <w:t xml:space="preserve">Presentado por los Bachilleres, </w:t>
      </w:r>
      <w:r w:rsidRPr="004D765F">
        <w:rPr>
          <w:rFonts w:ascii="Arial" w:hAnsi="Arial" w:cs="Arial"/>
          <w:b/>
          <w:sz w:val="24"/>
          <w:szCs w:val="24"/>
        </w:rPr>
        <w:t>Rincón Joselis</w:t>
      </w:r>
      <w:r w:rsidRPr="004D765F">
        <w:rPr>
          <w:rFonts w:ascii="Arial" w:hAnsi="Arial" w:cs="Arial"/>
          <w:sz w:val="24"/>
          <w:szCs w:val="24"/>
        </w:rPr>
        <w:t xml:space="preserve"> portadora de la cédula de identidad Nº v- </w:t>
      </w:r>
      <w:r w:rsidRPr="004D765F">
        <w:rPr>
          <w:rFonts w:ascii="Arial" w:hAnsi="Arial" w:cs="Arial"/>
          <w:b/>
          <w:sz w:val="24"/>
          <w:szCs w:val="24"/>
        </w:rPr>
        <w:t>19.842.392</w:t>
      </w:r>
      <w:r w:rsidRPr="004D765F">
        <w:rPr>
          <w:rFonts w:ascii="Arial" w:hAnsi="Arial" w:cs="Arial"/>
          <w:sz w:val="24"/>
          <w:szCs w:val="24"/>
        </w:rPr>
        <w:t xml:space="preserve"> y </w:t>
      </w:r>
      <w:r w:rsidRPr="004D765F">
        <w:rPr>
          <w:rFonts w:ascii="Arial" w:hAnsi="Arial" w:cs="Arial"/>
          <w:b/>
          <w:sz w:val="24"/>
          <w:szCs w:val="24"/>
        </w:rPr>
        <w:t xml:space="preserve">García Marian </w:t>
      </w:r>
      <w:r w:rsidRPr="004D765F">
        <w:rPr>
          <w:rFonts w:ascii="Arial" w:hAnsi="Arial" w:cs="Arial"/>
          <w:sz w:val="24"/>
          <w:szCs w:val="24"/>
        </w:rPr>
        <w:t xml:space="preserve">portador de la cédula de identidad N° v- </w:t>
      </w:r>
      <w:r w:rsidRPr="004D765F">
        <w:rPr>
          <w:rFonts w:ascii="Arial" w:eastAsia="Times New Roman" w:hAnsi="Arial" w:cs="Arial"/>
          <w:b/>
          <w:sz w:val="24"/>
          <w:szCs w:val="24"/>
          <w:lang w:eastAsia="es-ES"/>
        </w:rPr>
        <w:t>22.518.203</w:t>
      </w:r>
      <w:r w:rsidRPr="004D765F">
        <w:rPr>
          <w:rFonts w:ascii="Arial" w:hAnsi="Arial" w:cs="Arial"/>
          <w:sz w:val="24"/>
          <w:szCs w:val="24"/>
        </w:rPr>
        <w:t>para optar por el Título de Licenciados en Educación, Mención Orientación, reúne los requisitos y méritos suficientes para ser sometidos a la presentación pública y evaluación pertinente.</w:t>
      </w:r>
    </w:p>
    <w:p w:rsidR="0068715F" w:rsidRPr="004D765F" w:rsidRDefault="0068715F" w:rsidP="0068715F">
      <w:pPr>
        <w:tabs>
          <w:tab w:val="right" w:leader="dot" w:pos="8364"/>
        </w:tabs>
        <w:spacing w:after="0" w:line="360" w:lineRule="auto"/>
        <w:jc w:val="center"/>
        <w:outlineLvl w:val="0"/>
        <w:rPr>
          <w:rFonts w:ascii="Arial" w:eastAsia="Calibri" w:hAnsi="Arial" w:cs="Arial"/>
          <w:b/>
          <w:sz w:val="24"/>
          <w:szCs w:val="24"/>
          <w:lang w:eastAsia="es-VE"/>
        </w:rPr>
      </w:pPr>
    </w:p>
    <w:p w:rsidR="0068715F" w:rsidRPr="004D765F" w:rsidRDefault="0068715F" w:rsidP="0068715F">
      <w:pPr>
        <w:tabs>
          <w:tab w:val="right" w:leader="dot" w:pos="8364"/>
        </w:tabs>
        <w:spacing w:after="0" w:line="360" w:lineRule="auto"/>
        <w:jc w:val="center"/>
        <w:outlineLvl w:val="0"/>
        <w:rPr>
          <w:rFonts w:ascii="Arial" w:eastAsia="Calibri" w:hAnsi="Arial" w:cs="Arial"/>
          <w:b/>
          <w:sz w:val="24"/>
          <w:szCs w:val="24"/>
          <w:lang w:eastAsia="es-VE"/>
        </w:rPr>
      </w:pPr>
    </w:p>
    <w:p w:rsidR="0068715F" w:rsidRPr="004D765F" w:rsidRDefault="0068715F" w:rsidP="0068715F">
      <w:pPr>
        <w:tabs>
          <w:tab w:val="right" w:leader="dot" w:pos="8364"/>
        </w:tabs>
        <w:spacing w:after="0" w:line="360" w:lineRule="auto"/>
        <w:jc w:val="center"/>
        <w:outlineLvl w:val="0"/>
        <w:rPr>
          <w:rFonts w:ascii="Arial" w:eastAsia="Calibri" w:hAnsi="Arial" w:cs="Arial"/>
          <w:b/>
          <w:sz w:val="24"/>
          <w:szCs w:val="24"/>
          <w:lang w:eastAsia="es-VE"/>
        </w:rPr>
      </w:pPr>
    </w:p>
    <w:p w:rsidR="0068715F" w:rsidRPr="004D765F" w:rsidRDefault="0068715F" w:rsidP="0068715F">
      <w:pPr>
        <w:spacing w:line="360" w:lineRule="auto"/>
        <w:jc w:val="center"/>
        <w:rPr>
          <w:rFonts w:ascii="Arial" w:hAnsi="Arial" w:cs="Arial"/>
          <w:sz w:val="24"/>
          <w:szCs w:val="24"/>
          <w:lang w:val="es-ES_tradnl"/>
        </w:rPr>
      </w:pPr>
      <w:r w:rsidRPr="004D765F">
        <w:rPr>
          <w:rFonts w:ascii="Arial" w:hAnsi="Arial" w:cs="Arial"/>
          <w:sz w:val="24"/>
          <w:szCs w:val="24"/>
          <w:lang w:val="es-ES_tradnl"/>
        </w:rPr>
        <w:t>En Bárbula a los ____ días del mes de ___________ del 2015</w:t>
      </w:r>
    </w:p>
    <w:p w:rsidR="0068715F" w:rsidRPr="004D765F" w:rsidRDefault="0068715F" w:rsidP="0068715F">
      <w:pPr>
        <w:spacing w:after="0" w:line="360" w:lineRule="auto"/>
        <w:rPr>
          <w:rFonts w:ascii="Arial" w:hAnsi="Arial" w:cs="Arial"/>
          <w:sz w:val="24"/>
          <w:szCs w:val="24"/>
        </w:rPr>
      </w:pPr>
    </w:p>
    <w:p w:rsidR="0068715F" w:rsidRPr="004D765F" w:rsidRDefault="0068715F" w:rsidP="0068715F">
      <w:pPr>
        <w:spacing w:after="0" w:line="360" w:lineRule="auto"/>
        <w:rPr>
          <w:rFonts w:ascii="Arial" w:hAnsi="Arial" w:cs="Arial"/>
          <w:sz w:val="24"/>
          <w:szCs w:val="24"/>
        </w:rPr>
      </w:pPr>
    </w:p>
    <w:p w:rsidR="0068715F" w:rsidRPr="004D765F" w:rsidRDefault="0068715F" w:rsidP="0068715F">
      <w:pPr>
        <w:spacing w:after="0" w:line="360" w:lineRule="auto"/>
        <w:jc w:val="center"/>
        <w:rPr>
          <w:rFonts w:ascii="Arial" w:hAnsi="Arial" w:cs="Arial"/>
          <w:sz w:val="24"/>
          <w:szCs w:val="24"/>
        </w:rPr>
      </w:pPr>
      <w:r w:rsidRPr="004D765F">
        <w:rPr>
          <w:rFonts w:ascii="Arial" w:hAnsi="Arial" w:cs="Arial"/>
          <w:sz w:val="24"/>
          <w:szCs w:val="24"/>
        </w:rPr>
        <w:t>_____________________</w:t>
      </w:r>
    </w:p>
    <w:p w:rsidR="0068715F" w:rsidRPr="004D765F" w:rsidRDefault="0068715F" w:rsidP="0068715F">
      <w:pPr>
        <w:spacing w:after="0" w:line="360" w:lineRule="auto"/>
        <w:jc w:val="center"/>
        <w:rPr>
          <w:rFonts w:ascii="Arial" w:hAnsi="Arial" w:cs="Arial"/>
          <w:b/>
          <w:sz w:val="24"/>
          <w:szCs w:val="24"/>
        </w:rPr>
      </w:pPr>
      <w:r w:rsidRPr="004D765F">
        <w:rPr>
          <w:rFonts w:ascii="Arial" w:hAnsi="Arial" w:cs="Arial"/>
          <w:b/>
          <w:sz w:val="24"/>
          <w:szCs w:val="24"/>
        </w:rPr>
        <w:t>Dra. Ed. Vivian González</w:t>
      </w:r>
    </w:p>
    <w:p w:rsidR="0068715F" w:rsidRPr="004D765F" w:rsidRDefault="0068715F" w:rsidP="0068715F">
      <w:pPr>
        <w:spacing w:after="0" w:line="360" w:lineRule="auto"/>
        <w:jc w:val="center"/>
        <w:rPr>
          <w:rFonts w:ascii="Arial" w:hAnsi="Arial" w:cs="Arial"/>
          <w:b/>
          <w:sz w:val="24"/>
          <w:szCs w:val="24"/>
        </w:rPr>
      </w:pPr>
      <w:r w:rsidRPr="004D765F">
        <w:rPr>
          <w:rFonts w:ascii="Arial" w:hAnsi="Arial" w:cs="Arial"/>
          <w:b/>
          <w:sz w:val="24"/>
          <w:szCs w:val="24"/>
        </w:rPr>
        <w:t>C.I.: 4.454.902</w:t>
      </w:r>
    </w:p>
    <w:p w:rsidR="0068715F" w:rsidRPr="004D765F" w:rsidRDefault="0068715F" w:rsidP="0068715F">
      <w:pPr>
        <w:spacing w:after="0" w:line="360" w:lineRule="auto"/>
        <w:jc w:val="center"/>
        <w:rPr>
          <w:rFonts w:ascii="Arial" w:hAnsi="Arial" w:cs="Arial"/>
          <w:b/>
          <w:sz w:val="24"/>
          <w:szCs w:val="24"/>
        </w:rPr>
      </w:pPr>
    </w:p>
    <w:p w:rsidR="0068715F" w:rsidRPr="004D765F" w:rsidRDefault="0068715F" w:rsidP="0068715F">
      <w:pPr>
        <w:tabs>
          <w:tab w:val="right" w:leader="dot" w:pos="8364"/>
        </w:tabs>
        <w:spacing w:after="0" w:line="360" w:lineRule="auto"/>
        <w:jc w:val="center"/>
        <w:outlineLvl w:val="0"/>
        <w:rPr>
          <w:rFonts w:ascii="Arial" w:hAnsi="Arial" w:cs="Arial"/>
          <w:b/>
          <w:sz w:val="24"/>
          <w:szCs w:val="24"/>
        </w:rPr>
      </w:pPr>
      <w:bookmarkStart w:id="4" w:name="_Toc421033043"/>
      <w:bookmarkStart w:id="5" w:name="_Toc363289454"/>
      <w:bookmarkStart w:id="6" w:name="_Toc363424948"/>
      <w:bookmarkStart w:id="7" w:name="_Toc389837847"/>
      <w:r w:rsidRPr="004D765F">
        <w:rPr>
          <w:rFonts w:ascii="Arial" w:hAnsi="Arial" w:cs="Arial"/>
          <w:b/>
          <w:noProof/>
          <w:sz w:val="24"/>
          <w:szCs w:val="24"/>
          <w:lang w:val="es-VE" w:eastAsia="es-VE"/>
        </w:rPr>
        <w:lastRenderedPageBreak/>
        <w:drawing>
          <wp:anchor distT="0" distB="0" distL="114300" distR="114300" simplePos="0" relativeHeight="251669504" behindDoc="0" locked="0" layoutInCell="1" allowOverlap="1">
            <wp:simplePos x="0" y="0"/>
            <wp:positionH relativeFrom="column">
              <wp:posOffset>25533</wp:posOffset>
            </wp:positionH>
            <wp:positionV relativeFrom="paragraph">
              <wp:posOffset>-61756</wp:posOffset>
            </wp:positionV>
            <wp:extent cx="786168" cy="900752"/>
            <wp:effectExtent l="19050" t="0" r="0" b="0"/>
            <wp:wrapNone/>
            <wp:docPr id="29" name="Imagen 121" descr="https://encrypted-tbn0.google.com/images?q=tbn:ANd9GcQnTXGMe4mwUqnJu41mVYyJTsb5Jmfaow6AGvfKlotpwp_kJJX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s://encrypted-tbn0.google.com/images?q=tbn:ANd9GcQnTXGMe4mwUqnJu41mVYyJTsb5Jmfaow6AGvfKlotpwp_kJJXJ"/>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786168" cy="900752"/>
                    </a:xfrm>
                    <a:prstGeom prst="rect">
                      <a:avLst/>
                    </a:prstGeom>
                    <a:noFill/>
                    <a:ln>
                      <a:noFill/>
                    </a:ln>
                  </pic:spPr>
                </pic:pic>
              </a:graphicData>
            </a:graphic>
          </wp:anchor>
        </w:drawing>
      </w:r>
      <w:r w:rsidRPr="004D765F">
        <w:rPr>
          <w:rFonts w:ascii="Arial" w:hAnsi="Arial" w:cs="Arial"/>
          <w:b/>
          <w:noProof/>
          <w:sz w:val="24"/>
          <w:szCs w:val="24"/>
          <w:lang w:val="es-VE" w:eastAsia="es-VE"/>
        </w:rPr>
        <w:drawing>
          <wp:anchor distT="0" distB="0" distL="114300" distR="114300" simplePos="0" relativeHeight="251668480" behindDoc="0" locked="0" layoutInCell="1" allowOverlap="1">
            <wp:simplePos x="0" y="0"/>
            <wp:positionH relativeFrom="column">
              <wp:posOffset>4379169</wp:posOffset>
            </wp:positionH>
            <wp:positionV relativeFrom="paragraph">
              <wp:posOffset>-225529</wp:posOffset>
            </wp:positionV>
            <wp:extent cx="840758" cy="982638"/>
            <wp:effectExtent l="19050" t="0" r="0" b="0"/>
            <wp:wrapNone/>
            <wp:docPr id="30" name="Imagen 8274" descr="https://encrypted-tbn1.google.com/images?q=tbn:ANd9GcRrpKfOJDx_-GSJYlm3OLOdzHiGmSO3Vs_yNwcb6YkbSC28a6AoZ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https://encrypted-tbn1.google.com/images?q=tbn:ANd9GcRrpKfOJDx_-GSJYlm3OLOdzHiGmSO3Vs_yNwcb6YkbSC28a6AoZQ"/>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840758" cy="982638"/>
                    </a:xfrm>
                    <a:prstGeom prst="rect">
                      <a:avLst/>
                    </a:prstGeom>
                    <a:noFill/>
                    <a:ln>
                      <a:noFill/>
                    </a:ln>
                  </pic:spPr>
                </pic:pic>
              </a:graphicData>
            </a:graphic>
          </wp:anchor>
        </w:drawing>
      </w:r>
      <w:r w:rsidRPr="004D765F">
        <w:rPr>
          <w:rFonts w:ascii="Arial" w:hAnsi="Arial" w:cs="Arial"/>
          <w:b/>
          <w:sz w:val="24"/>
          <w:szCs w:val="24"/>
        </w:rPr>
        <w:t>UNIVERSIDAD DE CARABOBO</w:t>
      </w:r>
      <w:bookmarkEnd w:id="4"/>
    </w:p>
    <w:p w:rsidR="0068715F" w:rsidRPr="004D765F" w:rsidRDefault="0068715F" w:rsidP="0068715F">
      <w:pPr>
        <w:spacing w:after="0" w:line="360" w:lineRule="auto"/>
        <w:jc w:val="center"/>
        <w:rPr>
          <w:rFonts w:ascii="Arial" w:hAnsi="Arial" w:cs="Arial"/>
          <w:b/>
          <w:sz w:val="24"/>
          <w:szCs w:val="24"/>
        </w:rPr>
      </w:pPr>
      <w:r w:rsidRPr="004D765F">
        <w:rPr>
          <w:rFonts w:ascii="Arial" w:hAnsi="Arial" w:cs="Arial"/>
          <w:b/>
          <w:sz w:val="24"/>
          <w:szCs w:val="24"/>
        </w:rPr>
        <w:t>FACULTAD DE CIENCIAS DE LA EDUCACIÓN</w:t>
      </w:r>
    </w:p>
    <w:p w:rsidR="0068715F" w:rsidRPr="004D765F" w:rsidRDefault="0068715F" w:rsidP="0068715F">
      <w:pPr>
        <w:spacing w:after="0" w:line="360" w:lineRule="auto"/>
        <w:jc w:val="center"/>
        <w:rPr>
          <w:rFonts w:ascii="Arial" w:hAnsi="Arial" w:cs="Arial"/>
          <w:b/>
          <w:sz w:val="24"/>
          <w:szCs w:val="24"/>
        </w:rPr>
      </w:pPr>
      <w:r w:rsidRPr="004D765F">
        <w:rPr>
          <w:rFonts w:ascii="Arial" w:hAnsi="Arial" w:cs="Arial"/>
          <w:b/>
          <w:sz w:val="24"/>
          <w:szCs w:val="24"/>
        </w:rPr>
        <w:t>ESCUELA DE EDUCACIÓN</w:t>
      </w:r>
    </w:p>
    <w:p w:rsidR="0068715F" w:rsidRPr="004D765F" w:rsidRDefault="0068715F" w:rsidP="0068715F">
      <w:pPr>
        <w:spacing w:after="0" w:line="360" w:lineRule="auto"/>
        <w:jc w:val="center"/>
        <w:rPr>
          <w:rFonts w:ascii="Arial" w:hAnsi="Arial" w:cs="Arial"/>
          <w:b/>
          <w:sz w:val="24"/>
          <w:szCs w:val="24"/>
        </w:rPr>
      </w:pPr>
      <w:r w:rsidRPr="004D765F">
        <w:rPr>
          <w:rFonts w:ascii="Arial" w:hAnsi="Arial" w:cs="Arial"/>
          <w:b/>
          <w:sz w:val="24"/>
          <w:szCs w:val="24"/>
        </w:rPr>
        <w:t>DEPARTAMENTO DE ORIENTACIÓN</w:t>
      </w:r>
    </w:p>
    <w:p w:rsidR="0068715F" w:rsidRPr="004D765F" w:rsidRDefault="0068715F" w:rsidP="0068715F">
      <w:pPr>
        <w:spacing w:after="0" w:line="360" w:lineRule="auto"/>
        <w:jc w:val="center"/>
        <w:rPr>
          <w:rFonts w:ascii="Arial" w:hAnsi="Arial" w:cs="Arial"/>
          <w:b/>
          <w:sz w:val="24"/>
          <w:szCs w:val="24"/>
        </w:rPr>
      </w:pPr>
      <w:r w:rsidRPr="004D765F">
        <w:rPr>
          <w:rFonts w:ascii="Arial" w:hAnsi="Arial" w:cs="Arial"/>
          <w:b/>
          <w:sz w:val="24"/>
          <w:szCs w:val="24"/>
        </w:rPr>
        <w:t>TRABAJO ESPECIAL DE GRADO</w:t>
      </w:r>
    </w:p>
    <w:p w:rsidR="0068715F" w:rsidRPr="004D765F" w:rsidRDefault="0068715F" w:rsidP="0068715F">
      <w:pPr>
        <w:spacing w:after="0" w:line="360" w:lineRule="auto"/>
        <w:jc w:val="center"/>
        <w:rPr>
          <w:rFonts w:ascii="Arial" w:hAnsi="Arial" w:cs="Arial"/>
          <w:b/>
          <w:sz w:val="24"/>
          <w:szCs w:val="24"/>
        </w:rPr>
      </w:pPr>
    </w:p>
    <w:p w:rsidR="0068715F" w:rsidRPr="004D765F" w:rsidRDefault="0068715F" w:rsidP="0068715F">
      <w:pPr>
        <w:spacing w:before="100" w:beforeAutospacing="1" w:after="100" w:afterAutospacing="1" w:line="360" w:lineRule="auto"/>
        <w:jc w:val="center"/>
        <w:outlineLvl w:val="0"/>
        <w:rPr>
          <w:rFonts w:ascii="Arial" w:eastAsia="Times New Roman" w:hAnsi="Arial" w:cs="Arial"/>
          <w:b/>
          <w:bCs/>
          <w:kern w:val="36"/>
          <w:sz w:val="24"/>
          <w:szCs w:val="24"/>
          <w:lang w:eastAsia="es-ES"/>
        </w:rPr>
      </w:pPr>
      <w:bookmarkStart w:id="8" w:name="_Toc421033044"/>
      <w:r w:rsidRPr="004D765F">
        <w:rPr>
          <w:rFonts w:ascii="Arial" w:eastAsia="Times New Roman" w:hAnsi="Arial" w:cs="Arial"/>
          <w:b/>
          <w:bCs/>
          <w:kern w:val="36"/>
          <w:sz w:val="24"/>
          <w:szCs w:val="24"/>
          <w:lang w:eastAsia="es-ES"/>
        </w:rPr>
        <w:t>AVAL DEL DEPARTAMENTO</w:t>
      </w:r>
      <w:bookmarkEnd w:id="5"/>
      <w:bookmarkEnd w:id="6"/>
      <w:bookmarkEnd w:id="7"/>
      <w:r w:rsidRPr="004D765F">
        <w:rPr>
          <w:rFonts w:ascii="Arial" w:eastAsia="Times New Roman" w:hAnsi="Arial" w:cs="Arial"/>
          <w:b/>
          <w:bCs/>
          <w:kern w:val="36"/>
          <w:sz w:val="24"/>
          <w:szCs w:val="24"/>
          <w:lang w:eastAsia="es-ES"/>
        </w:rPr>
        <w:t xml:space="preserve"> DE ORIENTACIÓN</w:t>
      </w:r>
      <w:bookmarkEnd w:id="8"/>
    </w:p>
    <w:p w:rsidR="0068715F" w:rsidRPr="004D765F" w:rsidRDefault="0068715F" w:rsidP="0068715F">
      <w:pPr>
        <w:spacing w:line="360" w:lineRule="auto"/>
        <w:rPr>
          <w:rFonts w:ascii="Arial" w:hAnsi="Arial" w:cs="Arial"/>
          <w:sz w:val="24"/>
          <w:szCs w:val="24"/>
        </w:rPr>
      </w:pPr>
    </w:p>
    <w:p w:rsidR="0068715F" w:rsidRPr="004D765F" w:rsidRDefault="0068715F" w:rsidP="0068715F">
      <w:pPr>
        <w:spacing w:after="0" w:line="360" w:lineRule="auto"/>
        <w:jc w:val="both"/>
        <w:rPr>
          <w:rFonts w:ascii="Arial" w:eastAsia="Times New Roman" w:hAnsi="Arial" w:cs="Arial"/>
          <w:b/>
          <w:sz w:val="24"/>
          <w:szCs w:val="24"/>
          <w:lang w:eastAsia="es-ES"/>
        </w:rPr>
      </w:pPr>
      <w:r w:rsidRPr="004D765F">
        <w:rPr>
          <w:rFonts w:ascii="Arial" w:hAnsi="Arial" w:cs="Arial"/>
          <w:sz w:val="24"/>
          <w:szCs w:val="24"/>
        </w:rPr>
        <w:t xml:space="preserve">Quien suscribe, Coordinador de Investigación del Departamento del Orientación de la Facultad de Ciencias de la Educación de la Universidad de Carabobo, hago constar que la ciudadana Profesora </w:t>
      </w:r>
      <w:r w:rsidRPr="004D765F">
        <w:rPr>
          <w:rFonts w:ascii="Arial" w:hAnsi="Arial" w:cs="Arial"/>
          <w:b/>
          <w:sz w:val="24"/>
          <w:szCs w:val="24"/>
        </w:rPr>
        <w:t>Vivian González</w:t>
      </w:r>
      <w:r w:rsidRPr="004D765F">
        <w:rPr>
          <w:rFonts w:ascii="Arial" w:hAnsi="Arial" w:cs="Arial"/>
          <w:sz w:val="24"/>
          <w:szCs w:val="24"/>
        </w:rPr>
        <w:t>, fue Tutora del Trabajo Especial de Grado Aprobado, que lleva por título:</w:t>
      </w:r>
      <w:r w:rsidRPr="004D765F">
        <w:rPr>
          <w:rFonts w:ascii="Arial" w:hAnsi="Arial" w:cs="Arial"/>
          <w:b/>
          <w:sz w:val="24"/>
          <w:szCs w:val="24"/>
        </w:rPr>
        <w:t xml:space="preserve"> Una mirada comprensiva la homosexualidad masculina en el mundo y Venezuela desde el relato de vida de Alexander Pérez. </w:t>
      </w:r>
      <w:r w:rsidRPr="004D765F">
        <w:rPr>
          <w:rFonts w:ascii="Arial" w:hAnsi="Arial" w:cs="Arial"/>
          <w:sz w:val="24"/>
          <w:szCs w:val="24"/>
        </w:rPr>
        <w:t>Correspondiente a la Licenciatura de Educación, Mención Orientación, presentado por las siguientes bachilleres en el segundo Período Lectivo del 2014-2015</w:t>
      </w:r>
    </w:p>
    <w:p w:rsidR="0068715F" w:rsidRPr="004D765F" w:rsidRDefault="0068715F" w:rsidP="0068715F">
      <w:pPr>
        <w:tabs>
          <w:tab w:val="right" w:pos="8271"/>
        </w:tabs>
        <w:spacing w:after="0" w:line="360" w:lineRule="auto"/>
        <w:jc w:val="right"/>
        <w:rPr>
          <w:rFonts w:ascii="Arial" w:eastAsia="Times New Roman" w:hAnsi="Arial" w:cs="Arial"/>
          <w:b/>
          <w:sz w:val="24"/>
          <w:szCs w:val="24"/>
          <w:lang w:eastAsia="es-ES"/>
        </w:rPr>
      </w:pPr>
      <w:r w:rsidRPr="004D765F">
        <w:rPr>
          <w:rFonts w:ascii="Arial" w:eastAsia="Times New Roman" w:hAnsi="Arial" w:cs="Arial"/>
          <w:b/>
          <w:sz w:val="24"/>
          <w:szCs w:val="24"/>
          <w:lang w:eastAsia="es-ES"/>
        </w:rPr>
        <w:tab/>
        <w:t>Rincón Joselis</w:t>
      </w:r>
    </w:p>
    <w:p w:rsidR="0068715F" w:rsidRPr="004D765F" w:rsidRDefault="0068715F" w:rsidP="0068715F">
      <w:pPr>
        <w:tabs>
          <w:tab w:val="right" w:pos="8271"/>
        </w:tabs>
        <w:spacing w:after="0" w:line="360" w:lineRule="auto"/>
        <w:jc w:val="right"/>
        <w:rPr>
          <w:rFonts w:ascii="Arial" w:eastAsia="Times New Roman" w:hAnsi="Arial" w:cs="Arial"/>
          <w:b/>
          <w:sz w:val="24"/>
          <w:szCs w:val="24"/>
          <w:lang w:eastAsia="es-ES"/>
        </w:rPr>
      </w:pPr>
      <w:r w:rsidRPr="004D765F">
        <w:rPr>
          <w:rFonts w:ascii="Arial" w:eastAsia="Times New Roman" w:hAnsi="Arial" w:cs="Arial"/>
          <w:b/>
          <w:sz w:val="24"/>
          <w:szCs w:val="24"/>
          <w:lang w:eastAsia="es-ES"/>
        </w:rPr>
        <w:t>García Marian</w:t>
      </w:r>
    </w:p>
    <w:p w:rsidR="0068715F" w:rsidRPr="004D765F" w:rsidRDefault="0068715F" w:rsidP="0068715F">
      <w:pPr>
        <w:tabs>
          <w:tab w:val="right" w:pos="8271"/>
        </w:tabs>
        <w:spacing w:after="0" w:line="360" w:lineRule="auto"/>
        <w:jc w:val="right"/>
        <w:rPr>
          <w:rFonts w:ascii="Arial" w:eastAsia="Times New Roman" w:hAnsi="Arial" w:cs="Arial"/>
          <w:b/>
          <w:sz w:val="24"/>
          <w:szCs w:val="24"/>
          <w:lang w:eastAsia="es-ES"/>
        </w:rPr>
      </w:pPr>
    </w:p>
    <w:p w:rsidR="0068715F" w:rsidRPr="004D765F" w:rsidRDefault="0068715F" w:rsidP="0068715F">
      <w:pPr>
        <w:spacing w:after="0" w:line="360" w:lineRule="auto"/>
        <w:ind w:firstLine="708"/>
        <w:jc w:val="right"/>
        <w:rPr>
          <w:rFonts w:ascii="Arial" w:hAnsi="Arial" w:cs="Arial"/>
          <w:b/>
          <w:sz w:val="24"/>
          <w:szCs w:val="24"/>
        </w:rPr>
      </w:pPr>
      <w:r w:rsidRPr="004D765F">
        <w:rPr>
          <w:rFonts w:ascii="Arial" w:hAnsi="Arial" w:cs="Arial"/>
          <w:b/>
          <w:sz w:val="24"/>
          <w:szCs w:val="24"/>
        </w:rPr>
        <w:t>Fecha de Aprobación:</w:t>
      </w:r>
    </w:p>
    <w:p w:rsidR="0068715F" w:rsidRPr="004D765F" w:rsidRDefault="0068715F" w:rsidP="0068715F">
      <w:pPr>
        <w:spacing w:after="0" w:line="360" w:lineRule="auto"/>
        <w:ind w:left="6372"/>
        <w:rPr>
          <w:rFonts w:ascii="Arial" w:hAnsi="Arial" w:cs="Arial"/>
          <w:b/>
          <w:sz w:val="24"/>
          <w:szCs w:val="24"/>
        </w:rPr>
      </w:pPr>
      <w:r w:rsidRPr="004D765F">
        <w:rPr>
          <w:rFonts w:ascii="Arial" w:hAnsi="Arial" w:cs="Arial"/>
          <w:b/>
          <w:sz w:val="24"/>
          <w:szCs w:val="24"/>
        </w:rPr>
        <w:t>/    /    /2015</w:t>
      </w:r>
    </w:p>
    <w:p w:rsidR="0068715F" w:rsidRPr="004D765F" w:rsidRDefault="0068715F" w:rsidP="0068715F">
      <w:pPr>
        <w:spacing w:after="0" w:line="360" w:lineRule="auto"/>
        <w:ind w:left="6372"/>
        <w:rPr>
          <w:rFonts w:ascii="Arial" w:hAnsi="Arial" w:cs="Arial"/>
          <w:sz w:val="24"/>
          <w:szCs w:val="24"/>
        </w:rPr>
      </w:pPr>
    </w:p>
    <w:p w:rsidR="0068715F" w:rsidRPr="004D765F" w:rsidRDefault="0068715F" w:rsidP="0068715F">
      <w:pPr>
        <w:spacing w:after="0" w:line="360" w:lineRule="auto"/>
        <w:rPr>
          <w:rFonts w:ascii="Arial" w:hAnsi="Arial" w:cs="Arial"/>
          <w:sz w:val="24"/>
          <w:szCs w:val="24"/>
        </w:rPr>
      </w:pPr>
      <w:r w:rsidRPr="004D765F">
        <w:rPr>
          <w:rFonts w:ascii="Arial" w:hAnsi="Arial" w:cs="Arial"/>
          <w:sz w:val="24"/>
          <w:szCs w:val="24"/>
        </w:rPr>
        <w:t xml:space="preserve">    ____________________                                   ______________________</w:t>
      </w:r>
    </w:p>
    <w:p w:rsidR="0068715F" w:rsidRPr="004D765F" w:rsidRDefault="0068715F" w:rsidP="0068715F">
      <w:pPr>
        <w:spacing w:after="0" w:line="360" w:lineRule="auto"/>
        <w:rPr>
          <w:rFonts w:ascii="Arial" w:hAnsi="Arial" w:cs="Arial"/>
          <w:b/>
          <w:sz w:val="24"/>
          <w:szCs w:val="24"/>
        </w:rPr>
      </w:pPr>
      <w:r w:rsidRPr="004D765F">
        <w:rPr>
          <w:rFonts w:ascii="Arial" w:hAnsi="Arial" w:cs="Arial"/>
          <w:b/>
          <w:sz w:val="24"/>
          <w:szCs w:val="24"/>
        </w:rPr>
        <w:t xml:space="preserve">    Prof. Eusebio De Caires                                             Dra. Grisel Vallejo</w:t>
      </w:r>
    </w:p>
    <w:p w:rsidR="0068715F" w:rsidRPr="004D765F" w:rsidRDefault="0068715F" w:rsidP="0068715F">
      <w:pPr>
        <w:spacing w:after="0" w:line="360" w:lineRule="auto"/>
        <w:rPr>
          <w:rFonts w:ascii="Arial" w:hAnsi="Arial" w:cs="Arial"/>
          <w:b/>
          <w:sz w:val="24"/>
          <w:szCs w:val="24"/>
        </w:rPr>
      </w:pPr>
      <w:r w:rsidRPr="004D765F">
        <w:rPr>
          <w:rFonts w:ascii="Arial" w:hAnsi="Arial" w:cs="Arial"/>
          <w:b/>
          <w:sz w:val="24"/>
          <w:szCs w:val="24"/>
        </w:rPr>
        <w:t>Coordinador de Investigación                                Jefe del Dpto. de Orientación</w:t>
      </w:r>
    </w:p>
    <w:p w:rsidR="0068715F" w:rsidRPr="004D765F" w:rsidRDefault="0068715F" w:rsidP="0068715F">
      <w:pPr>
        <w:suppressLineNumbers/>
        <w:spacing w:after="0" w:line="360" w:lineRule="auto"/>
        <w:jc w:val="both"/>
        <w:rPr>
          <w:rFonts w:ascii="Arial" w:hAnsi="Arial" w:cs="Arial"/>
          <w:b/>
          <w:sz w:val="24"/>
          <w:szCs w:val="24"/>
        </w:rPr>
      </w:pPr>
    </w:p>
    <w:p w:rsidR="0068715F" w:rsidRDefault="00DD6A4E" w:rsidP="0068715F">
      <w:pPr>
        <w:suppressLineNumbers/>
        <w:spacing w:after="0" w:line="360" w:lineRule="auto"/>
        <w:jc w:val="both"/>
        <w:rPr>
          <w:rFonts w:ascii="Arial" w:hAnsi="Arial" w:cs="Arial"/>
          <w:b/>
          <w:sz w:val="24"/>
          <w:szCs w:val="24"/>
        </w:rPr>
      </w:pPr>
      <w:r>
        <w:rPr>
          <w:rFonts w:ascii="Arial" w:hAnsi="Arial" w:cs="Arial"/>
          <w:b/>
          <w:noProof/>
          <w:sz w:val="24"/>
          <w:szCs w:val="24"/>
          <w:lang w:val="es-VE" w:eastAsia="es-VE"/>
        </w:rPr>
        <w:lastRenderedPageBreak/>
        <w:drawing>
          <wp:anchor distT="0" distB="0" distL="114300" distR="114300" simplePos="0" relativeHeight="251716608" behindDoc="0" locked="0" layoutInCell="1" allowOverlap="1">
            <wp:simplePos x="0" y="0"/>
            <wp:positionH relativeFrom="column">
              <wp:posOffset>-89535</wp:posOffset>
            </wp:positionH>
            <wp:positionV relativeFrom="paragraph">
              <wp:posOffset>-607695</wp:posOffset>
            </wp:positionV>
            <wp:extent cx="4899025" cy="6250305"/>
            <wp:effectExtent l="19050" t="0" r="0" b="0"/>
            <wp:wrapSquare wrapText="bothSides"/>
            <wp:docPr id="40" name="Imagen 40" descr="C:\Users\Miguel Rincón\Desktop\escan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iguel Rincón\Desktop\escaners.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99025" cy="6250305"/>
                    </a:xfrm>
                    <a:prstGeom prst="rect">
                      <a:avLst/>
                    </a:prstGeom>
                    <a:noFill/>
                    <a:ln>
                      <a:noFill/>
                    </a:ln>
                  </pic:spPr>
                </pic:pic>
              </a:graphicData>
            </a:graphic>
          </wp:anchor>
        </w:drawing>
      </w: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DD6A4E" w:rsidRDefault="00DD6A4E" w:rsidP="0068715F">
      <w:pPr>
        <w:suppressLineNumbers/>
        <w:spacing w:after="0" w:line="360" w:lineRule="auto"/>
        <w:jc w:val="both"/>
        <w:rPr>
          <w:rFonts w:ascii="Arial" w:hAnsi="Arial" w:cs="Arial"/>
          <w:b/>
          <w:sz w:val="24"/>
          <w:szCs w:val="24"/>
        </w:rPr>
      </w:pPr>
    </w:p>
    <w:p w:rsidR="0068715F" w:rsidRPr="004D765F" w:rsidRDefault="0068715F" w:rsidP="0068715F">
      <w:pPr>
        <w:suppressLineNumbers/>
        <w:spacing w:after="0" w:line="360" w:lineRule="auto"/>
        <w:jc w:val="center"/>
        <w:rPr>
          <w:rFonts w:ascii="Arial" w:hAnsi="Arial" w:cs="Arial"/>
          <w:b/>
          <w:sz w:val="24"/>
          <w:szCs w:val="24"/>
        </w:rPr>
      </w:pPr>
      <w:r w:rsidRPr="004D765F">
        <w:rPr>
          <w:rFonts w:ascii="Arial" w:hAnsi="Arial" w:cs="Arial"/>
          <w:b/>
          <w:sz w:val="24"/>
          <w:szCs w:val="24"/>
        </w:rPr>
        <w:lastRenderedPageBreak/>
        <w:t>DEDICATORIA</w:t>
      </w:r>
    </w:p>
    <w:p w:rsidR="0068715F" w:rsidRPr="004D765F" w:rsidRDefault="0068715F" w:rsidP="0068715F">
      <w:pPr>
        <w:suppressLineNumbers/>
        <w:spacing w:after="0" w:line="360" w:lineRule="auto"/>
        <w:jc w:val="center"/>
        <w:rPr>
          <w:rFonts w:ascii="Arial" w:hAnsi="Arial" w:cs="Arial"/>
          <w:b/>
          <w:sz w:val="24"/>
          <w:szCs w:val="24"/>
        </w:rPr>
      </w:pPr>
    </w:p>
    <w:p w:rsidR="00060536" w:rsidRPr="00960013" w:rsidRDefault="00060536" w:rsidP="00060536">
      <w:pPr>
        <w:spacing w:after="0" w:line="360" w:lineRule="auto"/>
        <w:ind w:firstLine="708"/>
        <w:jc w:val="both"/>
        <w:rPr>
          <w:rFonts w:ascii="Arial" w:hAnsi="Arial" w:cs="Arial"/>
          <w:sz w:val="24"/>
          <w:szCs w:val="24"/>
        </w:rPr>
      </w:pPr>
      <w:r w:rsidRPr="00960013">
        <w:rPr>
          <w:rFonts w:ascii="Arial" w:hAnsi="Arial" w:cs="Arial"/>
          <w:sz w:val="24"/>
          <w:szCs w:val="24"/>
        </w:rPr>
        <w:t>A Dios primeramente, por concederme el Don de la vida, ser mi refugio en momentos de angustia y dirigir mis pasos, caminar de la mano conmigo y permitirme lograr esta meta.</w:t>
      </w:r>
    </w:p>
    <w:p w:rsidR="00060536" w:rsidRPr="00960013" w:rsidRDefault="00060536" w:rsidP="00060536">
      <w:pPr>
        <w:spacing w:after="0" w:line="360" w:lineRule="auto"/>
        <w:ind w:firstLine="708"/>
        <w:jc w:val="both"/>
        <w:rPr>
          <w:rFonts w:ascii="Arial" w:hAnsi="Arial" w:cs="Arial"/>
          <w:sz w:val="24"/>
          <w:szCs w:val="24"/>
        </w:rPr>
      </w:pPr>
      <w:r w:rsidRPr="00960013">
        <w:rPr>
          <w:rFonts w:ascii="Arial" w:hAnsi="Arial" w:cs="Arial"/>
          <w:sz w:val="24"/>
          <w:szCs w:val="24"/>
        </w:rPr>
        <w:t>Dedico especialmente este logro a ustedes, quienes representan la parte más importante de mi vida:</w:t>
      </w:r>
    </w:p>
    <w:p w:rsidR="00060536" w:rsidRPr="00960013" w:rsidRDefault="00060536" w:rsidP="00060536">
      <w:pPr>
        <w:spacing w:after="0" w:line="360" w:lineRule="auto"/>
        <w:ind w:firstLine="708"/>
        <w:jc w:val="both"/>
        <w:rPr>
          <w:rFonts w:ascii="Arial" w:hAnsi="Arial" w:cs="Arial"/>
          <w:sz w:val="24"/>
          <w:szCs w:val="24"/>
        </w:rPr>
      </w:pPr>
      <w:r w:rsidRPr="00960013">
        <w:rPr>
          <w:rFonts w:ascii="Arial" w:hAnsi="Arial" w:cs="Arial"/>
          <w:sz w:val="24"/>
          <w:szCs w:val="24"/>
        </w:rPr>
        <w:t>Mi mamá, papá mis ejemplo a seguir y quien día a día ha estado presente a lo largo de este recorrido, brindándome aliento y el amor más grande. A ti madre dedico enteramente este logro por creer en mí por tu amor incondicional, por tu ánimo y carisma.</w:t>
      </w:r>
    </w:p>
    <w:p w:rsidR="00060536" w:rsidRPr="00960013" w:rsidRDefault="00060536" w:rsidP="00060536">
      <w:pPr>
        <w:spacing w:after="0" w:line="360" w:lineRule="auto"/>
        <w:jc w:val="both"/>
        <w:rPr>
          <w:rFonts w:ascii="Arial" w:hAnsi="Arial" w:cs="Arial"/>
          <w:sz w:val="24"/>
          <w:szCs w:val="24"/>
        </w:rPr>
      </w:pPr>
      <w:r w:rsidRPr="00960013">
        <w:rPr>
          <w:rFonts w:ascii="Arial" w:hAnsi="Arial" w:cs="Arial"/>
          <w:sz w:val="24"/>
          <w:szCs w:val="24"/>
        </w:rPr>
        <w:tab/>
        <w:t xml:space="preserve">Mi mami (Abuela), quien siempre ha querido y deseado lo mejor para mí, gracias por cada bendición, por cada abrazo y tanto amor. Yo soy la luz de tus ojos, y tú eres mi sol que se refleja en ellos. </w:t>
      </w:r>
    </w:p>
    <w:p w:rsidR="00060536" w:rsidRPr="00960013" w:rsidRDefault="00060536" w:rsidP="00060536">
      <w:pPr>
        <w:spacing w:after="0" w:line="360" w:lineRule="auto"/>
        <w:jc w:val="both"/>
        <w:rPr>
          <w:rFonts w:ascii="Arial" w:hAnsi="Arial" w:cs="Arial"/>
          <w:sz w:val="24"/>
          <w:szCs w:val="24"/>
        </w:rPr>
      </w:pPr>
      <w:r w:rsidRPr="00960013">
        <w:rPr>
          <w:rFonts w:ascii="Arial" w:hAnsi="Arial" w:cs="Arial"/>
          <w:sz w:val="24"/>
          <w:szCs w:val="24"/>
        </w:rPr>
        <w:tab/>
        <w:t xml:space="preserve">Hermanos; Miguel R y Daniel R, mis fieles ejemplos a seguir, mis cómplices y confidentes. Gracias por estar a mi lado siempre brindarme su amor y sobre todo apoyarme en cada una de mis metas. </w:t>
      </w:r>
    </w:p>
    <w:p w:rsidR="00060536" w:rsidRPr="00960013" w:rsidRDefault="00060536" w:rsidP="00060536">
      <w:pPr>
        <w:spacing w:after="0" w:line="360" w:lineRule="auto"/>
        <w:jc w:val="both"/>
        <w:rPr>
          <w:rFonts w:ascii="Arial" w:hAnsi="Arial" w:cs="Arial"/>
          <w:sz w:val="24"/>
          <w:szCs w:val="24"/>
        </w:rPr>
      </w:pPr>
      <w:r w:rsidRPr="00960013">
        <w:rPr>
          <w:rFonts w:ascii="Arial" w:hAnsi="Arial" w:cs="Arial"/>
          <w:sz w:val="24"/>
          <w:szCs w:val="24"/>
        </w:rPr>
        <w:tab/>
        <w:t xml:space="preserve">Mi Pareja Rafael C; por su apoyo incondicional en las buenas y malas, por todo su amor brindando, sus locuras y sorpresas. </w:t>
      </w:r>
    </w:p>
    <w:p w:rsidR="00060536" w:rsidRPr="00960013" w:rsidRDefault="00060536" w:rsidP="00060536">
      <w:pPr>
        <w:spacing w:after="0" w:line="360" w:lineRule="auto"/>
        <w:jc w:val="both"/>
        <w:rPr>
          <w:rFonts w:ascii="Arial" w:hAnsi="Arial" w:cs="Arial"/>
          <w:sz w:val="24"/>
          <w:szCs w:val="24"/>
        </w:rPr>
      </w:pPr>
      <w:r w:rsidRPr="00960013">
        <w:rPr>
          <w:rFonts w:ascii="Arial" w:hAnsi="Arial" w:cs="Arial"/>
          <w:sz w:val="24"/>
          <w:szCs w:val="24"/>
        </w:rPr>
        <w:tab/>
        <w:t>Mi príncipe Sebastián, por ser mi único sobrino adorado quien amo. Gracias por  tus ocurrencias y tu sonrisa de amor, esa que me hace querer ser mejor cada día para que, además de ser tu tía, sea tu gran ejemplo.</w:t>
      </w:r>
    </w:p>
    <w:p w:rsidR="00060536" w:rsidRPr="00960013" w:rsidRDefault="00060536" w:rsidP="00060536">
      <w:pPr>
        <w:tabs>
          <w:tab w:val="left" w:pos="4088"/>
        </w:tabs>
        <w:spacing w:after="0" w:line="360" w:lineRule="auto"/>
        <w:jc w:val="both"/>
        <w:rPr>
          <w:rFonts w:ascii="Arial" w:hAnsi="Arial" w:cs="Arial"/>
          <w:sz w:val="24"/>
          <w:szCs w:val="24"/>
        </w:rPr>
      </w:pPr>
      <w:r w:rsidRPr="00960013">
        <w:rPr>
          <w:rFonts w:ascii="Arial" w:hAnsi="Arial" w:cs="Arial"/>
          <w:sz w:val="24"/>
          <w:szCs w:val="24"/>
        </w:rPr>
        <w:tab/>
        <w:t>Ustedes tías Karineth y Melys; porque desde un principio creyeron en mí y me apoyaron en todo momento, porque sus consejos hicieron de mí una mejor persona.</w:t>
      </w:r>
    </w:p>
    <w:p w:rsidR="00060536" w:rsidRPr="00960013" w:rsidRDefault="00060536" w:rsidP="00060536">
      <w:pPr>
        <w:tabs>
          <w:tab w:val="left" w:pos="4088"/>
        </w:tabs>
        <w:spacing w:after="0" w:line="360" w:lineRule="auto"/>
        <w:ind w:firstLine="708"/>
        <w:jc w:val="both"/>
        <w:rPr>
          <w:rFonts w:ascii="Arial" w:hAnsi="Arial" w:cs="Arial"/>
          <w:sz w:val="24"/>
          <w:szCs w:val="24"/>
        </w:rPr>
      </w:pPr>
      <w:r w:rsidRPr="00960013">
        <w:rPr>
          <w:rFonts w:ascii="Arial" w:hAnsi="Arial" w:cs="Arial"/>
          <w:sz w:val="24"/>
          <w:szCs w:val="24"/>
        </w:rPr>
        <w:t xml:space="preserve">A ti prima María Gabriela, el cual te considero mi hermana menor, te dedico por tu aprecio y ser esa estrella que ilumina mis días. </w:t>
      </w:r>
    </w:p>
    <w:p w:rsidR="0068715F" w:rsidRDefault="00060536" w:rsidP="00060536">
      <w:pPr>
        <w:tabs>
          <w:tab w:val="left" w:pos="4088"/>
        </w:tabs>
        <w:spacing w:after="0" w:line="360" w:lineRule="auto"/>
        <w:jc w:val="right"/>
        <w:rPr>
          <w:rFonts w:ascii="Arial" w:hAnsi="Arial" w:cs="Arial"/>
          <w:b/>
          <w:i/>
          <w:sz w:val="24"/>
          <w:szCs w:val="24"/>
        </w:rPr>
      </w:pPr>
      <w:r w:rsidRPr="00960013">
        <w:rPr>
          <w:rFonts w:ascii="Arial" w:hAnsi="Arial" w:cs="Arial"/>
          <w:sz w:val="24"/>
          <w:szCs w:val="24"/>
        </w:rPr>
        <w:tab/>
      </w:r>
      <w:r w:rsidRPr="00960013">
        <w:rPr>
          <w:rFonts w:ascii="Arial" w:hAnsi="Arial" w:cs="Arial"/>
          <w:b/>
          <w:sz w:val="24"/>
          <w:szCs w:val="24"/>
        </w:rPr>
        <w:t>Joselis Rincón</w:t>
      </w:r>
    </w:p>
    <w:p w:rsidR="00060536" w:rsidRPr="00060536" w:rsidRDefault="00060536" w:rsidP="00060536">
      <w:pPr>
        <w:tabs>
          <w:tab w:val="left" w:pos="4088"/>
        </w:tabs>
        <w:spacing w:after="0" w:line="360" w:lineRule="auto"/>
        <w:jc w:val="right"/>
        <w:rPr>
          <w:rFonts w:ascii="Arial" w:hAnsi="Arial" w:cs="Arial"/>
          <w:b/>
          <w:i/>
          <w:sz w:val="24"/>
          <w:szCs w:val="24"/>
        </w:rPr>
      </w:pPr>
    </w:p>
    <w:p w:rsidR="0068715F" w:rsidRPr="004D765F" w:rsidRDefault="0068715F" w:rsidP="0068715F">
      <w:pPr>
        <w:suppressLineNumbers/>
        <w:spacing w:after="0" w:line="360" w:lineRule="auto"/>
        <w:jc w:val="center"/>
        <w:rPr>
          <w:rFonts w:ascii="Arial" w:hAnsi="Arial" w:cs="Arial"/>
          <w:b/>
          <w:sz w:val="24"/>
          <w:szCs w:val="24"/>
        </w:rPr>
      </w:pPr>
      <w:r w:rsidRPr="004D765F">
        <w:rPr>
          <w:rFonts w:ascii="Arial" w:hAnsi="Arial" w:cs="Arial"/>
          <w:b/>
          <w:sz w:val="24"/>
          <w:szCs w:val="24"/>
        </w:rPr>
        <w:lastRenderedPageBreak/>
        <w:t>DEDICATORIA</w:t>
      </w:r>
    </w:p>
    <w:p w:rsidR="0068715F" w:rsidRPr="004D765F" w:rsidRDefault="0068715F" w:rsidP="0068715F">
      <w:pPr>
        <w:suppressLineNumbers/>
        <w:spacing w:after="0" w:line="360" w:lineRule="auto"/>
        <w:jc w:val="both"/>
        <w:rPr>
          <w:rFonts w:ascii="Arial" w:hAnsi="Arial" w:cs="Arial"/>
          <w:b/>
          <w:sz w:val="24"/>
          <w:szCs w:val="24"/>
        </w:rPr>
      </w:pPr>
    </w:p>
    <w:p w:rsidR="00945F1E" w:rsidRPr="009171C5" w:rsidRDefault="009171C5" w:rsidP="000F6B2E">
      <w:pPr>
        <w:pStyle w:val="Sinespaciado"/>
        <w:tabs>
          <w:tab w:val="left" w:pos="567"/>
        </w:tabs>
        <w:spacing w:line="276" w:lineRule="auto"/>
        <w:jc w:val="both"/>
        <w:rPr>
          <w:rFonts w:ascii="Arial" w:hAnsi="Arial" w:cs="Arial"/>
          <w:sz w:val="24"/>
          <w:szCs w:val="24"/>
          <w:lang w:eastAsia="es-ES"/>
        </w:rPr>
      </w:pPr>
      <w:r>
        <w:rPr>
          <w:rFonts w:ascii="Arial" w:eastAsiaTheme="minorHAnsi" w:hAnsi="Arial" w:cs="Arial"/>
          <w:b/>
          <w:sz w:val="24"/>
          <w:szCs w:val="24"/>
        </w:rPr>
        <w:tab/>
      </w:r>
      <w:r w:rsidR="00297B25" w:rsidRPr="009171C5">
        <w:rPr>
          <w:rFonts w:ascii="Arial" w:eastAsiaTheme="minorHAnsi" w:hAnsi="Arial" w:cs="Arial"/>
          <w:sz w:val="24"/>
          <w:szCs w:val="24"/>
        </w:rPr>
        <w:t xml:space="preserve">En primer lugar </w:t>
      </w:r>
      <w:r>
        <w:rPr>
          <w:rFonts w:ascii="Arial" w:eastAsiaTheme="minorHAnsi" w:hAnsi="Arial" w:cs="Arial"/>
          <w:sz w:val="24"/>
          <w:szCs w:val="24"/>
        </w:rPr>
        <w:t>dedico é</w:t>
      </w:r>
      <w:r w:rsidR="00297B25" w:rsidRPr="009171C5">
        <w:rPr>
          <w:rFonts w:ascii="Arial" w:eastAsiaTheme="minorHAnsi" w:hAnsi="Arial" w:cs="Arial"/>
          <w:sz w:val="24"/>
          <w:szCs w:val="24"/>
        </w:rPr>
        <w:t>ste logro a mi D</w:t>
      </w:r>
      <w:r w:rsidRPr="009171C5">
        <w:rPr>
          <w:rFonts w:ascii="Arial" w:eastAsiaTheme="minorHAnsi" w:hAnsi="Arial" w:cs="Arial"/>
          <w:sz w:val="24"/>
          <w:szCs w:val="24"/>
        </w:rPr>
        <w:t xml:space="preserve">ios todo poderoso, por permitirme vivir cada momento de la vida </w:t>
      </w:r>
      <w:r w:rsidR="00297B25" w:rsidRPr="009171C5">
        <w:rPr>
          <w:rFonts w:ascii="Arial" w:eastAsiaTheme="minorHAnsi" w:hAnsi="Arial" w:cs="Arial"/>
          <w:sz w:val="24"/>
          <w:szCs w:val="24"/>
        </w:rPr>
        <w:t>llena de sus bendiciones, por escucharme cuando le hablo</w:t>
      </w:r>
      <w:r>
        <w:rPr>
          <w:rFonts w:ascii="Arial" w:eastAsiaTheme="minorHAnsi" w:hAnsi="Arial" w:cs="Arial"/>
          <w:sz w:val="24"/>
          <w:szCs w:val="24"/>
        </w:rPr>
        <w:t>. Sin Él, no estaría viviendo éste momento.</w:t>
      </w:r>
    </w:p>
    <w:p w:rsidR="00945F1E" w:rsidRPr="009171C5" w:rsidRDefault="00945F1E" w:rsidP="000F6B2E">
      <w:pPr>
        <w:pStyle w:val="Sinespaciado"/>
        <w:tabs>
          <w:tab w:val="left" w:pos="567"/>
          <w:tab w:val="left" w:pos="3735"/>
        </w:tabs>
        <w:spacing w:line="276" w:lineRule="auto"/>
        <w:jc w:val="both"/>
        <w:rPr>
          <w:rFonts w:ascii="Arial" w:hAnsi="Arial" w:cs="Arial"/>
          <w:sz w:val="24"/>
          <w:szCs w:val="24"/>
          <w:lang w:eastAsia="es-ES"/>
        </w:rPr>
      </w:pPr>
    </w:p>
    <w:p w:rsidR="00945F1E" w:rsidRDefault="000F6B2E" w:rsidP="000F6B2E">
      <w:pPr>
        <w:pStyle w:val="Sinespaciado"/>
        <w:tabs>
          <w:tab w:val="left" w:pos="567"/>
          <w:tab w:val="left" w:pos="3735"/>
        </w:tabs>
        <w:spacing w:line="276" w:lineRule="auto"/>
        <w:jc w:val="both"/>
        <w:rPr>
          <w:rFonts w:ascii="Arial" w:hAnsi="Arial" w:cs="Arial"/>
          <w:sz w:val="24"/>
          <w:szCs w:val="24"/>
          <w:lang w:eastAsia="es-ES"/>
        </w:rPr>
      </w:pPr>
      <w:r>
        <w:rPr>
          <w:rFonts w:ascii="Arial" w:hAnsi="Arial" w:cs="Arial"/>
          <w:sz w:val="24"/>
          <w:szCs w:val="24"/>
          <w:lang w:eastAsia="es-ES"/>
        </w:rPr>
        <w:tab/>
      </w:r>
      <w:r w:rsidR="00945F1E" w:rsidRPr="009171C5">
        <w:rPr>
          <w:rFonts w:ascii="Arial" w:hAnsi="Arial" w:cs="Arial"/>
          <w:sz w:val="24"/>
          <w:szCs w:val="24"/>
          <w:lang w:eastAsia="es-ES"/>
        </w:rPr>
        <w:t xml:space="preserve"> A mi</w:t>
      </w:r>
      <w:r w:rsidR="009171C5">
        <w:rPr>
          <w:rFonts w:ascii="Arial" w:hAnsi="Arial" w:cs="Arial"/>
          <w:sz w:val="24"/>
          <w:szCs w:val="24"/>
          <w:lang w:eastAsia="es-ES"/>
        </w:rPr>
        <w:t xml:space="preserve">s  padres, </w:t>
      </w:r>
      <w:r w:rsidR="00945F1E" w:rsidRPr="009171C5">
        <w:rPr>
          <w:rFonts w:ascii="Arial" w:hAnsi="Arial" w:cs="Arial"/>
          <w:sz w:val="24"/>
          <w:szCs w:val="24"/>
          <w:lang w:eastAsia="es-ES"/>
        </w:rPr>
        <w:t xml:space="preserve"> por darme ese apoyo</w:t>
      </w:r>
      <w:r w:rsidR="009171C5">
        <w:rPr>
          <w:rFonts w:ascii="Arial" w:hAnsi="Arial" w:cs="Arial"/>
          <w:sz w:val="24"/>
          <w:szCs w:val="24"/>
          <w:lang w:eastAsia="es-ES"/>
        </w:rPr>
        <w:t xml:space="preserve"> tanto moral como económicamente</w:t>
      </w:r>
      <w:r w:rsidR="00945F1E" w:rsidRPr="009171C5">
        <w:rPr>
          <w:rFonts w:ascii="Arial" w:hAnsi="Arial" w:cs="Arial"/>
          <w:sz w:val="24"/>
          <w:szCs w:val="24"/>
          <w:lang w:eastAsia="es-ES"/>
        </w:rPr>
        <w:t xml:space="preserve"> y la fuerza necesaria para salir adelante y vencer cada uno de los obstáculos.</w:t>
      </w:r>
    </w:p>
    <w:p w:rsidR="003C0B43" w:rsidRDefault="003C0B43" w:rsidP="000F6B2E">
      <w:pPr>
        <w:pStyle w:val="Sinespaciado"/>
        <w:tabs>
          <w:tab w:val="left" w:pos="567"/>
          <w:tab w:val="left" w:pos="3735"/>
        </w:tabs>
        <w:spacing w:line="276" w:lineRule="auto"/>
        <w:jc w:val="both"/>
        <w:rPr>
          <w:rFonts w:ascii="Arial" w:hAnsi="Arial" w:cs="Arial"/>
          <w:sz w:val="24"/>
          <w:szCs w:val="24"/>
          <w:lang w:eastAsia="es-ES"/>
        </w:rPr>
      </w:pPr>
    </w:p>
    <w:p w:rsidR="003C0B43" w:rsidRDefault="000F6B2E" w:rsidP="000F6B2E">
      <w:pPr>
        <w:pStyle w:val="Sinespaciado"/>
        <w:tabs>
          <w:tab w:val="left" w:pos="567"/>
          <w:tab w:val="left" w:pos="3735"/>
        </w:tabs>
        <w:spacing w:line="276" w:lineRule="auto"/>
        <w:jc w:val="both"/>
        <w:rPr>
          <w:rFonts w:ascii="Arial" w:hAnsi="Arial" w:cs="Arial"/>
          <w:sz w:val="24"/>
          <w:szCs w:val="24"/>
          <w:lang w:eastAsia="es-ES"/>
        </w:rPr>
      </w:pPr>
      <w:r>
        <w:rPr>
          <w:rFonts w:ascii="Arial" w:hAnsi="Arial" w:cs="Arial"/>
          <w:sz w:val="24"/>
          <w:szCs w:val="24"/>
          <w:lang w:eastAsia="es-ES"/>
        </w:rPr>
        <w:tab/>
      </w:r>
      <w:r w:rsidR="003C0B43">
        <w:rPr>
          <w:rFonts w:ascii="Arial" w:hAnsi="Arial" w:cs="Arial"/>
          <w:sz w:val="24"/>
          <w:szCs w:val="24"/>
          <w:lang w:eastAsia="es-ES"/>
        </w:rPr>
        <w:t>A mi tía  Paulina, por ser una persona incondicional</w:t>
      </w:r>
      <w:r w:rsidR="00B62C7A">
        <w:rPr>
          <w:rFonts w:ascii="Arial" w:hAnsi="Arial" w:cs="Arial"/>
          <w:sz w:val="24"/>
          <w:szCs w:val="24"/>
          <w:lang w:eastAsia="es-ES"/>
        </w:rPr>
        <w:t xml:space="preserve"> y dispuesta a todo en lo que</w:t>
      </w:r>
      <w:r w:rsidR="003C0B43">
        <w:rPr>
          <w:rFonts w:ascii="Arial" w:hAnsi="Arial" w:cs="Arial"/>
          <w:sz w:val="24"/>
          <w:szCs w:val="24"/>
          <w:lang w:eastAsia="es-ES"/>
        </w:rPr>
        <w:t xml:space="preserve"> necesitara.</w:t>
      </w:r>
    </w:p>
    <w:p w:rsidR="009A1F29" w:rsidRDefault="009A1F29" w:rsidP="000F6B2E">
      <w:pPr>
        <w:pStyle w:val="Sinespaciado"/>
        <w:tabs>
          <w:tab w:val="left" w:pos="567"/>
          <w:tab w:val="left" w:pos="3735"/>
        </w:tabs>
        <w:spacing w:line="276" w:lineRule="auto"/>
        <w:jc w:val="both"/>
        <w:rPr>
          <w:rFonts w:ascii="Arial" w:hAnsi="Arial" w:cs="Arial"/>
          <w:sz w:val="24"/>
          <w:szCs w:val="24"/>
          <w:lang w:eastAsia="es-ES"/>
        </w:rPr>
      </w:pPr>
    </w:p>
    <w:p w:rsidR="009A1F29" w:rsidRDefault="009A1F29" w:rsidP="000F6B2E">
      <w:pPr>
        <w:pStyle w:val="Sinespaciado"/>
        <w:tabs>
          <w:tab w:val="left" w:pos="567"/>
          <w:tab w:val="left" w:pos="3735"/>
        </w:tabs>
        <w:spacing w:line="276" w:lineRule="auto"/>
        <w:jc w:val="both"/>
        <w:rPr>
          <w:rFonts w:ascii="Arial" w:hAnsi="Arial" w:cs="Arial"/>
          <w:sz w:val="24"/>
          <w:szCs w:val="24"/>
          <w:lang w:eastAsia="es-ES"/>
        </w:rPr>
      </w:pPr>
      <w:r>
        <w:rPr>
          <w:rFonts w:ascii="Arial" w:hAnsi="Arial" w:cs="Arial"/>
          <w:sz w:val="24"/>
          <w:szCs w:val="24"/>
          <w:lang w:eastAsia="es-ES"/>
        </w:rPr>
        <w:tab/>
        <w:t>A mis hermanos, por su apoyo, por sus celos, por sus reclamos y por sobre todo el amor que siempre han demostrado tener.</w:t>
      </w:r>
    </w:p>
    <w:p w:rsidR="00C420FD" w:rsidRDefault="00C420FD" w:rsidP="000F6B2E">
      <w:pPr>
        <w:pStyle w:val="Sinespaciado"/>
        <w:tabs>
          <w:tab w:val="left" w:pos="567"/>
          <w:tab w:val="left" w:pos="3735"/>
        </w:tabs>
        <w:spacing w:line="276" w:lineRule="auto"/>
        <w:jc w:val="both"/>
        <w:rPr>
          <w:rFonts w:ascii="Arial" w:hAnsi="Arial" w:cs="Arial"/>
          <w:sz w:val="24"/>
          <w:szCs w:val="24"/>
          <w:lang w:eastAsia="es-ES"/>
        </w:rPr>
      </w:pPr>
    </w:p>
    <w:p w:rsidR="00C420FD" w:rsidRDefault="00C420FD" w:rsidP="000F6B2E">
      <w:pPr>
        <w:pStyle w:val="Sinespaciado"/>
        <w:tabs>
          <w:tab w:val="left" w:pos="567"/>
          <w:tab w:val="left" w:pos="3735"/>
        </w:tabs>
        <w:spacing w:line="276" w:lineRule="auto"/>
        <w:jc w:val="both"/>
        <w:rPr>
          <w:rFonts w:ascii="Arial" w:hAnsi="Arial" w:cs="Arial"/>
          <w:sz w:val="24"/>
          <w:szCs w:val="24"/>
          <w:lang w:eastAsia="es-ES"/>
        </w:rPr>
      </w:pPr>
      <w:r>
        <w:rPr>
          <w:rFonts w:ascii="Arial" w:hAnsi="Arial" w:cs="Arial"/>
          <w:sz w:val="24"/>
          <w:szCs w:val="24"/>
          <w:lang w:eastAsia="es-ES"/>
        </w:rPr>
        <w:tab/>
      </w:r>
      <w:r w:rsidR="00F62D5E">
        <w:rPr>
          <w:rFonts w:ascii="Arial" w:hAnsi="Arial" w:cs="Arial"/>
          <w:sz w:val="24"/>
          <w:szCs w:val="24"/>
          <w:lang w:eastAsia="es-ES"/>
        </w:rPr>
        <w:t xml:space="preserve">A mí querida amiga y compañera de clases y de tesis, por su inteligencia, sabiduría </w:t>
      </w:r>
      <w:r w:rsidR="00C66FE9">
        <w:rPr>
          <w:rFonts w:ascii="Arial" w:hAnsi="Arial" w:cs="Arial"/>
          <w:sz w:val="24"/>
          <w:szCs w:val="24"/>
          <w:lang w:eastAsia="es-ES"/>
        </w:rPr>
        <w:t>y humildad.</w:t>
      </w:r>
    </w:p>
    <w:p w:rsidR="009A6811" w:rsidRDefault="009A6811" w:rsidP="000F6B2E">
      <w:pPr>
        <w:pStyle w:val="Sinespaciado"/>
        <w:tabs>
          <w:tab w:val="left" w:pos="567"/>
          <w:tab w:val="left" w:pos="3735"/>
        </w:tabs>
        <w:spacing w:line="276" w:lineRule="auto"/>
        <w:jc w:val="both"/>
        <w:rPr>
          <w:rFonts w:ascii="Arial" w:hAnsi="Arial" w:cs="Arial"/>
          <w:sz w:val="24"/>
          <w:szCs w:val="24"/>
          <w:lang w:eastAsia="es-ES"/>
        </w:rPr>
      </w:pPr>
    </w:p>
    <w:p w:rsidR="00945F1E" w:rsidRPr="009171C5" w:rsidRDefault="000F6B2E" w:rsidP="000F6B2E">
      <w:pPr>
        <w:pStyle w:val="Sinespaciado"/>
        <w:tabs>
          <w:tab w:val="left" w:pos="567"/>
          <w:tab w:val="left" w:pos="3735"/>
        </w:tabs>
        <w:spacing w:line="276" w:lineRule="auto"/>
        <w:jc w:val="both"/>
        <w:rPr>
          <w:rFonts w:ascii="Arial" w:hAnsi="Arial" w:cs="Arial"/>
          <w:sz w:val="24"/>
          <w:szCs w:val="24"/>
          <w:lang w:eastAsia="es-ES"/>
        </w:rPr>
      </w:pPr>
      <w:r>
        <w:rPr>
          <w:rFonts w:ascii="Arial" w:hAnsi="Arial" w:cs="Arial"/>
          <w:sz w:val="24"/>
          <w:szCs w:val="24"/>
          <w:lang w:eastAsia="es-ES"/>
        </w:rPr>
        <w:tab/>
      </w:r>
      <w:r w:rsidR="00945F1E" w:rsidRPr="009171C5">
        <w:rPr>
          <w:rFonts w:ascii="Arial" w:hAnsi="Arial" w:cs="Arial"/>
          <w:sz w:val="24"/>
          <w:szCs w:val="24"/>
          <w:lang w:eastAsia="es-ES"/>
        </w:rPr>
        <w:t xml:space="preserve">A mis amistades que </w:t>
      </w:r>
      <w:r w:rsidR="00CA1DF4">
        <w:rPr>
          <w:rFonts w:ascii="Arial" w:hAnsi="Arial" w:cs="Arial"/>
          <w:sz w:val="24"/>
          <w:szCs w:val="24"/>
          <w:lang w:eastAsia="es-ES"/>
        </w:rPr>
        <w:t>siempre han estado</w:t>
      </w:r>
      <w:r w:rsidR="00945F1E" w:rsidRPr="009171C5">
        <w:rPr>
          <w:rFonts w:ascii="Arial" w:hAnsi="Arial" w:cs="Arial"/>
          <w:sz w:val="24"/>
          <w:szCs w:val="24"/>
          <w:lang w:eastAsia="es-ES"/>
        </w:rPr>
        <w:t xml:space="preserve"> apoyándome</w:t>
      </w:r>
      <w:r w:rsidR="00BA1D96">
        <w:rPr>
          <w:rFonts w:ascii="Arial" w:hAnsi="Arial" w:cs="Arial"/>
          <w:sz w:val="24"/>
          <w:szCs w:val="24"/>
          <w:lang w:eastAsia="es-ES"/>
        </w:rPr>
        <w:t xml:space="preserve">, </w:t>
      </w:r>
      <w:r w:rsidR="00E068DF">
        <w:rPr>
          <w:rFonts w:ascii="Arial" w:hAnsi="Arial" w:cs="Arial"/>
          <w:sz w:val="24"/>
          <w:szCs w:val="24"/>
          <w:lang w:eastAsia="es-ES"/>
        </w:rPr>
        <w:t>motivándome</w:t>
      </w:r>
      <w:r w:rsidR="00945F1E" w:rsidRPr="009171C5">
        <w:rPr>
          <w:rFonts w:ascii="Arial" w:hAnsi="Arial" w:cs="Arial"/>
          <w:sz w:val="24"/>
          <w:szCs w:val="24"/>
          <w:lang w:eastAsia="es-ES"/>
        </w:rPr>
        <w:t xml:space="preserve"> y llenarme de conocimiento brindándome esa mano amiga.</w:t>
      </w:r>
    </w:p>
    <w:p w:rsidR="00945F1E" w:rsidRPr="009171C5" w:rsidRDefault="00945F1E" w:rsidP="000F6B2E">
      <w:pPr>
        <w:pStyle w:val="Sinespaciado"/>
        <w:tabs>
          <w:tab w:val="left" w:pos="567"/>
          <w:tab w:val="left" w:pos="3735"/>
        </w:tabs>
        <w:spacing w:line="276" w:lineRule="auto"/>
        <w:jc w:val="both"/>
        <w:rPr>
          <w:rFonts w:ascii="Arial" w:hAnsi="Arial" w:cs="Arial"/>
          <w:sz w:val="24"/>
          <w:szCs w:val="24"/>
          <w:lang w:eastAsia="es-ES"/>
        </w:rPr>
      </w:pPr>
    </w:p>
    <w:p w:rsidR="00945F1E" w:rsidRPr="009171C5" w:rsidRDefault="000F6B2E" w:rsidP="000F6B2E">
      <w:pPr>
        <w:pStyle w:val="Sinespaciado"/>
        <w:tabs>
          <w:tab w:val="left" w:pos="567"/>
          <w:tab w:val="left" w:pos="3735"/>
        </w:tabs>
        <w:spacing w:line="276" w:lineRule="auto"/>
        <w:jc w:val="both"/>
        <w:rPr>
          <w:rFonts w:ascii="Arial" w:hAnsi="Arial" w:cs="Arial"/>
          <w:sz w:val="24"/>
          <w:szCs w:val="24"/>
          <w:lang w:eastAsia="es-ES"/>
        </w:rPr>
      </w:pPr>
      <w:r>
        <w:rPr>
          <w:rFonts w:ascii="Arial" w:hAnsi="Arial" w:cs="Arial"/>
          <w:sz w:val="24"/>
          <w:szCs w:val="24"/>
          <w:lang w:eastAsia="es-ES"/>
        </w:rPr>
        <w:tab/>
      </w:r>
      <w:r w:rsidR="00945F1E" w:rsidRPr="009171C5">
        <w:rPr>
          <w:rFonts w:ascii="Arial" w:hAnsi="Arial" w:cs="Arial"/>
          <w:sz w:val="24"/>
          <w:szCs w:val="24"/>
          <w:lang w:eastAsia="es-ES"/>
        </w:rPr>
        <w:t>A todos los profesores por contribuir en mi conocimiento, en mi desempeño personal y profesional.</w:t>
      </w:r>
    </w:p>
    <w:p w:rsidR="00945F1E" w:rsidRPr="009171C5" w:rsidRDefault="00945F1E" w:rsidP="000F6B2E">
      <w:pPr>
        <w:pStyle w:val="Sinespaciado"/>
        <w:tabs>
          <w:tab w:val="left" w:pos="567"/>
          <w:tab w:val="left" w:pos="3735"/>
        </w:tabs>
        <w:spacing w:line="276" w:lineRule="auto"/>
        <w:jc w:val="both"/>
        <w:rPr>
          <w:rFonts w:ascii="Arial" w:hAnsi="Arial" w:cs="Arial"/>
          <w:sz w:val="24"/>
          <w:szCs w:val="24"/>
          <w:lang w:eastAsia="es-ES"/>
        </w:rPr>
      </w:pPr>
    </w:p>
    <w:p w:rsidR="00297B25" w:rsidRPr="009171C5" w:rsidRDefault="000F6B2E" w:rsidP="005655E0">
      <w:pPr>
        <w:pStyle w:val="Sinespaciado"/>
        <w:tabs>
          <w:tab w:val="left" w:pos="567"/>
          <w:tab w:val="left" w:pos="3735"/>
        </w:tabs>
        <w:spacing w:line="276" w:lineRule="auto"/>
        <w:jc w:val="both"/>
        <w:rPr>
          <w:rFonts w:ascii="Arial" w:hAnsi="Arial" w:cs="Arial"/>
          <w:sz w:val="24"/>
          <w:szCs w:val="24"/>
          <w:lang w:eastAsia="es-ES"/>
        </w:rPr>
      </w:pPr>
      <w:r>
        <w:rPr>
          <w:rFonts w:ascii="Arial" w:hAnsi="Arial" w:cs="Arial"/>
          <w:sz w:val="24"/>
          <w:szCs w:val="24"/>
          <w:lang w:eastAsia="es-ES"/>
        </w:rPr>
        <w:tab/>
      </w:r>
      <w:r w:rsidR="005655E0">
        <w:rPr>
          <w:rFonts w:ascii="Arial" w:hAnsi="Arial" w:cs="Arial"/>
          <w:sz w:val="24"/>
          <w:szCs w:val="24"/>
          <w:lang w:eastAsia="es-ES"/>
        </w:rPr>
        <w:t>Y a todas  aquellas personas que quizás no conozco, pero son como héroes anónimos, que gracias a las acciones y decisiones que tomaron en aquel momento perfecto mi vida encontró una salida en situaciones de crisis.</w:t>
      </w:r>
    </w:p>
    <w:p w:rsidR="007E1300" w:rsidRDefault="007E1300" w:rsidP="00F75B91">
      <w:pPr>
        <w:suppressLineNumbers/>
        <w:spacing w:after="0" w:line="360" w:lineRule="auto"/>
        <w:jc w:val="right"/>
        <w:rPr>
          <w:rFonts w:ascii="Arial" w:hAnsi="Arial" w:cs="Arial"/>
          <w:b/>
          <w:sz w:val="24"/>
          <w:szCs w:val="24"/>
        </w:rPr>
      </w:pPr>
    </w:p>
    <w:p w:rsidR="0068715F" w:rsidRDefault="00F75B91" w:rsidP="00F75B91">
      <w:pPr>
        <w:suppressLineNumbers/>
        <w:spacing w:after="0" w:line="360" w:lineRule="auto"/>
        <w:jc w:val="right"/>
        <w:rPr>
          <w:rFonts w:ascii="Arial" w:hAnsi="Arial" w:cs="Arial"/>
          <w:b/>
          <w:sz w:val="24"/>
          <w:szCs w:val="24"/>
        </w:rPr>
      </w:pPr>
      <w:r>
        <w:rPr>
          <w:rFonts w:ascii="Arial" w:hAnsi="Arial" w:cs="Arial"/>
          <w:b/>
          <w:sz w:val="24"/>
          <w:szCs w:val="24"/>
        </w:rPr>
        <w:t>Marian García</w:t>
      </w:r>
    </w:p>
    <w:p w:rsidR="00C66FE9" w:rsidRDefault="00C66FE9" w:rsidP="0068715F">
      <w:pPr>
        <w:suppressLineNumbers/>
        <w:spacing w:after="0" w:line="360" w:lineRule="auto"/>
        <w:jc w:val="both"/>
        <w:rPr>
          <w:rFonts w:ascii="Arial" w:hAnsi="Arial" w:cs="Arial"/>
          <w:b/>
          <w:sz w:val="24"/>
          <w:szCs w:val="24"/>
        </w:rPr>
      </w:pPr>
    </w:p>
    <w:p w:rsidR="00C66FE9" w:rsidRDefault="00C66FE9" w:rsidP="0068715F">
      <w:pPr>
        <w:suppressLineNumbers/>
        <w:spacing w:after="0" w:line="360" w:lineRule="auto"/>
        <w:jc w:val="both"/>
        <w:rPr>
          <w:rFonts w:ascii="Arial" w:hAnsi="Arial" w:cs="Arial"/>
          <w:b/>
          <w:sz w:val="24"/>
          <w:szCs w:val="24"/>
        </w:rPr>
      </w:pPr>
    </w:p>
    <w:p w:rsidR="008716FE" w:rsidRPr="004D765F" w:rsidRDefault="008716FE" w:rsidP="0068715F">
      <w:pPr>
        <w:suppressLineNumbers/>
        <w:spacing w:after="0" w:line="360" w:lineRule="auto"/>
        <w:jc w:val="both"/>
        <w:rPr>
          <w:rFonts w:ascii="Arial" w:hAnsi="Arial" w:cs="Arial"/>
          <w:b/>
          <w:sz w:val="24"/>
          <w:szCs w:val="24"/>
        </w:rPr>
      </w:pPr>
    </w:p>
    <w:p w:rsidR="0068715F" w:rsidRPr="004D765F" w:rsidRDefault="0068715F" w:rsidP="0068715F">
      <w:pPr>
        <w:suppressLineNumbers/>
        <w:spacing w:after="0" w:line="360" w:lineRule="auto"/>
        <w:jc w:val="both"/>
        <w:rPr>
          <w:rFonts w:ascii="Arial" w:hAnsi="Arial" w:cs="Arial"/>
          <w:b/>
          <w:sz w:val="24"/>
          <w:szCs w:val="24"/>
        </w:rPr>
      </w:pPr>
    </w:p>
    <w:p w:rsidR="0068715F" w:rsidRPr="004D765F" w:rsidRDefault="0068715F" w:rsidP="0068715F">
      <w:pPr>
        <w:suppressLineNumbers/>
        <w:spacing w:after="0" w:line="360" w:lineRule="auto"/>
        <w:jc w:val="both"/>
        <w:rPr>
          <w:rFonts w:ascii="Arial" w:hAnsi="Arial" w:cs="Arial"/>
          <w:b/>
          <w:sz w:val="24"/>
          <w:szCs w:val="24"/>
        </w:rPr>
      </w:pPr>
    </w:p>
    <w:p w:rsidR="0068715F" w:rsidRPr="004D765F" w:rsidRDefault="0068715F" w:rsidP="0068715F">
      <w:pPr>
        <w:suppressLineNumbers/>
        <w:spacing w:after="0" w:line="360" w:lineRule="auto"/>
        <w:jc w:val="center"/>
        <w:rPr>
          <w:rFonts w:ascii="Arial" w:hAnsi="Arial" w:cs="Arial"/>
          <w:b/>
          <w:sz w:val="24"/>
          <w:szCs w:val="24"/>
        </w:rPr>
      </w:pPr>
      <w:r w:rsidRPr="004D765F">
        <w:rPr>
          <w:rFonts w:ascii="Arial" w:hAnsi="Arial" w:cs="Arial"/>
          <w:b/>
          <w:sz w:val="24"/>
          <w:szCs w:val="24"/>
        </w:rPr>
        <w:lastRenderedPageBreak/>
        <w:t>AGRADECIMIENTO</w:t>
      </w:r>
    </w:p>
    <w:p w:rsidR="00F75B91" w:rsidRPr="00960013" w:rsidRDefault="00F75B91" w:rsidP="00F75B91">
      <w:pPr>
        <w:ind w:firstLine="800"/>
        <w:jc w:val="both"/>
        <w:rPr>
          <w:rFonts w:ascii="Arial" w:eastAsia="Arial" w:hAnsi="Arial" w:cs="Arial"/>
          <w:sz w:val="24"/>
          <w:szCs w:val="24"/>
        </w:rPr>
      </w:pPr>
      <w:r w:rsidRPr="00960013">
        <w:rPr>
          <w:rFonts w:ascii="Arial" w:eastAsia="Arial" w:hAnsi="Arial" w:cs="Arial"/>
          <w:sz w:val="24"/>
          <w:szCs w:val="24"/>
        </w:rPr>
        <w:t>Primeramente quiero agradecer a Dios por ponerme en este bello camino rumbo a la educación y con esta mención tan maravillosa que me hace crecer cada día como persona.</w:t>
      </w:r>
    </w:p>
    <w:p w:rsidR="00F75B91" w:rsidRPr="00960013" w:rsidRDefault="00F75B91" w:rsidP="00F75B91">
      <w:pPr>
        <w:ind w:firstLine="800"/>
        <w:jc w:val="both"/>
        <w:rPr>
          <w:rFonts w:ascii="Arial" w:eastAsia="Arial" w:hAnsi="Arial" w:cs="Arial"/>
          <w:sz w:val="24"/>
          <w:szCs w:val="24"/>
        </w:rPr>
      </w:pPr>
      <w:r w:rsidRPr="00960013">
        <w:rPr>
          <w:rFonts w:ascii="Arial" w:eastAsia="Arial" w:hAnsi="Arial" w:cs="Arial"/>
          <w:sz w:val="24"/>
          <w:szCs w:val="24"/>
        </w:rPr>
        <w:t xml:space="preserve">Agradezco a mis padres y hermanos por su confianza y </w:t>
      </w:r>
      <w:r w:rsidRPr="00960013">
        <w:rPr>
          <w:rFonts w:ascii="Arial" w:hAnsi="Arial" w:cs="Arial"/>
          <w:sz w:val="24"/>
          <w:szCs w:val="24"/>
        </w:rPr>
        <w:t>enseñanzas</w:t>
      </w:r>
      <w:r w:rsidRPr="00960013">
        <w:rPr>
          <w:rFonts w:ascii="Arial" w:eastAsia="Arial" w:hAnsi="Arial" w:cs="Arial"/>
          <w:sz w:val="24"/>
          <w:szCs w:val="24"/>
        </w:rPr>
        <w:t xml:space="preserve"> hacia </w:t>
      </w:r>
      <w:r w:rsidRPr="00960013">
        <w:rPr>
          <w:rFonts w:ascii="Arial" w:hAnsi="Arial" w:cs="Arial"/>
          <w:sz w:val="24"/>
          <w:szCs w:val="24"/>
        </w:rPr>
        <w:t>mí</w:t>
      </w:r>
      <w:r w:rsidRPr="00960013">
        <w:rPr>
          <w:rFonts w:ascii="Arial" w:eastAsia="Arial" w:hAnsi="Arial" w:cs="Arial"/>
          <w:sz w:val="24"/>
          <w:szCs w:val="24"/>
        </w:rPr>
        <w:t xml:space="preserve"> y por estar presente en cada reto.</w:t>
      </w:r>
    </w:p>
    <w:p w:rsidR="00F75B91" w:rsidRPr="00960013" w:rsidRDefault="00F75B91" w:rsidP="00F75B91">
      <w:pPr>
        <w:ind w:firstLine="708"/>
        <w:jc w:val="both"/>
        <w:rPr>
          <w:rFonts w:ascii="Arial" w:eastAsia="Arial" w:hAnsi="Arial" w:cs="Arial"/>
          <w:sz w:val="24"/>
          <w:szCs w:val="24"/>
        </w:rPr>
      </w:pPr>
      <w:r w:rsidRPr="00960013">
        <w:rPr>
          <w:rFonts w:ascii="Arial" w:eastAsia="Arial" w:hAnsi="Arial" w:cs="Arial"/>
          <w:sz w:val="24"/>
          <w:szCs w:val="24"/>
        </w:rPr>
        <w:t>A mi linda madre por darme ese  amor y esa fuerza incondicional  para levantarme cuando me ha sentido decaer.</w:t>
      </w:r>
    </w:p>
    <w:p w:rsidR="00F75B91" w:rsidRPr="00960013" w:rsidRDefault="00F75B91" w:rsidP="00F75B91">
      <w:pPr>
        <w:ind w:firstLine="708"/>
        <w:jc w:val="both"/>
        <w:rPr>
          <w:rFonts w:ascii="Arial" w:eastAsia="Arial" w:hAnsi="Arial" w:cs="Arial"/>
          <w:sz w:val="24"/>
          <w:szCs w:val="24"/>
        </w:rPr>
      </w:pPr>
      <w:r w:rsidRPr="00960013">
        <w:rPr>
          <w:rFonts w:ascii="Arial" w:eastAsia="Arial" w:hAnsi="Arial" w:cs="Arial"/>
          <w:sz w:val="24"/>
          <w:szCs w:val="24"/>
        </w:rPr>
        <w:t>Le estoy agradecida a mi dulce abuela, mi mamá María como la llamamos todos sus hijos, nietos y bisnietos por siempre ser leal, atenta cariñosa y sobre todo por levantar mis ánimos en mis días difíciles.</w:t>
      </w:r>
    </w:p>
    <w:p w:rsidR="00F75B91" w:rsidRPr="00960013" w:rsidRDefault="00F75B91" w:rsidP="00F75B91">
      <w:pPr>
        <w:ind w:firstLine="708"/>
        <w:jc w:val="both"/>
        <w:rPr>
          <w:rFonts w:ascii="Arial" w:eastAsia="Arial" w:hAnsi="Arial" w:cs="Arial"/>
          <w:sz w:val="24"/>
          <w:szCs w:val="24"/>
        </w:rPr>
      </w:pPr>
      <w:r w:rsidRPr="00960013">
        <w:rPr>
          <w:rFonts w:ascii="Arial" w:eastAsia="Arial" w:hAnsi="Arial" w:cs="Arial"/>
          <w:sz w:val="24"/>
          <w:szCs w:val="24"/>
        </w:rPr>
        <w:t>También agradezco a mi pareja por estar conmigo en las buenas y malas, apoyarme en mis estudios.</w:t>
      </w:r>
    </w:p>
    <w:p w:rsidR="00F75B91" w:rsidRPr="00960013" w:rsidRDefault="00F75B91" w:rsidP="00F75B91">
      <w:pPr>
        <w:pStyle w:val="Sinespaciado"/>
        <w:tabs>
          <w:tab w:val="left" w:pos="567"/>
          <w:tab w:val="left" w:pos="3735"/>
        </w:tabs>
        <w:spacing w:line="276" w:lineRule="auto"/>
        <w:jc w:val="both"/>
        <w:rPr>
          <w:rFonts w:ascii="Arial" w:hAnsi="Arial" w:cs="Arial"/>
          <w:sz w:val="24"/>
          <w:szCs w:val="24"/>
          <w:lang w:eastAsia="es-ES"/>
        </w:rPr>
      </w:pPr>
      <w:r w:rsidRPr="00960013">
        <w:rPr>
          <w:rFonts w:ascii="Arial" w:hAnsi="Arial" w:cs="Arial"/>
          <w:sz w:val="24"/>
          <w:szCs w:val="24"/>
          <w:lang w:eastAsia="es-ES"/>
        </w:rPr>
        <w:tab/>
        <w:t xml:space="preserve"> A mí querida amiga y compañera de clases y de tesis, por su inteligencia, sabiduría y humildad.</w:t>
      </w:r>
    </w:p>
    <w:p w:rsidR="00F75B91" w:rsidRPr="00960013" w:rsidRDefault="00F75B91" w:rsidP="00F75B91">
      <w:pPr>
        <w:pStyle w:val="Sinespaciado"/>
        <w:tabs>
          <w:tab w:val="left" w:pos="567"/>
          <w:tab w:val="left" w:pos="3735"/>
        </w:tabs>
        <w:spacing w:line="276" w:lineRule="auto"/>
        <w:jc w:val="both"/>
        <w:rPr>
          <w:rFonts w:ascii="Arial" w:hAnsi="Arial" w:cs="Arial"/>
          <w:sz w:val="24"/>
          <w:szCs w:val="24"/>
          <w:lang w:eastAsia="es-ES"/>
        </w:rPr>
      </w:pPr>
    </w:p>
    <w:p w:rsidR="00F75B91" w:rsidRPr="00960013" w:rsidRDefault="00F75B91" w:rsidP="00F75B91">
      <w:pPr>
        <w:pStyle w:val="Sinespaciado"/>
        <w:tabs>
          <w:tab w:val="left" w:pos="567"/>
          <w:tab w:val="left" w:pos="3735"/>
        </w:tabs>
        <w:spacing w:line="276" w:lineRule="auto"/>
        <w:jc w:val="both"/>
        <w:rPr>
          <w:rFonts w:ascii="Arial" w:hAnsi="Arial" w:cs="Arial"/>
          <w:sz w:val="24"/>
          <w:szCs w:val="24"/>
          <w:lang w:eastAsia="es-ES"/>
        </w:rPr>
      </w:pPr>
      <w:r w:rsidRPr="00960013">
        <w:rPr>
          <w:rFonts w:ascii="Arial" w:hAnsi="Arial" w:cs="Arial"/>
          <w:sz w:val="24"/>
          <w:szCs w:val="24"/>
          <w:lang w:eastAsia="es-ES"/>
        </w:rPr>
        <w:tab/>
        <w:t>A mis amistades que siempre han estado apoyándome, motivándome y llenarme de conocimiento brindándome esa mano amiga.</w:t>
      </w:r>
    </w:p>
    <w:p w:rsidR="00F75B91" w:rsidRPr="00960013" w:rsidRDefault="00F75B91" w:rsidP="00F75B91">
      <w:pPr>
        <w:pStyle w:val="Sinespaciado"/>
        <w:tabs>
          <w:tab w:val="left" w:pos="567"/>
          <w:tab w:val="left" w:pos="3735"/>
        </w:tabs>
        <w:spacing w:line="276" w:lineRule="auto"/>
        <w:jc w:val="both"/>
        <w:rPr>
          <w:rFonts w:ascii="Arial" w:hAnsi="Arial" w:cs="Arial"/>
          <w:sz w:val="24"/>
          <w:szCs w:val="24"/>
          <w:lang w:eastAsia="es-ES"/>
        </w:rPr>
      </w:pPr>
    </w:p>
    <w:p w:rsidR="00F75B91" w:rsidRPr="00960013" w:rsidRDefault="00F75B91" w:rsidP="00F75B91">
      <w:pPr>
        <w:pStyle w:val="Sinespaciado"/>
        <w:tabs>
          <w:tab w:val="left" w:pos="567"/>
          <w:tab w:val="left" w:pos="3735"/>
        </w:tabs>
        <w:spacing w:line="276" w:lineRule="auto"/>
        <w:jc w:val="both"/>
        <w:rPr>
          <w:rFonts w:ascii="Arial" w:hAnsi="Arial" w:cs="Arial"/>
          <w:sz w:val="24"/>
          <w:szCs w:val="24"/>
          <w:lang w:eastAsia="es-ES"/>
        </w:rPr>
      </w:pPr>
      <w:r w:rsidRPr="00960013">
        <w:rPr>
          <w:rFonts w:ascii="Arial" w:hAnsi="Arial" w:cs="Arial"/>
          <w:sz w:val="24"/>
          <w:szCs w:val="24"/>
          <w:lang w:eastAsia="es-ES"/>
        </w:rPr>
        <w:tab/>
        <w:t>A todos los profesores por contribuir en mi conocimiento, en mi desempeño personal y profesional.</w:t>
      </w:r>
    </w:p>
    <w:p w:rsidR="00F75B91" w:rsidRPr="00960013" w:rsidRDefault="00F75B91" w:rsidP="00F75B91">
      <w:pPr>
        <w:pStyle w:val="Sinespaciado"/>
        <w:tabs>
          <w:tab w:val="left" w:pos="567"/>
          <w:tab w:val="left" w:pos="3735"/>
        </w:tabs>
        <w:spacing w:line="276" w:lineRule="auto"/>
        <w:jc w:val="both"/>
        <w:rPr>
          <w:rFonts w:ascii="Arial" w:hAnsi="Arial" w:cs="Arial"/>
          <w:sz w:val="24"/>
          <w:szCs w:val="24"/>
          <w:lang w:eastAsia="es-ES"/>
        </w:rPr>
      </w:pPr>
    </w:p>
    <w:p w:rsidR="00F75B91" w:rsidRPr="00960013" w:rsidRDefault="00F75B91" w:rsidP="00F75B91">
      <w:pPr>
        <w:pStyle w:val="Sinespaciado"/>
        <w:tabs>
          <w:tab w:val="left" w:pos="567"/>
          <w:tab w:val="left" w:pos="3735"/>
        </w:tabs>
        <w:spacing w:line="276" w:lineRule="auto"/>
        <w:jc w:val="both"/>
        <w:rPr>
          <w:rFonts w:ascii="Arial" w:hAnsi="Arial" w:cs="Arial"/>
          <w:sz w:val="24"/>
          <w:szCs w:val="24"/>
          <w:lang w:eastAsia="es-ES"/>
        </w:rPr>
      </w:pPr>
      <w:r w:rsidRPr="00960013">
        <w:rPr>
          <w:rFonts w:ascii="Arial" w:hAnsi="Arial" w:cs="Arial"/>
          <w:sz w:val="24"/>
          <w:szCs w:val="24"/>
          <w:lang w:eastAsia="es-ES"/>
        </w:rPr>
        <w:tab/>
        <w:t xml:space="preserve">Mis cuñadas y familia colmenares por su apoyo incondicional, por confiar y creen en mí, por ayudarme en los momentos difícil y estar siempre presente. </w:t>
      </w:r>
    </w:p>
    <w:p w:rsidR="00F75B91" w:rsidRPr="00960013" w:rsidRDefault="00F75B91" w:rsidP="00F75B91">
      <w:pPr>
        <w:suppressLineNumbers/>
        <w:spacing w:after="0"/>
        <w:jc w:val="center"/>
        <w:rPr>
          <w:rFonts w:ascii="Arial" w:eastAsia="Arial" w:hAnsi="Arial" w:cs="Arial"/>
          <w:sz w:val="24"/>
          <w:szCs w:val="24"/>
        </w:rPr>
      </w:pPr>
    </w:p>
    <w:p w:rsidR="00F75B91" w:rsidRPr="00960013" w:rsidRDefault="00F75B91" w:rsidP="00F75B91">
      <w:pPr>
        <w:suppressLineNumbers/>
        <w:spacing w:after="0"/>
        <w:ind w:firstLine="708"/>
        <w:jc w:val="both"/>
        <w:rPr>
          <w:rFonts w:ascii="Arial" w:hAnsi="Arial" w:cs="Arial"/>
          <w:b/>
          <w:sz w:val="24"/>
          <w:szCs w:val="24"/>
        </w:rPr>
      </w:pPr>
      <w:r w:rsidRPr="00960013">
        <w:rPr>
          <w:rFonts w:ascii="Arial" w:eastAsia="Arial" w:hAnsi="Arial" w:cs="Arial"/>
          <w:sz w:val="24"/>
          <w:szCs w:val="24"/>
        </w:rPr>
        <w:t>Y finalmente y no menos importante a la profesora Vivian González a quien admiro muchísimo y de quien recibimos todos sus conocimientos, sabiduría y aportes muy valiosos en este trabajo tan importante.</w:t>
      </w:r>
    </w:p>
    <w:p w:rsidR="007E1300" w:rsidRDefault="007E1300" w:rsidP="00F75B91">
      <w:pPr>
        <w:suppressLineNumbers/>
        <w:spacing w:after="0" w:line="360" w:lineRule="auto"/>
        <w:jc w:val="right"/>
        <w:rPr>
          <w:rFonts w:ascii="Arial" w:hAnsi="Arial" w:cs="Arial"/>
          <w:b/>
          <w:sz w:val="24"/>
          <w:szCs w:val="24"/>
        </w:rPr>
      </w:pPr>
    </w:p>
    <w:p w:rsidR="0068715F" w:rsidRPr="004D765F" w:rsidRDefault="00F75B91" w:rsidP="00F75B91">
      <w:pPr>
        <w:suppressLineNumbers/>
        <w:spacing w:after="0" w:line="360" w:lineRule="auto"/>
        <w:jc w:val="right"/>
        <w:rPr>
          <w:rFonts w:ascii="Arial" w:hAnsi="Arial" w:cs="Arial"/>
          <w:b/>
          <w:sz w:val="24"/>
          <w:szCs w:val="24"/>
        </w:rPr>
      </w:pPr>
      <w:r w:rsidRPr="00960013">
        <w:rPr>
          <w:rFonts w:ascii="Arial" w:hAnsi="Arial" w:cs="Arial"/>
          <w:b/>
          <w:sz w:val="24"/>
          <w:szCs w:val="24"/>
        </w:rPr>
        <w:t>Joselis Rincón</w:t>
      </w:r>
    </w:p>
    <w:p w:rsidR="007E1300" w:rsidRPr="004D765F" w:rsidRDefault="007E1300" w:rsidP="007E1300">
      <w:pPr>
        <w:suppressLineNumbers/>
        <w:spacing w:after="0" w:line="360" w:lineRule="auto"/>
        <w:rPr>
          <w:rFonts w:ascii="Arial" w:hAnsi="Arial" w:cs="Arial"/>
          <w:b/>
          <w:sz w:val="24"/>
          <w:szCs w:val="24"/>
        </w:rPr>
      </w:pPr>
    </w:p>
    <w:p w:rsidR="007E1300" w:rsidRDefault="007E1300" w:rsidP="00056BE5">
      <w:pPr>
        <w:suppressLineNumbers/>
        <w:spacing w:after="0" w:line="360" w:lineRule="auto"/>
        <w:jc w:val="center"/>
        <w:rPr>
          <w:rFonts w:ascii="Arial" w:hAnsi="Arial" w:cs="Arial"/>
          <w:b/>
          <w:sz w:val="24"/>
          <w:szCs w:val="24"/>
        </w:rPr>
      </w:pPr>
    </w:p>
    <w:p w:rsidR="0047542F" w:rsidRPr="00056BE5" w:rsidRDefault="0068715F" w:rsidP="00056BE5">
      <w:pPr>
        <w:suppressLineNumbers/>
        <w:spacing w:after="0" w:line="360" w:lineRule="auto"/>
        <w:jc w:val="center"/>
        <w:rPr>
          <w:rFonts w:ascii="Arial" w:hAnsi="Arial" w:cs="Arial"/>
          <w:b/>
          <w:sz w:val="24"/>
          <w:szCs w:val="24"/>
        </w:rPr>
      </w:pPr>
      <w:r w:rsidRPr="004D765F">
        <w:rPr>
          <w:rFonts w:ascii="Arial" w:hAnsi="Arial" w:cs="Arial"/>
          <w:b/>
          <w:sz w:val="24"/>
          <w:szCs w:val="24"/>
        </w:rPr>
        <w:lastRenderedPageBreak/>
        <w:t>AGRADECIMIENTO MARIAN</w:t>
      </w:r>
    </w:p>
    <w:p w:rsidR="00E77BAE" w:rsidRPr="005110BB" w:rsidRDefault="008A44F7" w:rsidP="005110BB">
      <w:pPr>
        <w:spacing w:after="0" w:line="360" w:lineRule="auto"/>
        <w:ind w:firstLine="708"/>
        <w:jc w:val="both"/>
        <w:rPr>
          <w:rFonts w:ascii="Arial" w:hAnsi="Arial" w:cs="Arial"/>
          <w:sz w:val="24"/>
          <w:szCs w:val="24"/>
        </w:rPr>
      </w:pPr>
      <w:r w:rsidRPr="004D61E1">
        <w:rPr>
          <w:rFonts w:ascii="Arial" w:hAnsi="Arial" w:cs="Arial"/>
          <w:sz w:val="24"/>
          <w:szCs w:val="24"/>
        </w:rPr>
        <w:t>Doy gracias infinitas a mi padre celestial, mi</w:t>
      </w:r>
      <w:r w:rsidR="0047542F" w:rsidRPr="004D61E1">
        <w:rPr>
          <w:rFonts w:ascii="Arial" w:hAnsi="Arial" w:cs="Arial"/>
          <w:sz w:val="24"/>
          <w:szCs w:val="24"/>
        </w:rPr>
        <w:t xml:space="preserve"> Dios Todo Poderoso por todas las </w:t>
      </w:r>
      <w:r w:rsidR="00287E3C">
        <w:rPr>
          <w:rFonts w:ascii="Arial" w:hAnsi="Arial" w:cs="Arial"/>
          <w:sz w:val="24"/>
          <w:szCs w:val="24"/>
        </w:rPr>
        <w:t>bendiciones</w:t>
      </w:r>
      <w:r w:rsidR="0047542F" w:rsidRPr="004D61E1">
        <w:rPr>
          <w:rFonts w:ascii="Arial" w:hAnsi="Arial" w:cs="Arial"/>
          <w:sz w:val="24"/>
          <w:szCs w:val="24"/>
        </w:rPr>
        <w:t xml:space="preserve"> que ha dado, por estar en todo momento a mi lado</w:t>
      </w:r>
      <w:r w:rsidR="007335A3">
        <w:rPr>
          <w:rFonts w:ascii="Arial" w:hAnsi="Arial" w:cs="Arial"/>
          <w:sz w:val="24"/>
          <w:szCs w:val="24"/>
        </w:rPr>
        <w:t xml:space="preserve">guiándome, protegiéndome, </w:t>
      </w:r>
      <w:r w:rsidR="0047542F" w:rsidRPr="004D61E1">
        <w:rPr>
          <w:rFonts w:ascii="Arial" w:hAnsi="Arial" w:cs="Arial"/>
          <w:sz w:val="24"/>
          <w:szCs w:val="24"/>
        </w:rPr>
        <w:t>dándome fuerzas para levantarme cuando he decaído, por permitir estar siempre sana y lleva de vida y salud.</w:t>
      </w:r>
    </w:p>
    <w:p w:rsidR="00824911" w:rsidRPr="004D61E1" w:rsidRDefault="00E77BAE" w:rsidP="007E4D07">
      <w:pPr>
        <w:spacing w:after="0" w:line="360" w:lineRule="auto"/>
        <w:ind w:firstLine="708"/>
        <w:jc w:val="both"/>
        <w:rPr>
          <w:rFonts w:ascii="Arial" w:hAnsi="Arial" w:cs="Arial"/>
          <w:sz w:val="24"/>
          <w:szCs w:val="24"/>
        </w:rPr>
      </w:pPr>
      <w:r w:rsidRPr="004D61E1">
        <w:rPr>
          <w:rFonts w:ascii="Arial" w:hAnsi="Arial" w:cs="Arial"/>
          <w:sz w:val="24"/>
          <w:szCs w:val="24"/>
        </w:rPr>
        <w:t>Asimismo</w:t>
      </w:r>
      <w:r w:rsidR="00D92377">
        <w:rPr>
          <w:rFonts w:ascii="Arial" w:hAnsi="Arial" w:cs="Arial"/>
          <w:sz w:val="24"/>
          <w:szCs w:val="24"/>
        </w:rPr>
        <w:t xml:space="preserve">, </w:t>
      </w:r>
      <w:r>
        <w:rPr>
          <w:rFonts w:ascii="Arial" w:hAnsi="Arial" w:cs="Arial"/>
          <w:sz w:val="24"/>
          <w:szCs w:val="24"/>
        </w:rPr>
        <w:t>agradezco a</w:t>
      </w:r>
      <w:r w:rsidR="0047542F" w:rsidRPr="004D61E1">
        <w:rPr>
          <w:rFonts w:ascii="Arial" w:hAnsi="Arial" w:cs="Arial"/>
          <w:sz w:val="24"/>
          <w:szCs w:val="24"/>
        </w:rPr>
        <w:t xml:space="preserve"> mis padres por estar incondicionalmente apoyándome en todo lo que puedo necesitar de ellos, siempre dándome ánimos para seguir adelante y superar los obstáculos, acompañándome en todo momento, en las buenas y en las malas. Parte de lo soy es gracias a ellos por su educación, enseñanzas, valores y principios que me inculcaron.</w:t>
      </w:r>
    </w:p>
    <w:p w:rsidR="00824911" w:rsidRDefault="00D92377" w:rsidP="00056BE5">
      <w:pPr>
        <w:spacing w:after="0" w:line="360" w:lineRule="auto"/>
        <w:ind w:firstLine="708"/>
        <w:jc w:val="both"/>
        <w:rPr>
          <w:rFonts w:ascii="Arial" w:hAnsi="Arial" w:cs="Arial"/>
          <w:sz w:val="24"/>
          <w:szCs w:val="24"/>
        </w:rPr>
      </w:pPr>
      <w:r>
        <w:rPr>
          <w:rFonts w:ascii="Arial" w:hAnsi="Arial" w:cs="Arial"/>
          <w:sz w:val="24"/>
          <w:szCs w:val="24"/>
        </w:rPr>
        <w:t>A mis familiares, también por  su apoyo y motivación para seguir adelante.</w:t>
      </w:r>
      <w:r w:rsidR="00056BE5">
        <w:rPr>
          <w:rFonts w:ascii="Arial" w:hAnsi="Arial" w:cs="Arial"/>
          <w:sz w:val="24"/>
          <w:szCs w:val="24"/>
        </w:rPr>
        <w:t xml:space="preserve">  También, a la</w:t>
      </w:r>
      <w:r w:rsidR="00824911">
        <w:rPr>
          <w:rFonts w:ascii="Arial" w:hAnsi="Arial" w:cs="Arial"/>
          <w:sz w:val="24"/>
          <w:szCs w:val="24"/>
        </w:rPr>
        <w:t xml:space="preserve"> familia Sánchez Bonilla, </w:t>
      </w:r>
      <w:r w:rsidR="00387268">
        <w:rPr>
          <w:rFonts w:ascii="Arial" w:hAnsi="Arial" w:cs="Arial"/>
          <w:sz w:val="24"/>
          <w:szCs w:val="24"/>
        </w:rPr>
        <w:t>por su cariño incondicional,</w:t>
      </w:r>
      <w:r w:rsidR="007E4D07">
        <w:rPr>
          <w:rFonts w:ascii="Arial" w:hAnsi="Arial" w:cs="Arial"/>
          <w:sz w:val="24"/>
          <w:szCs w:val="24"/>
        </w:rPr>
        <w:t xml:space="preserve"> por su apoyo, consejos, confianza, por abrirme las puertas de su casa y hacerme sentir como parte de la familia. Gracias, muchas gracias.</w:t>
      </w:r>
    </w:p>
    <w:p w:rsidR="00762C66" w:rsidRDefault="009564F9" w:rsidP="00824911">
      <w:pPr>
        <w:spacing w:after="0" w:line="360" w:lineRule="auto"/>
        <w:ind w:firstLine="708"/>
        <w:jc w:val="both"/>
        <w:rPr>
          <w:rFonts w:ascii="Arial" w:hAnsi="Arial" w:cs="Arial"/>
          <w:sz w:val="24"/>
          <w:szCs w:val="24"/>
        </w:rPr>
      </w:pPr>
      <w:r>
        <w:rPr>
          <w:rFonts w:ascii="Arial" w:hAnsi="Arial" w:cs="Arial"/>
          <w:sz w:val="24"/>
          <w:szCs w:val="24"/>
        </w:rPr>
        <w:t xml:space="preserve">A mis amigas, por su apoyo, consejos, confianza y amor. Y por los momentos de locuras que </w:t>
      </w:r>
      <w:r w:rsidR="008A4F56">
        <w:rPr>
          <w:rFonts w:ascii="Arial" w:hAnsi="Arial" w:cs="Arial"/>
          <w:sz w:val="24"/>
          <w:szCs w:val="24"/>
        </w:rPr>
        <w:t xml:space="preserve">de alguna manera hacían que </w:t>
      </w:r>
      <w:r w:rsidR="00AA698F">
        <w:rPr>
          <w:rFonts w:ascii="Arial" w:hAnsi="Arial" w:cs="Arial"/>
          <w:sz w:val="24"/>
          <w:szCs w:val="24"/>
        </w:rPr>
        <w:t xml:space="preserve">en medio de los problemas </w:t>
      </w:r>
      <w:r w:rsidR="00762C66">
        <w:rPr>
          <w:rFonts w:ascii="Arial" w:hAnsi="Arial" w:cs="Arial"/>
          <w:sz w:val="24"/>
          <w:szCs w:val="24"/>
        </w:rPr>
        <w:t>viviera momentos de felicidad en mi vida.</w:t>
      </w:r>
    </w:p>
    <w:p w:rsidR="0047542F" w:rsidRPr="004D61E1" w:rsidRDefault="0047542F" w:rsidP="0047542F">
      <w:pPr>
        <w:spacing w:after="0" w:line="360" w:lineRule="auto"/>
        <w:ind w:firstLine="708"/>
        <w:jc w:val="both"/>
        <w:rPr>
          <w:rFonts w:ascii="Arial" w:hAnsi="Arial" w:cs="Arial"/>
          <w:sz w:val="24"/>
          <w:szCs w:val="24"/>
        </w:rPr>
      </w:pPr>
      <w:r w:rsidRPr="004D61E1">
        <w:rPr>
          <w:rFonts w:ascii="Arial" w:hAnsi="Arial" w:cs="Arial"/>
          <w:sz w:val="24"/>
          <w:szCs w:val="24"/>
        </w:rPr>
        <w:t>Igualmente</w:t>
      </w:r>
      <w:r w:rsidR="00D92377">
        <w:rPr>
          <w:rFonts w:ascii="Arial" w:hAnsi="Arial" w:cs="Arial"/>
          <w:sz w:val="24"/>
          <w:szCs w:val="24"/>
        </w:rPr>
        <w:t xml:space="preserve">,a mis compañeras de Trabajo Especial de Grado </w:t>
      </w:r>
      <w:r w:rsidRPr="004D61E1">
        <w:rPr>
          <w:rFonts w:ascii="Arial" w:hAnsi="Arial" w:cs="Arial"/>
          <w:sz w:val="24"/>
          <w:szCs w:val="24"/>
        </w:rPr>
        <w:t xml:space="preserve"> por darme la o</w:t>
      </w:r>
      <w:r w:rsidR="00824F88">
        <w:rPr>
          <w:rFonts w:ascii="Arial" w:hAnsi="Arial" w:cs="Arial"/>
          <w:sz w:val="24"/>
          <w:szCs w:val="24"/>
        </w:rPr>
        <w:t>portunidad de compartir con ella</w:t>
      </w:r>
      <w:r w:rsidRPr="004D61E1">
        <w:rPr>
          <w:rFonts w:ascii="Arial" w:hAnsi="Arial" w:cs="Arial"/>
          <w:sz w:val="24"/>
          <w:szCs w:val="24"/>
        </w:rPr>
        <w:t xml:space="preserve">s y tal manera adquirir muchos conocimientos </w:t>
      </w:r>
      <w:r w:rsidR="00824F88">
        <w:rPr>
          <w:rFonts w:ascii="Arial" w:hAnsi="Arial" w:cs="Arial"/>
          <w:sz w:val="24"/>
          <w:szCs w:val="24"/>
        </w:rPr>
        <w:t xml:space="preserve">y </w:t>
      </w:r>
      <w:r w:rsidRPr="004D61E1">
        <w:rPr>
          <w:rFonts w:ascii="Arial" w:hAnsi="Arial" w:cs="Arial"/>
          <w:sz w:val="24"/>
          <w:szCs w:val="24"/>
        </w:rPr>
        <w:t>crec</w:t>
      </w:r>
      <w:r w:rsidR="00824F88">
        <w:rPr>
          <w:rFonts w:ascii="Arial" w:hAnsi="Arial" w:cs="Arial"/>
          <w:sz w:val="24"/>
          <w:szCs w:val="24"/>
        </w:rPr>
        <w:t xml:space="preserve">er personal y profesionalmente, por las </w:t>
      </w:r>
      <w:r w:rsidRPr="004D61E1">
        <w:rPr>
          <w:rFonts w:ascii="Arial" w:hAnsi="Arial" w:cs="Arial"/>
          <w:sz w:val="24"/>
          <w:szCs w:val="24"/>
        </w:rPr>
        <w:t xml:space="preserve">experiencias </w:t>
      </w:r>
      <w:r w:rsidR="00824F88">
        <w:rPr>
          <w:rFonts w:ascii="Arial" w:hAnsi="Arial" w:cs="Arial"/>
          <w:sz w:val="24"/>
          <w:szCs w:val="24"/>
        </w:rPr>
        <w:t xml:space="preserve">que hemos vivido </w:t>
      </w:r>
      <w:r w:rsidRPr="004D61E1">
        <w:rPr>
          <w:rFonts w:ascii="Arial" w:hAnsi="Arial" w:cs="Arial"/>
          <w:sz w:val="24"/>
          <w:szCs w:val="24"/>
        </w:rPr>
        <w:t>juntos, con los que he llorado y reído, gracias a ellos y por la hermosa amistad que hemos creado.</w:t>
      </w:r>
    </w:p>
    <w:p w:rsidR="0047542F" w:rsidRDefault="0047542F" w:rsidP="009564F9">
      <w:pPr>
        <w:spacing w:after="0" w:line="360" w:lineRule="auto"/>
        <w:ind w:firstLine="708"/>
        <w:jc w:val="both"/>
        <w:rPr>
          <w:rFonts w:ascii="Arial" w:hAnsi="Arial" w:cs="Arial"/>
          <w:sz w:val="24"/>
          <w:szCs w:val="24"/>
        </w:rPr>
      </w:pPr>
      <w:r w:rsidRPr="004D61E1">
        <w:rPr>
          <w:rFonts w:ascii="Arial" w:hAnsi="Arial" w:cs="Arial"/>
          <w:sz w:val="24"/>
          <w:szCs w:val="24"/>
        </w:rPr>
        <w:t xml:space="preserve">A </w:t>
      </w:r>
      <w:r w:rsidR="009564F9">
        <w:rPr>
          <w:rFonts w:ascii="Arial" w:hAnsi="Arial" w:cs="Arial"/>
          <w:sz w:val="24"/>
          <w:szCs w:val="24"/>
        </w:rPr>
        <w:t>todos los profesores, en especial a la Prof. Vivian Gonzales por darme la</w:t>
      </w:r>
      <w:r w:rsidRPr="004D61E1">
        <w:rPr>
          <w:rFonts w:ascii="Arial" w:hAnsi="Arial" w:cs="Arial"/>
          <w:sz w:val="24"/>
          <w:szCs w:val="24"/>
        </w:rPr>
        <w:t xml:space="preserve"> por la dedicación, disposición, orientación, compresión y paciencia </w:t>
      </w:r>
      <w:r w:rsidR="009564F9">
        <w:rPr>
          <w:rFonts w:ascii="Arial" w:hAnsi="Arial" w:cs="Arial"/>
          <w:sz w:val="24"/>
          <w:szCs w:val="24"/>
        </w:rPr>
        <w:t>que han tenido durante el desarrollo de mi carrera.</w:t>
      </w:r>
    </w:p>
    <w:p w:rsidR="00056BE5" w:rsidRPr="004D61E1" w:rsidRDefault="00056BE5" w:rsidP="009564F9">
      <w:pPr>
        <w:spacing w:after="0" w:line="360" w:lineRule="auto"/>
        <w:ind w:firstLine="708"/>
        <w:jc w:val="both"/>
        <w:rPr>
          <w:rFonts w:ascii="Arial" w:hAnsi="Arial" w:cs="Arial"/>
          <w:sz w:val="24"/>
          <w:szCs w:val="24"/>
        </w:rPr>
      </w:pPr>
      <w:r>
        <w:rPr>
          <w:rFonts w:ascii="Arial" w:hAnsi="Arial" w:cs="Arial"/>
          <w:sz w:val="24"/>
          <w:szCs w:val="24"/>
        </w:rPr>
        <w:t>A por su puesto a mi amiga Joselis</w:t>
      </w:r>
      <w:r w:rsidR="00C710D0">
        <w:rPr>
          <w:rFonts w:ascii="Arial" w:hAnsi="Arial" w:cs="Arial"/>
          <w:sz w:val="24"/>
          <w:szCs w:val="24"/>
        </w:rPr>
        <w:t xml:space="preserve"> Rincón</w:t>
      </w:r>
      <w:r>
        <w:rPr>
          <w:rFonts w:ascii="Arial" w:hAnsi="Arial" w:cs="Arial"/>
          <w:sz w:val="24"/>
          <w:szCs w:val="24"/>
        </w:rPr>
        <w:t xml:space="preserve"> por su apoyo, confianza y compromiso.</w:t>
      </w:r>
    </w:p>
    <w:p w:rsidR="0047542F" w:rsidRPr="004D61E1" w:rsidRDefault="0047542F" w:rsidP="0047542F">
      <w:pPr>
        <w:spacing w:after="0" w:line="360" w:lineRule="auto"/>
        <w:jc w:val="center"/>
        <w:rPr>
          <w:rFonts w:ascii="Arial" w:hAnsi="Arial" w:cs="Arial"/>
          <w:sz w:val="24"/>
          <w:szCs w:val="24"/>
        </w:rPr>
      </w:pPr>
    </w:p>
    <w:p w:rsidR="007A6115" w:rsidRPr="007E1300" w:rsidRDefault="007E1300" w:rsidP="007E1300">
      <w:pPr>
        <w:suppressLineNumbers/>
        <w:spacing w:after="0" w:line="360" w:lineRule="auto"/>
        <w:jc w:val="right"/>
        <w:rPr>
          <w:rFonts w:ascii="Arial" w:hAnsi="Arial" w:cs="Arial"/>
          <w:b/>
          <w:sz w:val="24"/>
          <w:szCs w:val="24"/>
        </w:rPr>
      </w:pPr>
      <w:r>
        <w:rPr>
          <w:rFonts w:ascii="Arial" w:hAnsi="Arial" w:cs="Arial"/>
          <w:b/>
          <w:sz w:val="24"/>
          <w:szCs w:val="24"/>
        </w:rPr>
        <w:t>Marian García</w:t>
      </w:r>
    </w:p>
    <w:p w:rsidR="0068715F" w:rsidRPr="004D765F" w:rsidRDefault="0068715F" w:rsidP="0068715F">
      <w:pPr>
        <w:autoSpaceDE w:val="0"/>
        <w:autoSpaceDN w:val="0"/>
        <w:adjustRightInd w:val="0"/>
        <w:spacing w:after="0" w:line="360" w:lineRule="auto"/>
        <w:jc w:val="center"/>
        <w:rPr>
          <w:rFonts w:ascii="Times New Roman" w:hAnsi="Times New Roman" w:cs="Times New Roman"/>
          <w:b/>
          <w:color w:val="000000"/>
          <w:sz w:val="24"/>
          <w:szCs w:val="24"/>
          <w:lang w:val="es-VE"/>
        </w:rPr>
      </w:pPr>
      <w:r w:rsidRPr="004D765F">
        <w:rPr>
          <w:rFonts w:ascii="Times New Roman" w:hAnsi="Times New Roman" w:cs="Times New Roman"/>
          <w:b/>
          <w:color w:val="000000"/>
          <w:sz w:val="24"/>
          <w:szCs w:val="24"/>
          <w:lang w:val="es-VE"/>
        </w:rPr>
        <w:lastRenderedPageBreak/>
        <w:t>ÍNDICE GENERAL</w:t>
      </w:r>
    </w:p>
    <w:p w:rsidR="0068715F" w:rsidRPr="004D765F" w:rsidRDefault="0068715F" w:rsidP="0068715F">
      <w:pPr>
        <w:autoSpaceDE w:val="0"/>
        <w:autoSpaceDN w:val="0"/>
        <w:adjustRightInd w:val="0"/>
        <w:spacing w:after="0" w:line="360" w:lineRule="auto"/>
        <w:jc w:val="both"/>
        <w:rPr>
          <w:rFonts w:ascii="Times New Roman" w:hAnsi="Times New Roman" w:cs="Times New Roman"/>
          <w:b/>
          <w:color w:val="000000"/>
          <w:sz w:val="24"/>
          <w:szCs w:val="24"/>
          <w:lang w:val="es-VE"/>
        </w:rPr>
      </w:pPr>
      <w:r w:rsidRPr="004D765F">
        <w:rPr>
          <w:rFonts w:ascii="Times New Roman" w:hAnsi="Times New Roman" w:cs="Times New Roman"/>
          <w:b/>
          <w:color w:val="000000"/>
          <w:sz w:val="24"/>
          <w:szCs w:val="24"/>
          <w:lang w:val="es-VE"/>
        </w:rPr>
        <w:t>CONTENIDO</w:t>
      </w:r>
      <w:r>
        <w:rPr>
          <w:rFonts w:ascii="Times New Roman" w:hAnsi="Times New Roman" w:cs="Times New Roman"/>
          <w:b/>
          <w:color w:val="000000"/>
          <w:sz w:val="24"/>
          <w:szCs w:val="24"/>
          <w:lang w:val="es-VE"/>
        </w:rPr>
        <w:tab/>
      </w:r>
      <w:r>
        <w:rPr>
          <w:rFonts w:ascii="Times New Roman" w:hAnsi="Times New Roman" w:cs="Times New Roman"/>
          <w:b/>
          <w:color w:val="000000"/>
          <w:sz w:val="24"/>
          <w:szCs w:val="24"/>
          <w:lang w:val="es-VE"/>
        </w:rPr>
        <w:tab/>
      </w:r>
      <w:r>
        <w:rPr>
          <w:rFonts w:ascii="Times New Roman" w:hAnsi="Times New Roman" w:cs="Times New Roman"/>
          <w:b/>
          <w:color w:val="000000"/>
          <w:sz w:val="24"/>
          <w:szCs w:val="24"/>
          <w:lang w:val="es-VE"/>
        </w:rPr>
        <w:tab/>
      </w:r>
      <w:r>
        <w:rPr>
          <w:rFonts w:ascii="Times New Roman" w:hAnsi="Times New Roman" w:cs="Times New Roman"/>
          <w:b/>
          <w:color w:val="000000"/>
          <w:sz w:val="24"/>
          <w:szCs w:val="24"/>
          <w:lang w:val="es-VE"/>
        </w:rPr>
        <w:tab/>
      </w:r>
      <w:r>
        <w:rPr>
          <w:rFonts w:ascii="Times New Roman" w:hAnsi="Times New Roman" w:cs="Times New Roman"/>
          <w:b/>
          <w:color w:val="000000"/>
          <w:sz w:val="24"/>
          <w:szCs w:val="24"/>
          <w:lang w:val="es-VE"/>
        </w:rPr>
        <w:tab/>
      </w:r>
      <w:r>
        <w:rPr>
          <w:rFonts w:ascii="Times New Roman" w:hAnsi="Times New Roman" w:cs="Times New Roman"/>
          <w:b/>
          <w:color w:val="000000"/>
          <w:sz w:val="24"/>
          <w:szCs w:val="24"/>
          <w:lang w:val="es-VE"/>
        </w:rPr>
        <w:tab/>
        <w:t xml:space="preserve">                                 PÁG.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57"/>
        <w:gridCol w:w="630"/>
      </w:tblGrid>
      <w:tr w:rsidR="0068715F" w:rsidRPr="00541179" w:rsidTr="00C910AC">
        <w:trPr>
          <w:trHeight w:val="432"/>
        </w:trPr>
        <w:tc>
          <w:tcPr>
            <w:tcW w:w="7857" w:type="dxa"/>
            <w:vAlign w:val="center"/>
          </w:tcPr>
          <w:p w:rsidR="0068715F" w:rsidRPr="00541179" w:rsidRDefault="0068715F" w:rsidP="00C910AC">
            <w:pPr>
              <w:autoSpaceDE w:val="0"/>
              <w:autoSpaceDN w:val="0"/>
              <w:adjustRightInd w:val="0"/>
              <w:spacing w:line="360" w:lineRule="auto"/>
              <w:rPr>
                <w:rFonts w:ascii="Arial" w:hAnsi="Arial" w:cs="Arial"/>
                <w:color w:val="000000"/>
                <w:sz w:val="24"/>
                <w:szCs w:val="24"/>
                <w:lang w:val="es-VE"/>
              </w:rPr>
            </w:pPr>
            <w:r w:rsidRPr="00541179">
              <w:rPr>
                <w:rFonts w:ascii="Arial" w:hAnsi="Arial" w:cs="Arial"/>
                <w:color w:val="000000"/>
                <w:sz w:val="24"/>
                <w:szCs w:val="24"/>
                <w:lang w:val="es-VE"/>
              </w:rPr>
              <w:t>Portada ………………………………………………</w:t>
            </w:r>
            <w:r>
              <w:rPr>
                <w:rFonts w:ascii="Arial" w:hAnsi="Arial" w:cs="Arial"/>
                <w:color w:val="000000"/>
                <w:sz w:val="24"/>
                <w:szCs w:val="24"/>
                <w:lang w:val="es-VE"/>
              </w:rPr>
              <w:t>……………</w:t>
            </w:r>
            <w:r w:rsidRPr="00541179">
              <w:rPr>
                <w:rFonts w:ascii="Arial" w:hAnsi="Arial" w:cs="Arial"/>
                <w:color w:val="000000"/>
                <w:sz w:val="24"/>
                <w:szCs w:val="24"/>
                <w:lang w:val="es-VE"/>
              </w:rPr>
              <w:t>………</w:t>
            </w:r>
            <w:r>
              <w:rPr>
                <w:rFonts w:ascii="Arial" w:hAnsi="Arial" w:cs="Arial"/>
                <w:color w:val="000000"/>
                <w:sz w:val="24"/>
                <w:szCs w:val="24"/>
                <w:lang w:val="es-VE"/>
              </w:rPr>
              <w:t>……</w:t>
            </w:r>
          </w:p>
        </w:tc>
        <w:tc>
          <w:tcPr>
            <w:tcW w:w="630" w:type="dxa"/>
            <w:vAlign w:val="center"/>
          </w:tcPr>
          <w:p w:rsidR="0068715F" w:rsidRPr="00541179" w:rsidRDefault="0068715F" w:rsidP="00C910AC">
            <w:pPr>
              <w:autoSpaceDE w:val="0"/>
              <w:autoSpaceDN w:val="0"/>
              <w:adjustRightInd w:val="0"/>
              <w:spacing w:line="360" w:lineRule="auto"/>
              <w:jc w:val="center"/>
              <w:rPr>
                <w:rFonts w:ascii="Arial" w:hAnsi="Arial" w:cs="Arial"/>
                <w:color w:val="000000"/>
                <w:sz w:val="24"/>
                <w:szCs w:val="24"/>
                <w:lang w:val="es-VE"/>
              </w:rPr>
            </w:pPr>
            <w:r w:rsidRPr="00541179">
              <w:rPr>
                <w:rFonts w:ascii="Arial" w:hAnsi="Arial" w:cs="Arial"/>
                <w:color w:val="000000"/>
                <w:sz w:val="24"/>
                <w:szCs w:val="24"/>
                <w:lang w:val="es-VE"/>
              </w:rPr>
              <w:t>I</w:t>
            </w:r>
          </w:p>
        </w:tc>
      </w:tr>
      <w:tr w:rsidR="0068715F" w:rsidRPr="00541179" w:rsidTr="00C910AC">
        <w:trPr>
          <w:trHeight w:val="432"/>
        </w:trPr>
        <w:tc>
          <w:tcPr>
            <w:tcW w:w="7857" w:type="dxa"/>
            <w:vAlign w:val="center"/>
          </w:tcPr>
          <w:p w:rsidR="0068715F" w:rsidRPr="00541179" w:rsidRDefault="0068715F" w:rsidP="00C910AC">
            <w:pPr>
              <w:autoSpaceDE w:val="0"/>
              <w:autoSpaceDN w:val="0"/>
              <w:adjustRightInd w:val="0"/>
              <w:spacing w:line="360" w:lineRule="auto"/>
              <w:rPr>
                <w:rFonts w:ascii="Arial" w:hAnsi="Arial" w:cs="Arial"/>
                <w:color w:val="000000"/>
                <w:sz w:val="24"/>
                <w:szCs w:val="24"/>
                <w:lang w:val="es-VE"/>
              </w:rPr>
            </w:pPr>
            <w:r w:rsidRPr="00541179">
              <w:rPr>
                <w:rFonts w:ascii="Arial" w:hAnsi="Arial" w:cs="Arial"/>
                <w:color w:val="000000"/>
                <w:sz w:val="24"/>
                <w:szCs w:val="24"/>
                <w:lang w:val="es-VE"/>
              </w:rPr>
              <w:t>Contra portada ………………………………………………</w:t>
            </w:r>
            <w:r>
              <w:rPr>
                <w:rFonts w:ascii="Arial" w:hAnsi="Arial" w:cs="Arial"/>
                <w:color w:val="000000"/>
                <w:sz w:val="24"/>
                <w:szCs w:val="24"/>
                <w:lang w:val="es-VE"/>
              </w:rPr>
              <w:t>……………</w:t>
            </w:r>
            <w:r w:rsidRPr="00541179">
              <w:rPr>
                <w:rFonts w:ascii="Arial" w:hAnsi="Arial" w:cs="Arial"/>
                <w:color w:val="000000"/>
                <w:sz w:val="24"/>
                <w:szCs w:val="24"/>
                <w:lang w:val="es-VE"/>
              </w:rPr>
              <w:t>…</w:t>
            </w:r>
          </w:p>
        </w:tc>
        <w:tc>
          <w:tcPr>
            <w:tcW w:w="630" w:type="dxa"/>
            <w:vAlign w:val="center"/>
          </w:tcPr>
          <w:p w:rsidR="0068715F" w:rsidRPr="00541179" w:rsidRDefault="0068715F" w:rsidP="00C910AC">
            <w:pPr>
              <w:autoSpaceDE w:val="0"/>
              <w:autoSpaceDN w:val="0"/>
              <w:adjustRightInd w:val="0"/>
              <w:spacing w:line="360" w:lineRule="auto"/>
              <w:jc w:val="center"/>
              <w:rPr>
                <w:rFonts w:ascii="Arial" w:hAnsi="Arial" w:cs="Arial"/>
                <w:color w:val="000000"/>
                <w:sz w:val="24"/>
                <w:szCs w:val="24"/>
                <w:lang w:val="es-VE"/>
              </w:rPr>
            </w:pPr>
            <w:r w:rsidRPr="00541179">
              <w:rPr>
                <w:rFonts w:ascii="Arial" w:hAnsi="Arial" w:cs="Arial"/>
                <w:color w:val="000000"/>
                <w:sz w:val="24"/>
                <w:szCs w:val="24"/>
                <w:lang w:val="es-VE"/>
              </w:rPr>
              <w:t>II</w:t>
            </w:r>
          </w:p>
        </w:tc>
      </w:tr>
      <w:tr w:rsidR="0068715F" w:rsidRPr="00541179" w:rsidTr="00C910AC">
        <w:trPr>
          <w:trHeight w:val="432"/>
        </w:trPr>
        <w:tc>
          <w:tcPr>
            <w:tcW w:w="7857" w:type="dxa"/>
            <w:vAlign w:val="center"/>
          </w:tcPr>
          <w:p w:rsidR="0068715F" w:rsidRPr="00541179" w:rsidRDefault="0068715F" w:rsidP="00C910AC">
            <w:pPr>
              <w:autoSpaceDE w:val="0"/>
              <w:autoSpaceDN w:val="0"/>
              <w:adjustRightInd w:val="0"/>
              <w:spacing w:line="360" w:lineRule="auto"/>
              <w:rPr>
                <w:rFonts w:ascii="Arial" w:hAnsi="Arial" w:cs="Arial"/>
                <w:color w:val="000000"/>
                <w:sz w:val="24"/>
                <w:szCs w:val="24"/>
                <w:lang w:val="es-VE"/>
              </w:rPr>
            </w:pPr>
            <w:r w:rsidRPr="00541179">
              <w:rPr>
                <w:rFonts w:ascii="Arial" w:hAnsi="Arial" w:cs="Arial"/>
                <w:color w:val="000000"/>
                <w:sz w:val="24"/>
                <w:szCs w:val="24"/>
                <w:lang w:val="es-VE"/>
              </w:rPr>
              <w:t>Aprobación</w:t>
            </w:r>
            <w:r>
              <w:rPr>
                <w:rFonts w:ascii="Arial" w:hAnsi="Arial" w:cs="Arial"/>
                <w:color w:val="000000"/>
                <w:sz w:val="24"/>
                <w:szCs w:val="24"/>
                <w:lang w:val="es-VE"/>
              </w:rPr>
              <w:t xml:space="preserve"> de la tutora………………………………………………………</w:t>
            </w:r>
          </w:p>
        </w:tc>
        <w:tc>
          <w:tcPr>
            <w:tcW w:w="630" w:type="dxa"/>
            <w:vAlign w:val="center"/>
          </w:tcPr>
          <w:p w:rsidR="0068715F" w:rsidRPr="00541179" w:rsidRDefault="0068715F" w:rsidP="00C910AC">
            <w:pPr>
              <w:autoSpaceDE w:val="0"/>
              <w:autoSpaceDN w:val="0"/>
              <w:adjustRightInd w:val="0"/>
              <w:spacing w:line="360" w:lineRule="auto"/>
              <w:jc w:val="center"/>
              <w:rPr>
                <w:rFonts w:ascii="Arial" w:hAnsi="Arial" w:cs="Arial"/>
                <w:color w:val="000000"/>
                <w:sz w:val="24"/>
                <w:szCs w:val="24"/>
                <w:lang w:val="es-VE"/>
              </w:rPr>
            </w:pPr>
            <w:r w:rsidRPr="00541179">
              <w:rPr>
                <w:rFonts w:ascii="Arial" w:hAnsi="Arial" w:cs="Arial"/>
                <w:color w:val="000000"/>
                <w:sz w:val="24"/>
                <w:szCs w:val="24"/>
                <w:lang w:val="es-VE"/>
              </w:rPr>
              <w:t>III</w:t>
            </w:r>
          </w:p>
        </w:tc>
      </w:tr>
      <w:tr w:rsidR="0068715F" w:rsidRPr="00541179" w:rsidTr="00C910AC">
        <w:trPr>
          <w:trHeight w:val="432"/>
        </w:trPr>
        <w:tc>
          <w:tcPr>
            <w:tcW w:w="7857" w:type="dxa"/>
            <w:vAlign w:val="center"/>
          </w:tcPr>
          <w:p w:rsidR="0068715F" w:rsidRPr="001E26EC" w:rsidRDefault="0068715F" w:rsidP="00C910AC">
            <w:pPr>
              <w:spacing w:line="360" w:lineRule="auto"/>
              <w:outlineLvl w:val="0"/>
              <w:rPr>
                <w:rFonts w:ascii="Arial" w:eastAsia="Times New Roman" w:hAnsi="Arial" w:cs="Arial"/>
                <w:bCs/>
                <w:kern w:val="36"/>
                <w:sz w:val="24"/>
                <w:szCs w:val="24"/>
                <w:lang w:eastAsia="es-ES"/>
              </w:rPr>
            </w:pPr>
            <w:r w:rsidRPr="001E26EC">
              <w:rPr>
                <w:rFonts w:ascii="Arial" w:eastAsia="Times New Roman" w:hAnsi="Arial" w:cs="Arial"/>
                <w:bCs/>
                <w:kern w:val="36"/>
                <w:sz w:val="24"/>
                <w:szCs w:val="24"/>
                <w:lang w:eastAsia="es-ES"/>
              </w:rPr>
              <w:t>Aval del Departamento d</w:t>
            </w:r>
            <w:r>
              <w:rPr>
                <w:rFonts w:ascii="Arial" w:eastAsia="Times New Roman" w:hAnsi="Arial" w:cs="Arial"/>
                <w:bCs/>
                <w:kern w:val="36"/>
                <w:sz w:val="24"/>
                <w:szCs w:val="24"/>
                <w:lang w:eastAsia="es-ES"/>
              </w:rPr>
              <w:t>e Orientación</w:t>
            </w:r>
            <w:r w:rsidRPr="00541179">
              <w:rPr>
                <w:rFonts w:ascii="Arial" w:hAnsi="Arial" w:cs="Arial"/>
                <w:color w:val="000000"/>
                <w:sz w:val="24"/>
                <w:szCs w:val="24"/>
                <w:lang w:val="es-VE"/>
              </w:rPr>
              <w:t>……………………………………</w:t>
            </w:r>
            <w:r>
              <w:rPr>
                <w:rFonts w:ascii="Arial" w:hAnsi="Arial" w:cs="Arial"/>
                <w:color w:val="000000"/>
                <w:sz w:val="24"/>
                <w:szCs w:val="24"/>
                <w:lang w:val="es-VE"/>
              </w:rPr>
              <w:t>...</w:t>
            </w:r>
          </w:p>
        </w:tc>
        <w:tc>
          <w:tcPr>
            <w:tcW w:w="630" w:type="dxa"/>
            <w:vAlign w:val="center"/>
          </w:tcPr>
          <w:p w:rsidR="0068715F" w:rsidRPr="00541179" w:rsidRDefault="0068715F" w:rsidP="00C910AC">
            <w:pPr>
              <w:autoSpaceDE w:val="0"/>
              <w:autoSpaceDN w:val="0"/>
              <w:adjustRightInd w:val="0"/>
              <w:spacing w:line="360" w:lineRule="auto"/>
              <w:jc w:val="center"/>
              <w:rPr>
                <w:rFonts w:ascii="Arial" w:hAnsi="Arial" w:cs="Arial"/>
                <w:color w:val="000000"/>
                <w:sz w:val="24"/>
                <w:szCs w:val="24"/>
                <w:lang w:val="es-VE"/>
              </w:rPr>
            </w:pPr>
            <w:r>
              <w:rPr>
                <w:rFonts w:ascii="Arial" w:hAnsi="Arial" w:cs="Arial"/>
                <w:color w:val="000000"/>
                <w:sz w:val="24"/>
                <w:szCs w:val="24"/>
                <w:lang w:val="es-VE"/>
              </w:rPr>
              <w:t>IV</w:t>
            </w:r>
          </w:p>
        </w:tc>
      </w:tr>
      <w:tr w:rsidR="0068715F" w:rsidRPr="00541179" w:rsidTr="00C910AC">
        <w:trPr>
          <w:trHeight w:val="432"/>
        </w:trPr>
        <w:tc>
          <w:tcPr>
            <w:tcW w:w="7857" w:type="dxa"/>
            <w:vAlign w:val="center"/>
          </w:tcPr>
          <w:p w:rsidR="0068715F" w:rsidRPr="00541179" w:rsidRDefault="0068715F" w:rsidP="00C910AC">
            <w:pPr>
              <w:autoSpaceDE w:val="0"/>
              <w:autoSpaceDN w:val="0"/>
              <w:adjustRightInd w:val="0"/>
              <w:spacing w:line="360" w:lineRule="auto"/>
              <w:rPr>
                <w:rFonts w:ascii="Arial" w:hAnsi="Arial" w:cs="Arial"/>
                <w:color w:val="000000"/>
                <w:sz w:val="24"/>
                <w:szCs w:val="24"/>
                <w:lang w:val="es-VE"/>
              </w:rPr>
            </w:pPr>
            <w:r w:rsidRPr="00541179">
              <w:rPr>
                <w:rFonts w:ascii="Arial" w:hAnsi="Arial" w:cs="Arial"/>
                <w:color w:val="000000"/>
                <w:sz w:val="24"/>
                <w:szCs w:val="24"/>
                <w:lang w:val="es-VE"/>
              </w:rPr>
              <w:t>Constancia de aprobación…………………………………………………..</w:t>
            </w:r>
          </w:p>
        </w:tc>
        <w:tc>
          <w:tcPr>
            <w:tcW w:w="630" w:type="dxa"/>
            <w:vAlign w:val="center"/>
          </w:tcPr>
          <w:p w:rsidR="0068715F" w:rsidRPr="00541179" w:rsidRDefault="0068715F" w:rsidP="00C910AC">
            <w:pPr>
              <w:autoSpaceDE w:val="0"/>
              <w:autoSpaceDN w:val="0"/>
              <w:adjustRightInd w:val="0"/>
              <w:spacing w:line="360" w:lineRule="auto"/>
              <w:jc w:val="center"/>
              <w:rPr>
                <w:rFonts w:ascii="Arial" w:hAnsi="Arial" w:cs="Arial"/>
                <w:color w:val="000000"/>
                <w:sz w:val="24"/>
                <w:szCs w:val="24"/>
                <w:lang w:val="es-VE"/>
              </w:rPr>
            </w:pPr>
            <w:r>
              <w:rPr>
                <w:rFonts w:ascii="Arial" w:hAnsi="Arial" w:cs="Arial"/>
                <w:color w:val="000000"/>
                <w:sz w:val="24"/>
                <w:szCs w:val="24"/>
                <w:lang w:val="es-VE"/>
              </w:rPr>
              <w:t>V</w:t>
            </w:r>
          </w:p>
        </w:tc>
      </w:tr>
      <w:tr w:rsidR="0068715F" w:rsidRPr="00541179" w:rsidTr="00C910AC">
        <w:trPr>
          <w:trHeight w:val="432"/>
        </w:trPr>
        <w:tc>
          <w:tcPr>
            <w:tcW w:w="7857" w:type="dxa"/>
            <w:vAlign w:val="center"/>
          </w:tcPr>
          <w:p w:rsidR="0068715F" w:rsidRPr="00541179" w:rsidRDefault="0068715F" w:rsidP="00C910AC">
            <w:pPr>
              <w:autoSpaceDE w:val="0"/>
              <w:autoSpaceDN w:val="0"/>
              <w:adjustRightInd w:val="0"/>
              <w:spacing w:line="360" w:lineRule="auto"/>
              <w:rPr>
                <w:rFonts w:ascii="Arial" w:hAnsi="Arial" w:cs="Arial"/>
                <w:color w:val="000000"/>
                <w:sz w:val="24"/>
                <w:szCs w:val="24"/>
                <w:lang w:val="es-VE"/>
              </w:rPr>
            </w:pPr>
            <w:r w:rsidRPr="00541179">
              <w:rPr>
                <w:rFonts w:ascii="Arial" w:hAnsi="Arial" w:cs="Arial"/>
                <w:color w:val="000000"/>
                <w:sz w:val="24"/>
                <w:szCs w:val="24"/>
                <w:lang w:val="es-VE"/>
              </w:rPr>
              <w:t>Dedicatoria…………………………………………………………………..</w:t>
            </w:r>
          </w:p>
        </w:tc>
        <w:tc>
          <w:tcPr>
            <w:tcW w:w="630" w:type="dxa"/>
            <w:vAlign w:val="center"/>
          </w:tcPr>
          <w:p w:rsidR="0068715F" w:rsidRPr="00541179" w:rsidRDefault="0068715F" w:rsidP="00C910AC">
            <w:pPr>
              <w:autoSpaceDE w:val="0"/>
              <w:autoSpaceDN w:val="0"/>
              <w:adjustRightInd w:val="0"/>
              <w:spacing w:line="360" w:lineRule="auto"/>
              <w:jc w:val="center"/>
              <w:rPr>
                <w:rFonts w:ascii="Arial" w:hAnsi="Arial" w:cs="Arial"/>
                <w:color w:val="000000"/>
                <w:sz w:val="24"/>
                <w:szCs w:val="24"/>
                <w:lang w:val="es-VE"/>
              </w:rPr>
            </w:pPr>
            <w:r w:rsidRPr="00541179">
              <w:rPr>
                <w:rFonts w:ascii="Arial" w:hAnsi="Arial" w:cs="Arial"/>
                <w:color w:val="000000"/>
                <w:sz w:val="24"/>
                <w:szCs w:val="24"/>
                <w:lang w:val="es-VE"/>
              </w:rPr>
              <w:t>VI</w:t>
            </w:r>
          </w:p>
        </w:tc>
      </w:tr>
      <w:tr w:rsidR="0068715F" w:rsidRPr="00541179" w:rsidTr="00C910AC">
        <w:tc>
          <w:tcPr>
            <w:tcW w:w="7857" w:type="dxa"/>
            <w:vAlign w:val="center"/>
          </w:tcPr>
          <w:p w:rsidR="0068715F" w:rsidRPr="00541179" w:rsidRDefault="0068715F" w:rsidP="00C910AC">
            <w:pPr>
              <w:autoSpaceDE w:val="0"/>
              <w:autoSpaceDN w:val="0"/>
              <w:adjustRightInd w:val="0"/>
              <w:spacing w:line="360" w:lineRule="auto"/>
              <w:rPr>
                <w:rFonts w:ascii="Arial" w:hAnsi="Arial" w:cs="Arial"/>
                <w:color w:val="000000"/>
                <w:sz w:val="24"/>
                <w:szCs w:val="24"/>
                <w:lang w:val="es-VE"/>
              </w:rPr>
            </w:pPr>
            <w:r w:rsidRPr="00541179">
              <w:rPr>
                <w:rFonts w:ascii="Arial" w:hAnsi="Arial" w:cs="Arial"/>
                <w:color w:val="000000"/>
                <w:sz w:val="24"/>
                <w:szCs w:val="24"/>
                <w:lang w:val="es-VE"/>
              </w:rPr>
              <w:t>Agradecimientos……………………………….……………….…………..</w:t>
            </w:r>
          </w:p>
        </w:tc>
        <w:tc>
          <w:tcPr>
            <w:tcW w:w="630" w:type="dxa"/>
            <w:vAlign w:val="center"/>
          </w:tcPr>
          <w:p w:rsidR="0068715F" w:rsidRPr="00541179" w:rsidRDefault="0068715F" w:rsidP="00C910AC">
            <w:pPr>
              <w:autoSpaceDE w:val="0"/>
              <w:autoSpaceDN w:val="0"/>
              <w:adjustRightInd w:val="0"/>
              <w:spacing w:line="360" w:lineRule="auto"/>
              <w:jc w:val="center"/>
              <w:rPr>
                <w:rFonts w:ascii="Arial" w:hAnsi="Arial" w:cs="Arial"/>
                <w:color w:val="000000"/>
                <w:sz w:val="24"/>
                <w:szCs w:val="24"/>
                <w:lang w:val="es-VE"/>
              </w:rPr>
            </w:pPr>
            <w:r>
              <w:rPr>
                <w:rFonts w:ascii="Arial" w:hAnsi="Arial" w:cs="Arial"/>
                <w:color w:val="000000"/>
                <w:sz w:val="24"/>
                <w:szCs w:val="24"/>
                <w:lang w:val="es-VE"/>
              </w:rPr>
              <w:t>VIII</w:t>
            </w:r>
          </w:p>
        </w:tc>
      </w:tr>
      <w:tr w:rsidR="0068715F" w:rsidRPr="00541179" w:rsidTr="00C910AC">
        <w:tc>
          <w:tcPr>
            <w:tcW w:w="7857" w:type="dxa"/>
            <w:vAlign w:val="center"/>
          </w:tcPr>
          <w:p w:rsidR="0068715F" w:rsidRPr="00541179" w:rsidRDefault="0068715F" w:rsidP="00C910AC">
            <w:pPr>
              <w:autoSpaceDE w:val="0"/>
              <w:autoSpaceDN w:val="0"/>
              <w:adjustRightInd w:val="0"/>
              <w:spacing w:line="360" w:lineRule="auto"/>
              <w:rPr>
                <w:rFonts w:ascii="Arial" w:hAnsi="Arial" w:cs="Arial"/>
                <w:color w:val="000000"/>
                <w:sz w:val="24"/>
                <w:szCs w:val="24"/>
                <w:lang w:val="es-VE"/>
              </w:rPr>
            </w:pPr>
            <w:r w:rsidRPr="00541179">
              <w:rPr>
                <w:rFonts w:ascii="Arial" w:hAnsi="Arial" w:cs="Arial"/>
                <w:color w:val="000000"/>
                <w:sz w:val="24"/>
                <w:szCs w:val="24"/>
                <w:lang w:val="es-VE"/>
              </w:rPr>
              <w:t>Índice general…………………………………………………….………..</w:t>
            </w:r>
          </w:p>
        </w:tc>
        <w:tc>
          <w:tcPr>
            <w:tcW w:w="630" w:type="dxa"/>
            <w:vAlign w:val="center"/>
          </w:tcPr>
          <w:p w:rsidR="0068715F" w:rsidRPr="00541179" w:rsidRDefault="0068715F" w:rsidP="00C910AC">
            <w:pPr>
              <w:autoSpaceDE w:val="0"/>
              <w:autoSpaceDN w:val="0"/>
              <w:adjustRightInd w:val="0"/>
              <w:spacing w:line="360" w:lineRule="auto"/>
              <w:jc w:val="center"/>
              <w:rPr>
                <w:rFonts w:ascii="Arial" w:hAnsi="Arial" w:cs="Arial"/>
                <w:color w:val="000000"/>
                <w:sz w:val="24"/>
                <w:szCs w:val="24"/>
                <w:lang w:val="es-VE"/>
              </w:rPr>
            </w:pPr>
            <w:r>
              <w:rPr>
                <w:rFonts w:ascii="Arial" w:hAnsi="Arial" w:cs="Arial"/>
                <w:color w:val="000000"/>
                <w:sz w:val="24"/>
                <w:szCs w:val="24"/>
                <w:lang w:val="es-VE"/>
              </w:rPr>
              <w:t>X</w:t>
            </w:r>
          </w:p>
        </w:tc>
      </w:tr>
      <w:tr w:rsidR="0068715F" w:rsidRPr="00541179" w:rsidTr="00C910AC">
        <w:tc>
          <w:tcPr>
            <w:tcW w:w="7857" w:type="dxa"/>
            <w:vAlign w:val="center"/>
          </w:tcPr>
          <w:p w:rsidR="0068715F" w:rsidRPr="00541179" w:rsidRDefault="0068715F" w:rsidP="00C910AC">
            <w:pPr>
              <w:autoSpaceDE w:val="0"/>
              <w:autoSpaceDN w:val="0"/>
              <w:adjustRightInd w:val="0"/>
              <w:spacing w:line="360" w:lineRule="auto"/>
              <w:rPr>
                <w:rFonts w:ascii="Arial" w:hAnsi="Arial" w:cs="Arial"/>
                <w:color w:val="000000"/>
                <w:sz w:val="24"/>
                <w:szCs w:val="24"/>
                <w:lang w:val="es-VE"/>
              </w:rPr>
            </w:pPr>
            <w:r w:rsidRPr="00541179">
              <w:rPr>
                <w:rFonts w:ascii="Arial" w:hAnsi="Arial" w:cs="Arial"/>
                <w:color w:val="000000"/>
                <w:sz w:val="24"/>
                <w:szCs w:val="24"/>
                <w:lang w:val="es-VE"/>
              </w:rPr>
              <w:t>Índice de gráficos………………………………………………………........</w:t>
            </w:r>
          </w:p>
        </w:tc>
        <w:tc>
          <w:tcPr>
            <w:tcW w:w="630" w:type="dxa"/>
            <w:vAlign w:val="center"/>
          </w:tcPr>
          <w:p w:rsidR="0068715F" w:rsidRPr="00541179" w:rsidRDefault="0068715F" w:rsidP="00C910AC">
            <w:pPr>
              <w:autoSpaceDE w:val="0"/>
              <w:autoSpaceDN w:val="0"/>
              <w:adjustRightInd w:val="0"/>
              <w:spacing w:line="360" w:lineRule="auto"/>
              <w:jc w:val="center"/>
              <w:rPr>
                <w:rFonts w:ascii="Arial" w:hAnsi="Arial" w:cs="Arial"/>
                <w:color w:val="000000"/>
                <w:sz w:val="24"/>
                <w:szCs w:val="24"/>
                <w:lang w:val="es-VE"/>
              </w:rPr>
            </w:pPr>
            <w:r>
              <w:rPr>
                <w:rFonts w:ascii="Arial" w:hAnsi="Arial" w:cs="Arial"/>
                <w:color w:val="000000"/>
                <w:sz w:val="24"/>
                <w:szCs w:val="24"/>
                <w:lang w:val="es-VE"/>
              </w:rPr>
              <w:t>XIII</w:t>
            </w:r>
          </w:p>
        </w:tc>
      </w:tr>
      <w:tr w:rsidR="0068715F" w:rsidRPr="00541179" w:rsidTr="00C910AC">
        <w:tc>
          <w:tcPr>
            <w:tcW w:w="7857" w:type="dxa"/>
            <w:vAlign w:val="center"/>
          </w:tcPr>
          <w:p w:rsidR="0068715F" w:rsidRPr="00541179" w:rsidRDefault="0068715F" w:rsidP="00C910AC">
            <w:pPr>
              <w:autoSpaceDE w:val="0"/>
              <w:autoSpaceDN w:val="0"/>
              <w:adjustRightInd w:val="0"/>
              <w:spacing w:line="360" w:lineRule="auto"/>
              <w:rPr>
                <w:rFonts w:ascii="Arial" w:hAnsi="Arial" w:cs="Arial"/>
                <w:color w:val="000000"/>
                <w:sz w:val="24"/>
                <w:szCs w:val="24"/>
                <w:lang w:val="es-VE"/>
              </w:rPr>
            </w:pPr>
            <w:r w:rsidRPr="00541179">
              <w:rPr>
                <w:rFonts w:ascii="Arial" w:hAnsi="Arial" w:cs="Arial"/>
                <w:color w:val="000000"/>
                <w:sz w:val="24"/>
                <w:szCs w:val="24"/>
                <w:lang w:val="es-VE"/>
              </w:rPr>
              <w:t>Resumen………………………………………………………………………..</w:t>
            </w:r>
          </w:p>
        </w:tc>
        <w:tc>
          <w:tcPr>
            <w:tcW w:w="630" w:type="dxa"/>
            <w:vAlign w:val="center"/>
          </w:tcPr>
          <w:p w:rsidR="0068715F" w:rsidRPr="00541179" w:rsidRDefault="0068715F" w:rsidP="00C910AC">
            <w:pPr>
              <w:autoSpaceDE w:val="0"/>
              <w:autoSpaceDN w:val="0"/>
              <w:adjustRightInd w:val="0"/>
              <w:spacing w:line="360" w:lineRule="auto"/>
              <w:jc w:val="center"/>
              <w:rPr>
                <w:rFonts w:ascii="Arial" w:hAnsi="Arial" w:cs="Arial"/>
                <w:color w:val="000000"/>
                <w:sz w:val="24"/>
                <w:szCs w:val="24"/>
                <w:lang w:val="es-VE"/>
              </w:rPr>
            </w:pPr>
            <w:r>
              <w:rPr>
                <w:rFonts w:ascii="Arial" w:hAnsi="Arial" w:cs="Arial"/>
                <w:color w:val="000000"/>
                <w:sz w:val="24"/>
                <w:szCs w:val="24"/>
                <w:lang w:val="es-VE"/>
              </w:rPr>
              <w:t>XIV</w:t>
            </w:r>
          </w:p>
        </w:tc>
      </w:tr>
      <w:tr w:rsidR="0068715F" w:rsidRPr="00541179" w:rsidTr="00C910AC">
        <w:tc>
          <w:tcPr>
            <w:tcW w:w="7857" w:type="dxa"/>
            <w:vAlign w:val="center"/>
          </w:tcPr>
          <w:p w:rsidR="0068715F" w:rsidRPr="00541179" w:rsidRDefault="0068715F" w:rsidP="00C910AC">
            <w:pPr>
              <w:autoSpaceDE w:val="0"/>
              <w:autoSpaceDN w:val="0"/>
              <w:adjustRightInd w:val="0"/>
              <w:spacing w:line="360" w:lineRule="auto"/>
              <w:rPr>
                <w:rFonts w:ascii="Arial" w:hAnsi="Arial" w:cs="Arial"/>
                <w:color w:val="000000"/>
                <w:sz w:val="24"/>
                <w:szCs w:val="24"/>
                <w:lang w:val="es-VE"/>
              </w:rPr>
            </w:pPr>
            <w:r w:rsidRPr="00541179">
              <w:rPr>
                <w:rFonts w:ascii="Arial" w:hAnsi="Arial" w:cs="Arial"/>
                <w:color w:val="000000"/>
                <w:sz w:val="24"/>
                <w:szCs w:val="24"/>
                <w:lang w:val="es-VE"/>
              </w:rPr>
              <w:t>Introducción……………………………………………………………………</w:t>
            </w:r>
          </w:p>
        </w:tc>
        <w:tc>
          <w:tcPr>
            <w:tcW w:w="630" w:type="dxa"/>
            <w:vAlign w:val="center"/>
          </w:tcPr>
          <w:p w:rsidR="0068715F" w:rsidRPr="00541179"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15</w:t>
            </w:r>
          </w:p>
        </w:tc>
      </w:tr>
    </w:tbl>
    <w:p w:rsidR="0068715F" w:rsidRPr="004D765F" w:rsidRDefault="0068715F" w:rsidP="0068715F">
      <w:pPr>
        <w:spacing w:before="240" w:line="360" w:lineRule="auto"/>
        <w:jc w:val="both"/>
        <w:rPr>
          <w:rFonts w:ascii="Times New Roman" w:hAnsi="Times New Roman" w:cs="Times New Roman"/>
          <w:b/>
          <w:sz w:val="24"/>
          <w:szCs w:val="24"/>
        </w:rPr>
      </w:pPr>
      <w:r w:rsidRPr="004D765F">
        <w:rPr>
          <w:rFonts w:ascii="Times New Roman" w:hAnsi="Times New Roman" w:cs="Times New Roman"/>
          <w:b/>
          <w:sz w:val="24"/>
          <w:szCs w:val="24"/>
        </w:rPr>
        <w:t xml:space="preserve"> CAPÍTULO I</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4"/>
        <w:gridCol w:w="603"/>
      </w:tblGrid>
      <w:tr w:rsidR="0068715F" w:rsidRPr="00F3767D" w:rsidTr="00C910AC">
        <w:trPr>
          <w:trHeight w:val="432"/>
        </w:trPr>
        <w:tc>
          <w:tcPr>
            <w:tcW w:w="7479" w:type="dxa"/>
            <w:vAlign w:val="center"/>
          </w:tcPr>
          <w:p w:rsidR="0068715F" w:rsidRPr="00074D7D" w:rsidRDefault="0068715F" w:rsidP="00C910AC">
            <w:pPr>
              <w:spacing w:line="360" w:lineRule="auto"/>
              <w:rPr>
                <w:rFonts w:ascii="Arial" w:hAnsi="Arial" w:cs="Arial"/>
                <w:sz w:val="24"/>
                <w:szCs w:val="24"/>
              </w:rPr>
            </w:pPr>
            <w:r w:rsidRPr="00074D7D">
              <w:rPr>
                <w:rFonts w:ascii="Arial" w:hAnsi="Arial" w:cs="Arial"/>
                <w:sz w:val="24"/>
                <w:szCs w:val="24"/>
              </w:rPr>
              <w:t>1.</w:t>
            </w:r>
            <w:r>
              <w:rPr>
                <w:rFonts w:ascii="Arial" w:hAnsi="Arial" w:cs="Arial"/>
                <w:sz w:val="24"/>
                <w:szCs w:val="24"/>
              </w:rPr>
              <w:t>Fenómeno de E</w:t>
            </w:r>
            <w:r w:rsidRPr="00074D7D">
              <w:rPr>
                <w:rFonts w:ascii="Arial" w:hAnsi="Arial" w:cs="Arial"/>
                <w:sz w:val="24"/>
                <w:szCs w:val="24"/>
              </w:rPr>
              <w:t>studio</w:t>
            </w:r>
          </w:p>
        </w:tc>
        <w:tc>
          <w:tcPr>
            <w:tcW w:w="932"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p>
        </w:tc>
      </w:tr>
      <w:tr w:rsidR="0068715F" w:rsidRPr="00F3767D" w:rsidTr="00C910AC">
        <w:trPr>
          <w:trHeight w:val="432"/>
        </w:trPr>
        <w:tc>
          <w:tcPr>
            <w:tcW w:w="7479" w:type="dxa"/>
            <w:vAlign w:val="center"/>
          </w:tcPr>
          <w:p w:rsidR="0068715F" w:rsidRPr="00F3767D" w:rsidRDefault="0068715F" w:rsidP="00C910AC">
            <w:pPr>
              <w:spacing w:line="360" w:lineRule="auto"/>
              <w:rPr>
                <w:rFonts w:ascii="Arial" w:hAnsi="Arial" w:cs="Arial"/>
                <w:sz w:val="24"/>
                <w:szCs w:val="24"/>
              </w:rPr>
            </w:pPr>
            <w:r>
              <w:rPr>
                <w:rFonts w:ascii="Arial" w:hAnsi="Arial" w:cs="Arial"/>
                <w:sz w:val="24"/>
                <w:szCs w:val="24"/>
              </w:rPr>
              <w:t>1.1Fenómeno a I</w:t>
            </w:r>
            <w:r w:rsidRPr="00F3767D">
              <w:rPr>
                <w:rFonts w:ascii="Arial" w:hAnsi="Arial" w:cs="Arial"/>
                <w:sz w:val="24"/>
                <w:szCs w:val="24"/>
              </w:rPr>
              <w:t>nvestigar………………………………………………….</w:t>
            </w:r>
          </w:p>
        </w:tc>
        <w:tc>
          <w:tcPr>
            <w:tcW w:w="932"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17</w:t>
            </w:r>
          </w:p>
        </w:tc>
      </w:tr>
      <w:tr w:rsidR="0068715F" w:rsidRPr="00F3767D" w:rsidTr="00C910AC">
        <w:tc>
          <w:tcPr>
            <w:tcW w:w="7479" w:type="dxa"/>
            <w:vAlign w:val="center"/>
          </w:tcPr>
          <w:p w:rsidR="0068715F" w:rsidRPr="00F3767D" w:rsidRDefault="0068715F" w:rsidP="00C910AC">
            <w:pPr>
              <w:tabs>
                <w:tab w:val="left" w:pos="2775"/>
              </w:tabs>
              <w:spacing w:line="360" w:lineRule="auto"/>
              <w:rPr>
                <w:rFonts w:ascii="Arial" w:hAnsi="Arial" w:cs="Arial"/>
                <w:sz w:val="24"/>
                <w:szCs w:val="24"/>
              </w:rPr>
            </w:pPr>
            <w:r w:rsidRPr="00F3767D">
              <w:rPr>
                <w:rFonts w:ascii="Arial" w:hAnsi="Arial" w:cs="Arial"/>
                <w:sz w:val="24"/>
                <w:szCs w:val="24"/>
              </w:rPr>
              <w:t>1.2 Interrogante………………………………………………………………</w:t>
            </w:r>
          </w:p>
        </w:tc>
        <w:tc>
          <w:tcPr>
            <w:tcW w:w="932"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18</w:t>
            </w:r>
          </w:p>
        </w:tc>
      </w:tr>
      <w:tr w:rsidR="0068715F" w:rsidRPr="00F3767D" w:rsidTr="00C910AC">
        <w:tc>
          <w:tcPr>
            <w:tcW w:w="7479" w:type="dxa"/>
            <w:vAlign w:val="center"/>
          </w:tcPr>
          <w:p w:rsidR="0068715F" w:rsidRPr="00F3767D" w:rsidRDefault="0068715F" w:rsidP="00C910AC">
            <w:pPr>
              <w:spacing w:line="360" w:lineRule="auto"/>
              <w:rPr>
                <w:rFonts w:ascii="Arial" w:hAnsi="Arial" w:cs="Arial"/>
                <w:sz w:val="24"/>
                <w:szCs w:val="24"/>
              </w:rPr>
            </w:pPr>
            <w:r w:rsidRPr="00F3767D">
              <w:rPr>
                <w:rFonts w:ascii="Arial" w:hAnsi="Arial" w:cs="Arial"/>
                <w:sz w:val="24"/>
                <w:szCs w:val="24"/>
              </w:rPr>
              <w:t>1.3 Intencionalidad de la investigación………………………………………</w:t>
            </w:r>
          </w:p>
        </w:tc>
        <w:tc>
          <w:tcPr>
            <w:tcW w:w="932"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19</w:t>
            </w:r>
          </w:p>
        </w:tc>
      </w:tr>
      <w:tr w:rsidR="0068715F" w:rsidRPr="00F3767D" w:rsidTr="00C910AC">
        <w:tc>
          <w:tcPr>
            <w:tcW w:w="7479" w:type="dxa"/>
            <w:vAlign w:val="center"/>
          </w:tcPr>
          <w:p w:rsidR="0068715F" w:rsidRPr="00F3767D" w:rsidRDefault="0068715F" w:rsidP="00C910AC">
            <w:pPr>
              <w:spacing w:line="360" w:lineRule="auto"/>
              <w:rPr>
                <w:rFonts w:ascii="Arial" w:hAnsi="Arial" w:cs="Arial"/>
                <w:sz w:val="24"/>
                <w:szCs w:val="24"/>
              </w:rPr>
            </w:pPr>
            <w:r w:rsidRPr="00F3767D">
              <w:rPr>
                <w:rFonts w:ascii="Arial" w:hAnsi="Arial" w:cs="Arial"/>
                <w:sz w:val="24"/>
                <w:szCs w:val="24"/>
              </w:rPr>
              <w:t>1.3.1Directrices…………………………………………………………………</w:t>
            </w:r>
          </w:p>
        </w:tc>
        <w:tc>
          <w:tcPr>
            <w:tcW w:w="932"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19</w:t>
            </w:r>
          </w:p>
        </w:tc>
      </w:tr>
      <w:tr w:rsidR="0068715F" w:rsidRPr="00F3767D" w:rsidTr="00C910AC">
        <w:tc>
          <w:tcPr>
            <w:tcW w:w="7479" w:type="dxa"/>
            <w:vAlign w:val="center"/>
          </w:tcPr>
          <w:p w:rsidR="0068715F" w:rsidRPr="00F3767D" w:rsidRDefault="0068715F" w:rsidP="00C910AC">
            <w:pPr>
              <w:spacing w:line="360" w:lineRule="auto"/>
              <w:rPr>
                <w:rFonts w:ascii="Arial" w:hAnsi="Arial" w:cs="Arial"/>
                <w:sz w:val="24"/>
                <w:szCs w:val="24"/>
              </w:rPr>
            </w:pPr>
            <w:r w:rsidRPr="00F3767D">
              <w:rPr>
                <w:rFonts w:ascii="Arial" w:hAnsi="Arial" w:cs="Arial"/>
                <w:sz w:val="24"/>
                <w:szCs w:val="24"/>
              </w:rPr>
              <w:t xml:space="preserve">1.4 Importancia  de </w:t>
            </w:r>
            <w:r>
              <w:rPr>
                <w:rFonts w:ascii="Arial" w:hAnsi="Arial" w:cs="Arial"/>
                <w:sz w:val="24"/>
                <w:szCs w:val="24"/>
              </w:rPr>
              <w:t>la investigación………………………………………</w:t>
            </w:r>
            <w:r w:rsidRPr="00F3767D">
              <w:rPr>
                <w:rFonts w:ascii="Arial" w:hAnsi="Arial" w:cs="Arial"/>
                <w:sz w:val="24"/>
                <w:szCs w:val="24"/>
              </w:rPr>
              <w:t>…</w:t>
            </w:r>
          </w:p>
        </w:tc>
        <w:tc>
          <w:tcPr>
            <w:tcW w:w="932"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19</w:t>
            </w:r>
          </w:p>
        </w:tc>
      </w:tr>
      <w:tr w:rsidR="0068715F" w:rsidRPr="00F3767D" w:rsidTr="00C910AC">
        <w:tc>
          <w:tcPr>
            <w:tcW w:w="7479" w:type="dxa"/>
            <w:vAlign w:val="center"/>
          </w:tcPr>
          <w:p w:rsidR="0068715F" w:rsidRPr="00F3767D" w:rsidRDefault="0068715F" w:rsidP="00C910AC">
            <w:pPr>
              <w:spacing w:line="360" w:lineRule="auto"/>
              <w:rPr>
                <w:rFonts w:ascii="Arial" w:hAnsi="Arial" w:cs="Arial"/>
                <w:sz w:val="24"/>
                <w:szCs w:val="24"/>
              </w:rPr>
            </w:pPr>
            <w:r w:rsidRPr="00F3767D">
              <w:rPr>
                <w:rFonts w:ascii="Arial" w:hAnsi="Arial" w:cs="Arial"/>
                <w:sz w:val="24"/>
                <w:szCs w:val="24"/>
              </w:rPr>
              <w:t xml:space="preserve">1.5 Líneas de </w:t>
            </w:r>
            <w:r>
              <w:rPr>
                <w:rFonts w:ascii="Arial" w:hAnsi="Arial" w:cs="Arial"/>
                <w:sz w:val="24"/>
                <w:szCs w:val="24"/>
              </w:rPr>
              <w:t>investigación………………………………………………</w:t>
            </w:r>
            <w:r w:rsidRPr="00F3767D">
              <w:rPr>
                <w:rFonts w:ascii="Arial" w:hAnsi="Arial" w:cs="Arial"/>
                <w:sz w:val="24"/>
                <w:szCs w:val="24"/>
              </w:rPr>
              <w:t>…</w:t>
            </w:r>
          </w:p>
        </w:tc>
        <w:tc>
          <w:tcPr>
            <w:tcW w:w="932"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20</w:t>
            </w:r>
          </w:p>
        </w:tc>
      </w:tr>
    </w:tbl>
    <w:p w:rsidR="0068715F" w:rsidRPr="004D765F" w:rsidRDefault="0068715F" w:rsidP="0068715F">
      <w:pPr>
        <w:spacing w:after="0" w:line="360" w:lineRule="auto"/>
        <w:jc w:val="both"/>
        <w:rPr>
          <w:rFonts w:ascii="Times New Roman" w:hAnsi="Times New Roman" w:cs="Times New Roman"/>
          <w:b/>
          <w:sz w:val="24"/>
          <w:szCs w:val="24"/>
        </w:rPr>
      </w:pPr>
    </w:p>
    <w:p w:rsidR="0068715F" w:rsidRPr="004D765F" w:rsidRDefault="0068715F" w:rsidP="0068715F">
      <w:pPr>
        <w:spacing w:after="0" w:line="360" w:lineRule="auto"/>
        <w:jc w:val="both"/>
        <w:rPr>
          <w:rFonts w:ascii="Times New Roman" w:hAnsi="Times New Roman" w:cs="Times New Roman"/>
          <w:b/>
          <w:sz w:val="24"/>
          <w:szCs w:val="24"/>
        </w:rPr>
      </w:pPr>
      <w:r w:rsidRPr="004D765F">
        <w:rPr>
          <w:rFonts w:ascii="Times New Roman" w:hAnsi="Times New Roman" w:cs="Times New Roman"/>
          <w:b/>
          <w:sz w:val="24"/>
          <w:szCs w:val="24"/>
        </w:rPr>
        <w:t>CAPÍTULO II</w:t>
      </w:r>
    </w:p>
    <w:p w:rsidR="0068715F" w:rsidRPr="004D765F" w:rsidRDefault="0068715F" w:rsidP="0068715F">
      <w:pPr>
        <w:spacing w:after="0" w:line="360" w:lineRule="auto"/>
        <w:jc w:val="both"/>
        <w:rPr>
          <w:rFonts w:ascii="Times New Roman" w:hAnsi="Times New Roman" w:cs="Times New Roman"/>
          <w:b/>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648"/>
      </w:tblGrid>
      <w:tr w:rsidR="0068715F" w:rsidRPr="00F3767D" w:rsidTr="00C910AC">
        <w:trPr>
          <w:trHeight w:val="432"/>
        </w:trPr>
        <w:tc>
          <w:tcPr>
            <w:tcW w:w="7763" w:type="dxa"/>
            <w:vAlign w:val="center"/>
          </w:tcPr>
          <w:p w:rsidR="0068715F" w:rsidRPr="00F3767D" w:rsidRDefault="0068715F" w:rsidP="00C910AC">
            <w:pPr>
              <w:spacing w:line="360" w:lineRule="auto"/>
              <w:rPr>
                <w:rFonts w:ascii="Arial" w:hAnsi="Arial" w:cs="Arial"/>
                <w:b/>
                <w:bCs/>
                <w:sz w:val="24"/>
                <w:szCs w:val="24"/>
              </w:rPr>
            </w:pPr>
            <w:r w:rsidRPr="00F3767D">
              <w:rPr>
                <w:rFonts w:ascii="Arial" w:hAnsi="Arial" w:cs="Arial"/>
                <w:bCs/>
                <w:sz w:val="24"/>
                <w:szCs w:val="24"/>
              </w:rPr>
              <w:t xml:space="preserve">2. </w:t>
            </w:r>
            <w:r w:rsidRPr="00F3767D">
              <w:rPr>
                <w:rFonts w:ascii="Arial" w:hAnsi="Arial" w:cs="Arial"/>
                <w:b/>
                <w:bCs/>
                <w:sz w:val="24"/>
                <w:szCs w:val="24"/>
              </w:rPr>
              <w:t>MARCO TEÓRICO REFERENCIAL</w:t>
            </w:r>
          </w:p>
        </w:tc>
        <w:tc>
          <w:tcPr>
            <w:tcW w:w="648"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p>
        </w:tc>
      </w:tr>
      <w:tr w:rsidR="0068715F" w:rsidRPr="00F3767D" w:rsidTr="00C910AC">
        <w:trPr>
          <w:trHeight w:val="432"/>
        </w:trPr>
        <w:tc>
          <w:tcPr>
            <w:tcW w:w="7763" w:type="dxa"/>
            <w:vAlign w:val="center"/>
          </w:tcPr>
          <w:p w:rsidR="0068715F" w:rsidRPr="00F3767D" w:rsidRDefault="0068715F" w:rsidP="00C910AC">
            <w:pPr>
              <w:spacing w:line="360" w:lineRule="auto"/>
              <w:rPr>
                <w:rFonts w:ascii="Arial" w:hAnsi="Arial" w:cs="Arial"/>
                <w:b/>
                <w:bCs/>
                <w:sz w:val="24"/>
                <w:szCs w:val="24"/>
              </w:rPr>
            </w:pPr>
            <w:r w:rsidRPr="00F3767D">
              <w:rPr>
                <w:rFonts w:ascii="Arial" w:hAnsi="Arial" w:cs="Arial"/>
                <w:bCs/>
                <w:sz w:val="24"/>
                <w:szCs w:val="24"/>
              </w:rPr>
              <w:t>2.1 Marcos teóricos referenciales</w:t>
            </w:r>
          </w:p>
        </w:tc>
        <w:tc>
          <w:tcPr>
            <w:tcW w:w="648"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21</w:t>
            </w:r>
          </w:p>
        </w:tc>
      </w:tr>
      <w:tr w:rsidR="0068715F" w:rsidRPr="00F3767D" w:rsidTr="00C910AC">
        <w:trPr>
          <w:trHeight w:val="432"/>
        </w:trPr>
        <w:tc>
          <w:tcPr>
            <w:tcW w:w="7763" w:type="dxa"/>
            <w:vAlign w:val="center"/>
          </w:tcPr>
          <w:p w:rsidR="0068715F" w:rsidRPr="00F3767D" w:rsidRDefault="0068715F" w:rsidP="00C910AC">
            <w:pPr>
              <w:spacing w:line="360" w:lineRule="auto"/>
              <w:rPr>
                <w:rFonts w:ascii="Arial" w:hAnsi="Arial" w:cs="Arial"/>
                <w:sz w:val="24"/>
                <w:szCs w:val="24"/>
              </w:rPr>
            </w:pPr>
            <w:r w:rsidRPr="00F3767D">
              <w:rPr>
                <w:rFonts w:ascii="Arial" w:hAnsi="Arial" w:cs="Arial"/>
                <w:sz w:val="24"/>
                <w:szCs w:val="24"/>
              </w:rPr>
              <w:t>2.1.1 Teoría Psicoanalítica de Abreu Mora (2000)</w:t>
            </w:r>
            <w:r>
              <w:rPr>
                <w:rFonts w:ascii="Arial" w:hAnsi="Arial" w:cs="Arial"/>
                <w:sz w:val="24"/>
                <w:szCs w:val="24"/>
              </w:rPr>
              <w:t>…………..………</w:t>
            </w:r>
          </w:p>
        </w:tc>
        <w:tc>
          <w:tcPr>
            <w:tcW w:w="648"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22</w:t>
            </w:r>
          </w:p>
        </w:tc>
      </w:tr>
      <w:tr w:rsidR="0068715F" w:rsidRPr="00F3767D" w:rsidTr="00C910AC">
        <w:tc>
          <w:tcPr>
            <w:tcW w:w="7763" w:type="dxa"/>
            <w:vAlign w:val="center"/>
          </w:tcPr>
          <w:p w:rsidR="0068715F" w:rsidRPr="00F3767D" w:rsidRDefault="0068715F" w:rsidP="00C910AC">
            <w:pPr>
              <w:suppressLineNumbers/>
              <w:spacing w:line="360" w:lineRule="auto"/>
              <w:rPr>
                <w:rFonts w:ascii="Arial" w:hAnsi="Arial" w:cs="Arial"/>
                <w:sz w:val="24"/>
                <w:szCs w:val="24"/>
              </w:rPr>
            </w:pPr>
            <w:r>
              <w:rPr>
                <w:rFonts w:ascii="Arial" w:hAnsi="Arial" w:cs="Arial"/>
                <w:sz w:val="24"/>
                <w:szCs w:val="24"/>
              </w:rPr>
              <w:lastRenderedPageBreak/>
              <w:t xml:space="preserve">        2.1.1.1 </w:t>
            </w:r>
            <w:r w:rsidRPr="00F3767D">
              <w:rPr>
                <w:rFonts w:ascii="Arial" w:hAnsi="Arial" w:cs="Arial"/>
                <w:sz w:val="24"/>
                <w:szCs w:val="24"/>
              </w:rPr>
              <w:t>¿Para qué sirve un padre?</w:t>
            </w:r>
            <w:r>
              <w:rPr>
                <w:rFonts w:ascii="Arial" w:hAnsi="Arial" w:cs="Arial"/>
                <w:sz w:val="24"/>
                <w:szCs w:val="24"/>
              </w:rPr>
              <w:t xml:space="preserve"> ………………………………</w:t>
            </w:r>
          </w:p>
        </w:tc>
        <w:tc>
          <w:tcPr>
            <w:tcW w:w="648"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22</w:t>
            </w:r>
          </w:p>
        </w:tc>
      </w:tr>
      <w:tr w:rsidR="0068715F" w:rsidRPr="00F3767D" w:rsidTr="00C910AC">
        <w:tc>
          <w:tcPr>
            <w:tcW w:w="7763" w:type="dxa"/>
            <w:vAlign w:val="center"/>
          </w:tcPr>
          <w:p w:rsidR="0068715F" w:rsidRPr="00F3767D" w:rsidRDefault="0068715F" w:rsidP="00C910AC">
            <w:pPr>
              <w:suppressLineNumbers/>
              <w:spacing w:line="360" w:lineRule="auto"/>
              <w:rPr>
                <w:rFonts w:ascii="Arial" w:hAnsi="Arial" w:cs="Arial"/>
                <w:sz w:val="24"/>
                <w:szCs w:val="24"/>
              </w:rPr>
            </w:pPr>
            <w:r>
              <w:rPr>
                <w:rFonts w:ascii="Arial" w:hAnsi="Arial" w:cs="Arial"/>
                <w:sz w:val="24"/>
                <w:szCs w:val="24"/>
              </w:rPr>
              <w:t xml:space="preserve">         2.1.1.2 </w:t>
            </w:r>
            <w:r w:rsidRPr="00F3767D">
              <w:rPr>
                <w:rFonts w:ascii="Arial" w:hAnsi="Arial" w:cs="Arial"/>
                <w:sz w:val="24"/>
                <w:szCs w:val="24"/>
              </w:rPr>
              <w:t>En Búsqueda de la Fuente de lo Masculino…</w:t>
            </w:r>
            <w:r>
              <w:rPr>
                <w:rFonts w:ascii="Arial" w:hAnsi="Arial" w:cs="Arial"/>
                <w:sz w:val="24"/>
                <w:szCs w:val="24"/>
              </w:rPr>
              <w:t>……………</w:t>
            </w:r>
          </w:p>
        </w:tc>
        <w:tc>
          <w:tcPr>
            <w:tcW w:w="648"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23</w:t>
            </w:r>
          </w:p>
        </w:tc>
      </w:tr>
      <w:tr w:rsidR="0068715F" w:rsidRPr="00F3767D" w:rsidTr="00C910AC">
        <w:tc>
          <w:tcPr>
            <w:tcW w:w="7763" w:type="dxa"/>
            <w:vAlign w:val="center"/>
          </w:tcPr>
          <w:p w:rsidR="0068715F" w:rsidRPr="00F3767D" w:rsidRDefault="0068715F" w:rsidP="00C910AC">
            <w:pPr>
              <w:suppressLineNumbers/>
              <w:spacing w:line="360" w:lineRule="auto"/>
              <w:ind w:left="1418" w:hanging="1418"/>
              <w:rPr>
                <w:rFonts w:ascii="Arial" w:hAnsi="Arial" w:cs="Arial"/>
                <w:sz w:val="24"/>
                <w:szCs w:val="24"/>
              </w:rPr>
            </w:pPr>
            <w:r>
              <w:rPr>
                <w:rFonts w:ascii="Arial" w:hAnsi="Arial" w:cs="Arial"/>
                <w:sz w:val="24"/>
                <w:szCs w:val="24"/>
              </w:rPr>
              <w:t xml:space="preserve">         2.1.1.3 </w:t>
            </w:r>
            <w:r w:rsidRPr="00F3767D">
              <w:rPr>
                <w:rFonts w:ascii="Arial" w:hAnsi="Arial" w:cs="Arial"/>
                <w:sz w:val="24"/>
                <w:szCs w:val="24"/>
              </w:rPr>
              <w:t>¿Es la figura de la Madre más importante que la figura del Padre?</w:t>
            </w:r>
            <w:r>
              <w:rPr>
                <w:rFonts w:ascii="Arial" w:hAnsi="Arial" w:cs="Arial"/>
                <w:sz w:val="24"/>
                <w:szCs w:val="24"/>
              </w:rPr>
              <w:t xml:space="preserve"> …………………………………………………</w:t>
            </w:r>
          </w:p>
        </w:tc>
        <w:tc>
          <w:tcPr>
            <w:tcW w:w="648" w:type="dxa"/>
            <w:vAlign w:val="bottom"/>
          </w:tcPr>
          <w:p w:rsidR="0068715F" w:rsidRPr="002A15A5" w:rsidRDefault="0068715F" w:rsidP="00C910AC">
            <w:pPr>
              <w:autoSpaceDE w:val="0"/>
              <w:autoSpaceDN w:val="0"/>
              <w:adjustRightInd w:val="0"/>
              <w:spacing w:line="360" w:lineRule="auto"/>
              <w:rPr>
                <w:rFonts w:ascii="Arial" w:hAnsi="Arial" w:cs="Arial"/>
                <w:color w:val="000000"/>
                <w:sz w:val="24"/>
                <w:szCs w:val="24"/>
              </w:rPr>
            </w:pPr>
            <w:r>
              <w:rPr>
                <w:rFonts w:ascii="Arial" w:hAnsi="Arial" w:cs="Arial"/>
                <w:color w:val="000000"/>
                <w:sz w:val="24"/>
                <w:szCs w:val="24"/>
              </w:rPr>
              <w:t>24</w:t>
            </w:r>
          </w:p>
        </w:tc>
      </w:tr>
      <w:tr w:rsidR="0068715F" w:rsidRPr="00F3767D" w:rsidTr="00C910AC">
        <w:tc>
          <w:tcPr>
            <w:tcW w:w="7763" w:type="dxa"/>
            <w:vAlign w:val="center"/>
          </w:tcPr>
          <w:p w:rsidR="0068715F" w:rsidRPr="00F3767D" w:rsidRDefault="0068715F" w:rsidP="00C910AC">
            <w:pPr>
              <w:suppressLineNumbers/>
              <w:spacing w:line="360" w:lineRule="auto"/>
              <w:rPr>
                <w:rFonts w:ascii="Arial" w:hAnsi="Arial" w:cs="Arial"/>
                <w:sz w:val="24"/>
                <w:szCs w:val="24"/>
              </w:rPr>
            </w:pPr>
            <w:r>
              <w:rPr>
                <w:rFonts w:ascii="Arial" w:hAnsi="Arial" w:cs="Arial"/>
                <w:sz w:val="24"/>
                <w:szCs w:val="24"/>
              </w:rPr>
              <w:t xml:space="preserve">        2.1.1.4 </w:t>
            </w:r>
            <w:r w:rsidRPr="00F3767D">
              <w:rPr>
                <w:rFonts w:ascii="Arial" w:hAnsi="Arial" w:cs="Arial"/>
                <w:sz w:val="24"/>
                <w:szCs w:val="24"/>
              </w:rPr>
              <w:t xml:space="preserve">¿Qué le pasa al hombre cuando se convierte en Padre? </w:t>
            </w:r>
          </w:p>
        </w:tc>
        <w:tc>
          <w:tcPr>
            <w:tcW w:w="648"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25</w:t>
            </w:r>
          </w:p>
        </w:tc>
      </w:tr>
      <w:tr w:rsidR="0068715F" w:rsidRPr="00F3767D" w:rsidTr="00C910AC">
        <w:tc>
          <w:tcPr>
            <w:tcW w:w="7763" w:type="dxa"/>
            <w:vAlign w:val="center"/>
          </w:tcPr>
          <w:p w:rsidR="0068715F" w:rsidRPr="00F3767D" w:rsidRDefault="0068715F" w:rsidP="00C910AC">
            <w:pPr>
              <w:spacing w:line="360" w:lineRule="auto"/>
              <w:rPr>
                <w:rFonts w:ascii="Arial" w:hAnsi="Arial" w:cs="Arial"/>
                <w:sz w:val="24"/>
                <w:szCs w:val="24"/>
              </w:rPr>
            </w:pPr>
            <w:r w:rsidRPr="00F3767D">
              <w:rPr>
                <w:rFonts w:ascii="Arial" w:hAnsi="Arial" w:cs="Arial"/>
                <w:sz w:val="24"/>
                <w:szCs w:val="24"/>
              </w:rPr>
              <w:t>2.1.2 Teoría Psicoanalítica de Sigmund Freud (1916)</w:t>
            </w:r>
            <w:r>
              <w:rPr>
                <w:rFonts w:ascii="Arial" w:hAnsi="Arial" w:cs="Arial"/>
                <w:sz w:val="24"/>
                <w:szCs w:val="24"/>
              </w:rPr>
              <w:t>…………………</w:t>
            </w:r>
          </w:p>
        </w:tc>
        <w:tc>
          <w:tcPr>
            <w:tcW w:w="648"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26</w:t>
            </w:r>
          </w:p>
        </w:tc>
      </w:tr>
      <w:tr w:rsidR="0068715F" w:rsidRPr="00F3767D" w:rsidTr="00C910AC">
        <w:tc>
          <w:tcPr>
            <w:tcW w:w="7763" w:type="dxa"/>
            <w:vAlign w:val="center"/>
          </w:tcPr>
          <w:p w:rsidR="0068715F" w:rsidRPr="00596F5E" w:rsidRDefault="0068715F" w:rsidP="00C910AC">
            <w:pPr>
              <w:suppressLineNumbers/>
              <w:spacing w:line="360" w:lineRule="auto"/>
              <w:rPr>
                <w:rFonts w:ascii="Arial" w:hAnsi="Arial" w:cs="Arial"/>
                <w:sz w:val="24"/>
                <w:szCs w:val="24"/>
              </w:rPr>
            </w:pPr>
            <w:r w:rsidRPr="00596F5E">
              <w:rPr>
                <w:rFonts w:ascii="Arial" w:hAnsi="Arial" w:cs="Arial"/>
                <w:sz w:val="24"/>
                <w:szCs w:val="24"/>
              </w:rPr>
              <w:t xml:space="preserve">   2.1.2.1 Psicoanálisis</w:t>
            </w:r>
            <w:r>
              <w:rPr>
                <w:rFonts w:ascii="Arial" w:hAnsi="Arial" w:cs="Arial"/>
                <w:sz w:val="24"/>
                <w:szCs w:val="24"/>
              </w:rPr>
              <w:t>…………………………………….…………</w:t>
            </w:r>
          </w:p>
        </w:tc>
        <w:tc>
          <w:tcPr>
            <w:tcW w:w="648"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26</w:t>
            </w:r>
          </w:p>
        </w:tc>
      </w:tr>
      <w:tr w:rsidR="0068715F" w:rsidRPr="00F3767D" w:rsidTr="00C910AC">
        <w:tc>
          <w:tcPr>
            <w:tcW w:w="7763" w:type="dxa"/>
            <w:vAlign w:val="center"/>
          </w:tcPr>
          <w:p w:rsidR="0068715F" w:rsidRPr="00596F5E" w:rsidRDefault="0068715F" w:rsidP="00C910AC">
            <w:pPr>
              <w:pStyle w:val="NormalWeb"/>
              <w:suppressLineNumbers/>
              <w:shd w:val="clear" w:color="auto" w:fill="FFFFFF"/>
              <w:spacing w:before="0" w:beforeAutospacing="0" w:after="0" w:afterAutospacing="0" w:line="360" w:lineRule="auto"/>
              <w:ind w:firstLine="360"/>
              <w:rPr>
                <w:rFonts w:ascii="Arial" w:hAnsi="Arial" w:cs="Arial"/>
              </w:rPr>
            </w:pPr>
            <w:r w:rsidRPr="00596F5E">
              <w:rPr>
                <w:rFonts w:ascii="Arial" w:hAnsi="Arial" w:cs="Arial"/>
              </w:rPr>
              <w:t xml:space="preserve">  2.1.2.2 Etapas del desarrollo sexual</w:t>
            </w:r>
            <w:r>
              <w:rPr>
                <w:rFonts w:ascii="Arial" w:hAnsi="Arial" w:cs="Arial"/>
              </w:rPr>
              <w:t>…………………………………</w:t>
            </w:r>
          </w:p>
        </w:tc>
        <w:tc>
          <w:tcPr>
            <w:tcW w:w="648"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28</w:t>
            </w:r>
          </w:p>
        </w:tc>
      </w:tr>
      <w:tr w:rsidR="0068715F" w:rsidRPr="00F3767D" w:rsidTr="00C910AC">
        <w:tc>
          <w:tcPr>
            <w:tcW w:w="7763" w:type="dxa"/>
            <w:vAlign w:val="center"/>
          </w:tcPr>
          <w:p w:rsidR="0068715F" w:rsidRPr="004B0CE8" w:rsidRDefault="0068715F" w:rsidP="00C910AC">
            <w:r>
              <w:rPr>
                <w:rFonts w:ascii="Arial" w:hAnsi="Arial" w:cs="Arial"/>
                <w:sz w:val="24"/>
                <w:szCs w:val="24"/>
                <w:lang w:val="es-ES_tradnl"/>
              </w:rPr>
              <w:t xml:space="preserve">2.1.3 </w:t>
            </w:r>
            <w:r w:rsidRPr="004B0CE8">
              <w:rPr>
                <w:rFonts w:ascii="Arial" w:hAnsi="Arial" w:cs="Arial"/>
                <w:sz w:val="24"/>
                <w:szCs w:val="24"/>
                <w:lang w:val="es-ES_tradnl"/>
              </w:rPr>
              <w:t>Teoría social ecológica de los sistemas de         Urie</w:t>
            </w:r>
            <w:r w:rsidRPr="004B0CE8">
              <w:rPr>
                <w:rStyle w:val="apple-converted-space"/>
                <w:rFonts w:ascii="Arial" w:hAnsi="Arial" w:cs="Arial"/>
                <w:sz w:val="24"/>
                <w:szCs w:val="24"/>
                <w:lang w:val="es-ES_tradnl"/>
              </w:rPr>
              <w:t> </w:t>
            </w:r>
            <w:r w:rsidRPr="004B0CE8">
              <w:rPr>
                <w:rFonts w:ascii="Arial" w:hAnsi="Arial" w:cs="Arial"/>
                <w:sz w:val="24"/>
                <w:szCs w:val="24"/>
              </w:rPr>
              <w:t>Bronfenbrenner</w:t>
            </w:r>
            <w:r>
              <w:rPr>
                <w:rFonts w:ascii="Arial" w:hAnsi="Arial" w:cs="Arial"/>
                <w:sz w:val="24"/>
                <w:szCs w:val="24"/>
              </w:rPr>
              <w:t>…………………………………….……………….</w:t>
            </w:r>
          </w:p>
        </w:tc>
        <w:tc>
          <w:tcPr>
            <w:tcW w:w="648" w:type="dxa"/>
            <w:vAlign w:val="bottom"/>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29</w:t>
            </w:r>
          </w:p>
        </w:tc>
      </w:tr>
      <w:tr w:rsidR="0068715F" w:rsidRPr="00F3767D" w:rsidTr="00C910AC">
        <w:trPr>
          <w:trHeight w:val="289"/>
        </w:trPr>
        <w:tc>
          <w:tcPr>
            <w:tcW w:w="7763" w:type="dxa"/>
            <w:vAlign w:val="center"/>
          </w:tcPr>
          <w:p w:rsidR="0068715F" w:rsidRPr="004B0CE8" w:rsidRDefault="0068715F" w:rsidP="00C910AC">
            <w:pPr>
              <w:suppressLineNumbers/>
              <w:rPr>
                <w:rFonts w:ascii="Arial" w:hAnsi="Arial" w:cs="Arial"/>
                <w:sz w:val="24"/>
                <w:szCs w:val="24"/>
              </w:rPr>
            </w:pPr>
            <w:r>
              <w:rPr>
                <w:rFonts w:ascii="Arial" w:hAnsi="Arial" w:cs="Arial"/>
                <w:sz w:val="24"/>
                <w:szCs w:val="24"/>
              </w:rPr>
              <w:t xml:space="preserve">2.1.4 </w:t>
            </w:r>
            <w:r w:rsidRPr="004B0CE8">
              <w:rPr>
                <w:rFonts w:ascii="Arial" w:hAnsi="Arial" w:cs="Arial"/>
                <w:sz w:val="24"/>
                <w:szCs w:val="24"/>
              </w:rPr>
              <w:t>Antecedentes</w:t>
            </w:r>
            <w:r>
              <w:rPr>
                <w:rFonts w:ascii="Arial" w:hAnsi="Arial" w:cs="Arial"/>
                <w:sz w:val="24"/>
                <w:szCs w:val="24"/>
              </w:rPr>
              <w:t>…………………………………….……………………</w:t>
            </w:r>
          </w:p>
        </w:tc>
        <w:tc>
          <w:tcPr>
            <w:tcW w:w="648"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32</w:t>
            </w:r>
          </w:p>
        </w:tc>
      </w:tr>
      <w:tr w:rsidR="0068715F" w:rsidRPr="00F3767D" w:rsidTr="00C910AC">
        <w:trPr>
          <w:trHeight w:val="281"/>
        </w:trPr>
        <w:tc>
          <w:tcPr>
            <w:tcW w:w="7763" w:type="dxa"/>
            <w:vAlign w:val="center"/>
          </w:tcPr>
          <w:p w:rsidR="0068715F" w:rsidRPr="004B0CE8" w:rsidRDefault="0068715F" w:rsidP="00C910AC">
            <w:pPr>
              <w:suppressLineNumbers/>
              <w:rPr>
                <w:rFonts w:ascii="Arial" w:hAnsi="Arial" w:cs="Arial"/>
                <w:sz w:val="24"/>
                <w:szCs w:val="24"/>
              </w:rPr>
            </w:pPr>
            <w:r>
              <w:rPr>
                <w:rFonts w:ascii="Arial" w:hAnsi="Arial" w:cs="Arial"/>
                <w:sz w:val="24"/>
                <w:szCs w:val="24"/>
              </w:rPr>
              <w:t xml:space="preserve">         2.1.4.1 </w:t>
            </w:r>
            <w:r w:rsidRPr="004B0CE8">
              <w:rPr>
                <w:rFonts w:ascii="Arial" w:hAnsi="Arial" w:cs="Arial"/>
                <w:sz w:val="24"/>
                <w:szCs w:val="24"/>
              </w:rPr>
              <w:t>Nacionales</w:t>
            </w:r>
            <w:r>
              <w:rPr>
                <w:rFonts w:ascii="Arial" w:hAnsi="Arial" w:cs="Arial"/>
                <w:sz w:val="24"/>
                <w:szCs w:val="24"/>
              </w:rPr>
              <w:t>…………………………………….……………….</w:t>
            </w:r>
          </w:p>
        </w:tc>
        <w:tc>
          <w:tcPr>
            <w:tcW w:w="648"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32</w:t>
            </w:r>
          </w:p>
        </w:tc>
      </w:tr>
      <w:tr w:rsidR="0068715F" w:rsidRPr="00F3767D" w:rsidTr="00C910AC">
        <w:tc>
          <w:tcPr>
            <w:tcW w:w="7763" w:type="dxa"/>
            <w:vAlign w:val="center"/>
          </w:tcPr>
          <w:p w:rsidR="0068715F" w:rsidRPr="004B0CE8" w:rsidRDefault="0068715F" w:rsidP="00C910AC">
            <w:pPr>
              <w:pStyle w:val="Default"/>
              <w:suppressLineNumbers/>
              <w:rPr>
                <w:rFonts w:ascii="Arial" w:hAnsi="Arial" w:cs="Arial"/>
                <w:color w:val="auto"/>
              </w:rPr>
            </w:pPr>
            <w:r>
              <w:rPr>
                <w:rFonts w:ascii="Arial" w:hAnsi="Arial" w:cs="Arial"/>
                <w:color w:val="auto"/>
              </w:rPr>
              <w:t>2.1.5</w:t>
            </w:r>
            <w:r w:rsidRPr="004B0CE8">
              <w:rPr>
                <w:rFonts w:ascii="Arial" w:hAnsi="Arial" w:cs="Arial"/>
                <w:color w:val="auto"/>
              </w:rPr>
              <w:t xml:space="preserve"> Marco Conceptual</w:t>
            </w:r>
            <w:r>
              <w:rPr>
                <w:rFonts w:ascii="Arial" w:hAnsi="Arial" w:cs="Arial"/>
              </w:rPr>
              <w:t>…………………………………….……………….</w:t>
            </w:r>
          </w:p>
        </w:tc>
        <w:tc>
          <w:tcPr>
            <w:tcW w:w="648"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33</w:t>
            </w:r>
          </w:p>
        </w:tc>
      </w:tr>
      <w:tr w:rsidR="0068715F" w:rsidRPr="00F3767D" w:rsidTr="00C910AC">
        <w:tc>
          <w:tcPr>
            <w:tcW w:w="7763" w:type="dxa"/>
            <w:vAlign w:val="center"/>
          </w:tcPr>
          <w:p w:rsidR="0068715F" w:rsidRPr="004B0CE8" w:rsidRDefault="0068715F" w:rsidP="00C910AC">
            <w:pPr>
              <w:rPr>
                <w:rFonts w:ascii="Arial" w:hAnsi="Arial" w:cs="Arial"/>
                <w:sz w:val="24"/>
                <w:szCs w:val="24"/>
              </w:rPr>
            </w:pPr>
            <w:r>
              <w:rPr>
                <w:rFonts w:ascii="Arial" w:hAnsi="Arial" w:cs="Arial"/>
                <w:sz w:val="24"/>
                <w:szCs w:val="24"/>
              </w:rPr>
              <w:t xml:space="preserve">         2.1.5.1 </w:t>
            </w:r>
            <w:r w:rsidRPr="004B0CE8">
              <w:rPr>
                <w:rFonts w:ascii="Arial" w:hAnsi="Arial" w:cs="Arial"/>
                <w:sz w:val="24"/>
                <w:szCs w:val="24"/>
              </w:rPr>
              <w:t xml:space="preserve"> Definición de Términos Básicos</w:t>
            </w:r>
            <w:r>
              <w:rPr>
                <w:rFonts w:ascii="Arial" w:hAnsi="Arial" w:cs="Arial"/>
                <w:sz w:val="24"/>
                <w:szCs w:val="24"/>
              </w:rPr>
              <w:t>…………………………….</w:t>
            </w:r>
          </w:p>
        </w:tc>
        <w:tc>
          <w:tcPr>
            <w:tcW w:w="648" w:type="dxa"/>
            <w:vAlign w:val="center"/>
          </w:tcPr>
          <w:p w:rsidR="0068715F" w:rsidRPr="00F3767D"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34</w:t>
            </w:r>
          </w:p>
        </w:tc>
      </w:tr>
    </w:tbl>
    <w:p w:rsidR="0068715F" w:rsidRPr="004D765F" w:rsidRDefault="0068715F" w:rsidP="0068715F">
      <w:pPr>
        <w:spacing w:after="0" w:line="360" w:lineRule="auto"/>
        <w:rPr>
          <w:rFonts w:ascii="Times New Roman" w:hAnsi="Times New Roman" w:cs="Times New Roman"/>
          <w:b/>
          <w:sz w:val="24"/>
          <w:szCs w:val="24"/>
        </w:rPr>
      </w:pPr>
    </w:p>
    <w:p w:rsidR="0068715F" w:rsidRPr="004D765F" w:rsidRDefault="0068715F" w:rsidP="0068715F">
      <w:pPr>
        <w:suppressLineNumbers/>
        <w:spacing w:after="0" w:line="360" w:lineRule="auto"/>
        <w:jc w:val="both"/>
        <w:rPr>
          <w:rFonts w:ascii="Times New Roman" w:hAnsi="Times New Roman" w:cs="Times New Roman"/>
          <w:b/>
          <w:sz w:val="24"/>
          <w:szCs w:val="24"/>
        </w:rPr>
      </w:pPr>
      <w:r w:rsidRPr="004D765F">
        <w:rPr>
          <w:rFonts w:ascii="Times New Roman" w:hAnsi="Times New Roman" w:cs="Times New Roman"/>
          <w:b/>
          <w:sz w:val="24"/>
          <w:szCs w:val="24"/>
        </w:rPr>
        <w:t>CAPÍTULO III</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648"/>
      </w:tblGrid>
      <w:tr w:rsidR="0068715F" w:rsidRPr="00B4591A" w:rsidTr="00C910AC">
        <w:trPr>
          <w:trHeight w:val="432"/>
        </w:trPr>
        <w:tc>
          <w:tcPr>
            <w:tcW w:w="7763" w:type="dxa"/>
            <w:vAlign w:val="center"/>
          </w:tcPr>
          <w:p w:rsidR="0068715F" w:rsidRPr="00B4591A" w:rsidRDefault="0068715F" w:rsidP="00C910AC">
            <w:pPr>
              <w:spacing w:line="360" w:lineRule="auto"/>
              <w:rPr>
                <w:rFonts w:ascii="Arial" w:hAnsi="Arial" w:cs="Arial"/>
                <w:sz w:val="24"/>
                <w:szCs w:val="24"/>
              </w:rPr>
            </w:pPr>
            <w:r>
              <w:rPr>
                <w:rFonts w:ascii="Arial" w:hAnsi="Arial" w:cs="Arial"/>
                <w:sz w:val="24"/>
                <w:szCs w:val="24"/>
              </w:rPr>
              <w:t xml:space="preserve">3. </w:t>
            </w:r>
            <w:r w:rsidRPr="00B4591A">
              <w:rPr>
                <w:rFonts w:ascii="Arial" w:hAnsi="Arial" w:cs="Arial"/>
                <w:sz w:val="24"/>
                <w:szCs w:val="24"/>
              </w:rPr>
              <w:t>Metodología de la Investigación Convivida</w:t>
            </w:r>
            <w:r>
              <w:rPr>
                <w:rFonts w:ascii="Arial" w:hAnsi="Arial" w:cs="Arial"/>
                <w:sz w:val="24"/>
                <w:szCs w:val="24"/>
              </w:rPr>
              <w:t>…………………………</w:t>
            </w:r>
          </w:p>
        </w:tc>
        <w:tc>
          <w:tcPr>
            <w:tcW w:w="648" w:type="dxa"/>
            <w:vAlign w:val="center"/>
          </w:tcPr>
          <w:p w:rsidR="0068715F" w:rsidRPr="00B4591A"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36</w:t>
            </w:r>
          </w:p>
        </w:tc>
      </w:tr>
      <w:tr w:rsidR="0068715F" w:rsidRPr="00B4591A" w:rsidTr="00C910AC">
        <w:tc>
          <w:tcPr>
            <w:tcW w:w="7763" w:type="dxa"/>
            <w:vAlign w:val="center"/>
          </w:tcPr>
          <w:p w:rsidR="0068715F" w:rsidRPr="00B4591A" w:rsidRDefault="0068715F" w:rsidP="00C910AC">
            <w:pPr>
              <w:suppressLineNumbers/>
              <w:spacing w:line="360" w:lineRule="auto"/>
              <w:rPr>
                <w:rFonts w:ascii="Arial" w:hAnsi="Arial" w:cs="Arial"/>
                <w:sz w:val="24"/>
                <w:szCs w:val="24"/>
              </w:rPr>
            </w:pPr>
            <w:r w:rsidRPr="00B4591A">
              <w:rPr>
                <w:rFonts w:ascii="Arial" w:hAnsi="Arial" w:cs="Arial"/>
                <w:sz w:val="24"/>
                <w:szCs w:val="24"/>
              </w:rPr>
              <w:t>3.1 Paradigma de la investigación: Cualitativo</w:t>
            </w:r>
            <w:r>
              <w:rPr>
                <w:rFonts w:ascii="Arial" w:hAnsi="Arial" w:cs="Arial"/>
                <w:sz w:val="24"/>
                <w:szCs w:val="24"/>
              </w:rPr>
              <w:t>…………………………</w:t>
            </w:r>
          </w:p>
        </w:tc>
        <w:tc>
          <w:tcPr>
            <w:tcW w:w="648" w:type="dxa"/>
            <w:vAlign w:val="center"/>
          </w:tcPr>
          <w:p w:rsidR="0068715F" w:rsidRPr="00B4591A"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36</w:t>
            </w:r>
          </w:p>
        </w:tc>
      </w:tr>
      <w:tr w:rsidR="0068715F" w:rsidRPr="00B4591A" w:rsidTr="00C910AC">
        <w:tc>
          <w:tcPr>
            <w:tcW w:w="7763" w:type="dxa"/>
            <w:vAlign w:val="center"/>
          </w:tcPr>
          <w:p w:rsidR="0068715F" w:rsidRPr="00B4591A" w:rsidRDefault="0068715F" w:rsidP="00C910AC">
            <w:pPr>
              <w:suppressLineNumbers/>
              <w:spacing w:line="360" w:lineRule="auto"/>
              <w:rPr>
                <w:rFonts w:ascii="Arial" w:hAnsi="Arial" w:cs="Arial"/>
                <w:sz w:val="24"/>
                <w:szCs w:val="24"/>
              </w:rPr>
            </w:pPr>
            <w:r>
              <w:rPr>
                <w:rFonts w:ascii="Arial" w:hAnsi="Arial" w:cs="Arial"/>
                <w:sz w:val="24"/>
                <w:szCs w:val="24"/>
              </w:rPr>
              <w:t xml:space="preserve">3.2 </w:t>
            </w:r>
            <w:r w:rsidRPr="00B4591A">
              <w:rPr>
                <w:rFonts w:ascii="Arial" w:hAnsi="Arial" w:cs="Arial"/>
                <w:sz w:val="24"/>
                <w:szCs w:val="24"/>
              </w:rPr>
              <w:t>Tipo de investigación: Enfoque Biográfico con Relato de Vida</w:t>
            </w:r>
            <w:r>
              <w:rPr>
                <w:rFonts w:ascii="Arial" w:hAnsi="Arial" w:cs="Arial"/>
                <w:sz w:val="24"/>
                <w:szCs w:val="24"/>
              </w:rPr>
              <w:t>……</w:t>
            </w:r>
          </w:p>
        </w:tc>
        <w:tc>
          <w:tcPr>
            <w:tcW w:w="648" w:type="dxa"/>
            <w:vAlign w:val="center"/>
          </w:tcPr>
          <w:p w:rsidR="0068715F" w:rsidRPr="00B4591A"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36</w:t>
            </w:r>
          </w:p>
        </w:tc>
      </w:tr>
      <w:tr w:rsidR="0068715F" w:rsidRPr="00B4591A" w:rsidTr="00C910AC">
        <w:tc>
          <w:tcPr>
            <w:tcW w:w="7763" w:type="dxa"/>
            <w:vAlign w:val="center"/>
          </w:tcPr>
          <w:p w:rsidR="0068715F" w:rsidRPr="00B4591A" w:rsidRDefault="0068715F" w:rsidP="00C910AC">
            <w:pPr>
              <w:autoSpaceDE w:val="0"/>
              <w:autoSpaceDN w:val="0"/>
              <w:adjustRightInd w:val="0"/>
              <w:spacing w:line="360" w:lineRule="auto"/>
              <w:rPr>
                <w:rFonts w:ascii="Arial" w:hAnsi="Arial" w:cs="Arial"/>
                <w:bCs/>
                <w:sz w:val="24"/>
                <w:szCs w:val="24"/>
              </w:rPr>
            </w:pPr>
            <w:r>
              <w:rPr>
                <w:rFonts w:ascii="Arial" w:hAnsi="Arial" w:cs="Arial"/>
                <w:bCs/>
                <w:sz w:val="24"/>
                <w:szCs w:val="24"/>
              </w:rPr>
              <w:t>3.3</w:t>
            </w:r>
            <w:r w:rsidRPr="00B4591A">
              <w:rPr>
                <w:rFonts w:ascii="Arial" w:hAnsi="Arial" w:cs="Arial"/>
                <w:bCs/>
                <w:sz w:val="24"/>
                <w:szCs w:val="24"/>
              </w:rPr>
              <w:t xml:space="preserve"> Relatos de Vida</w:t>
            </w:r>
            <w:r>
              <w:rPr>
                <w:rFonts w:ascii="Arial" w:hAnsi="Arial" w:cs="Arial"/>
                <w:sz w:val="24"/>
                <w:szCs w:val="24"/>
              </w:rPr>
              <w:t>………………………………………………………</w:t>
            </w:r>
          </w:p>
        </w:tc>
        <w:tc>
          <w:tcPr>
            <w:tcW w:w="648" w:type="dxa"/>
            <w:vAlign w:val="center"/>
          </w:tcPr>
          <w:p w:rsidR="0068715F" w:rsidRPr="00B4591A"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37</w:t>
            </w:r>
          </w:p>
        </w:tc>
      </w:tr>
      <w:tr w:rsidR="0068715F" w:rsidRPr="00B4591A" w:rsidTr="00C910AC">
        <w:tc>
          <w:tcPr>
            <w:tcW w:w="7763" w:type="dxa"/>
            <w:vAlign w:val="center"/>
          </w:tcPr>
          <w:p w:rsidR="0068715F" w:rsidRPr="00B4591A" w:rsidRDefault="0068715F" w:rsidP="00C910AC">
            <w:pPr>
              <w:autoSpaceDE w:val="0"/>
              <w:autoSpaceDN w:val="0"/>
              <w:adjustRightInd w:val="0"/>
              <w:spacing w:line="360" w:lineRule="auto"/>
              <w:rPr>
                <w:rFonts w:ascii="Arial" w:hAnsi="Arial" w:cs="Arial"/>
                <w:sz w:val="24"/>
                <w:szCs w:val="24"/>
              </w:rPr>
            </w:pPr>
            <w:r>
              <w:rPr>
                <w:rFonts w:ascii="Arial" w:hAnsi="Arial" w:cs="Arial"/>
                <w:sz w:val="24"/>
                <w:szCs w:val="24"/>
              </w:rPr>
              <w:t xml:space="preserve">       3.3.1</w:t>
            </w:r>
            <w:r w:rsidRPr="00B4591A">
              <w:rPr>
                <w:rFonts w:ascii="Arial" w:hAnsi="Arial" w:cs="Arial"/>
                <w:sz w:val="24"/>
                <w:szCs w:val="24"/>
              </w:rPr>
              <w:t>Fases del diseño la investigación</w:t>
            </w:r>
            <w:r>
              <w:rPr>
                <w:rFonts w:ascii="Arial" w:hAnsi="Arial" w:cs="Arial"/>
                <w:sz w:val="24"/>
                <w:szCs w:val="24"/>
              </w:rPr>
              <w:t xml:space="preserve"> del relato de vida…………</w:t>
            </w:r>
          </w:p>
        </w:tc>
        <w:tc>
          <w:tcPr>
            <w:tcW w:w="648" w:type="dxa"/>
            <w:vAlign w:val="center"/>
          </w:tcPr>
          <w:p w:rsidR="0068715F" w:rsidRPr="00B4591A"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37</w:t>
            </w:r>
          </w:p>
        </w:tc>
      </w:tr>
      <w:tr w:rsidR="0068715F" w:rsidRPr="00B4591A" w:rsidTr="00C910AC">
        <w:tc>
          <w:tcPr>
            <w:tcW w:w="7763" w:type="dxa"/>
            <w:vAlign w:val="center"/>
          </w:tcPr>
          <w:p w:rsidR="0068715F" w:rsidRPr="00B4591A" w:rsidRDefault="0068715F" w:rsidP="00C910AC">
            <w:pPr>
              <w:autoSpaceDE w:val="0"/>
              <w:autoSpaceDN w:val="0"/>
              <w:adjustRightInd w:val="0"/>
              <w:spacing w:line="360" w:lineRule="auto"/>
              <w:rPr>
                <w:rFonts w:ascii="Arial" w:hAnsi="Arial" w:cs="Arial"/>
                <w:sz w:val="24"/>
                <w:szCs w:val="24"/>
              </w:rPr>
            </w:pPr>
            <w:r>
              <w:rPr>
                <w:rFonts w:ascii="Arial" w:hAnsi="Arial" w:cs="Arial"/>
                <w:sz w:val="24"/>
                <w:szCs w:val="24"/>
              </w:rPr>
              <w:t xml:space="preserve">       3.3.1</w:t>
            </w:r>
            <w:r w:rsidRPr="00B4591A">
              <w:rPr>
                <w:rFonts w:ascii="Arial" w:hAnsi="Arial" w:cs="Arial"/>
                <w:sz w:val="24"/>
                <w:szCs w:val="24"/>
              </w:rPr>
              <w:t>.1 Fase I: Pre-relato</w:t>
            </w:r>
            <w:r>
              <w:rPr>
                <w:rFonts w:ascii="Arial" w:hAnsi="Arial" w:cs="Arial"/>
                <w:sz w:val="24"/>
                <w:szCs w:val="24"/>
              </w:rPr>
              <w:t>……………………………………………</w:t>
            </w:r>
          </w:p>
        </w:tc>
        <w:tc>
          <w:tcPr>
            <w:tcW w:w="648" w:type="dxa"/>
            <w:vAlign w:val="center"/>
          </w:tcPr>
          <w:p w:rsidR="0068715F" w:rsidRPr="00B4591A"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38</w:t>
            </w:r>
          </w:p>
        </w:tc>
      </w:tr>
      <w:tr w:rsidR="0068715F" w:rsidRPr="00B4591A" w:rsidTr="00C910AC">
        <w:tc>
          <w:tcPr>
            <w:tcW w:w="7763" w:type="dxa"/>
            <w:vAlign w:val="center"/>
          </w:tcPr>
          <w:p w:rsidR="0068715F" w:rsidRPr="00126881" w:rsidRDefault="0068715F" w:rsidP="00C910AC">
            <w:pPr>
              <w:autoSpaceDE w:val="0"/>
              <w:autoSpaceDN w:val="0"/>
              <w:adjustRightInd w:val="0"/>
              <w:spacing w:line="360" w:lineRule="auto"/>
              <w:rPr>
                <w:rFonts w:ascii="Arial" w:hAnsi="Arial" w:cs="Arial"/>
                <w:sz w:val="24"/>
                <w:szCs w:val="26"/>
              </w:rPr>
            </w:pPr>
            <w:r w:rsidRPr="00126881">
              <w:rPr>
                <w:rFonts w:ascii="Arial" w:hAnsi="Arial" w:cs="Arial"/>
                <w:sz w:val="24"/>
                <w:szCs w:val="26"/>
              </w:rPr>
              <w:t>3.3.1.2 Relato</w:t>
            </w:r>
            <w:r>
              <w:rPr>
                <w:rFonts w:ascii="Arial" w:hAnsi="Arial" w:cs="Arial"/>
                <w:sz w:val="24"/>
                <w:szCs w:val="24"/>
              </w:rPr>
              <w:t>…………………………………………………………</w:t>
            </w:r>
          </w:p>
        </w:tc>
        <w:tc>
          <w:tcPr>
            <w:tcW w:w="648" w:type="dxa"/>
            <w:vAlign w:val="center"/>
          </w:tcPr>
          <w:p w:rsidR="0068715F" w:rsidRPr="00B4591A"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40</w:t>
            </w:r>
          </w:p>
        </w:tc>
      </w:tr>
      <w:tr w:rsidR="0068715F" w:rsidRPr="00B4591A" w:rsidTr="00C910AC">
        <w:tc>
          <w:tcPr>
            <w:tcW w:w="7763" w:type="dxa"/>
            <w:vAlign w:val="center"/>
          </w:tcPr>
          <w:p w:rsidR="0068715F" w:rsidRPr="00126881" w:rsidRDefault="0068715F" w:rsidP="00C910AC">
            <w:pPr>
              <w:suppressLineNumbers/>
              <w:spacing w:line="360" w:lineRule="auto"/>
              <w:rPr>
                <w:rFonts w:ascii="Arial" w:hAnsi="Arial" w:cs="Arial"/>
                <w:sz w:val="24"/>
                <w:szCs w:val="24"/>
              </w:rPr>
            </w:pPr>
            <w:r w:rsidRPr="00126881">
              <w:rPr>
                <w:rFonts w:ascii="Arial" w:hAnsi="Arial" w:cs="Arial"/>
                <w:sz w:val="24"/>
                <w:szCs w:val="24"/>
              </w:rPr>
              <w:t>3.3.1.3 Fase II: relato de vida</w:t>
            </w:r>
            <w:r>
              <w:rPr>
                <w:rFonts w:ascii="Arial" w:hAnsi="Arial" w:cs="Arial"/>
                <w:sz w:val="24"/>
                <w:szCs w:val="24"/>
              </w:rPr>
              <w:t>………………………………………</w:t>
            </w:r>
          </w:p>
        </w:tc>
        <w:tc>
          <w:tcPr>
            <w:tcW w:w="648" w:type="dxa"/>
            <w:vAlign w:val="center"/>
          </w:tcPr>
          <w:p w:rsidR="0068715F" w:rsidRPr="00B4591A"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41</w:t>
            </w:r>
          </w:p>
        </w:tc>
      </w:tr>
      <w:tr w:rsidR="0068715F" w:rsidRPr="00B4591A" w:rsidTr="00C910AC">
        <w:tc>
          <w:tcPr>
            <w:tcW w:w="7763" w:type="dxa"/>
            <w:vAlign w:val="center"/>
          </w:tcPr>
          <w:p w:rsidR="0068715F" w:rsidRPr="00126881" w:rsidRDefault="0068715F" w:rsidP="00C910AC">
            <w:pPr>
              <w:suppressLineNumbers/>
              <w:spacing w:line="360" w:lineRule="auto"/>
              <w:ind w:firstLine="708"/>
              <w:rPr>
                <w:rFonts w:ascii="Arial" w:hAnsi="Arial" w:cs="Arial"/>
                <w:sz w:val="24"/>
                <w:szCs w:val="24"/>
              </w:rPr>
            </w:pPr>
            <w:r w:rsidRPr="00126881">
              <w:rPr>
                <w:rFonts w:ascii="Arial" w:hAnsi="Arial" w:cs="Arial"/>
                <w:sz w:val="24"/>
                <w:szCs w:val="24"/>
              </w:rPr>
              <w:t>3.3.1.3.1 La grabación del relato de vida</w:t>
            </w:r>
            <w:r>
              <w:rPr>
                <w:rFonts w:ascii="Arial" w:hAnsi="Arial" w:cs="Arial"/>
                <w:sz w:val="24"/>
                <w:szCs w:val="24"/>
              </w:rPr>
              <w:t>…………………</w:t>
            </w:r>
          </w:p>
        </w:tc>
        <w:tc>
          <w:tcPr>
            <w:tcW w:w="648" w:type="dxa"/>
            <w:vAlign w:val="center"/>
          </w:tcPr>
          <w:p w:rsidR="0068715F" w:rsidRPr="00B4591A"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41</w:t>
            </w:r>
          </w:p>
        </w:tc>
      </w:tr>
      <w:tr w:rsidR="0068715F" w:rsidRPr="00B4591A" w:rsidTr="00C910AC">
        <w:tc>
          <w:tcPr>
            <w:tcW w:w="7763" w:type="dxa"/>
            <w:vAlign w:val="center"/>
          </w:tcPr>
          <w:p w:rsidR="0068715F" w:rsidRPr="00126881" w:rsidRDefault="0068715F" w:rsidP="00C910AC">
            <w:pPr>
              <w:suppressLineNumbers/>
              <w:spacing w:line="360" w:lineRule="auto"/>
              <w:ind w:firstLine="708"/>
              <w:rPr>
                <w:rFonts w:ascii="Arial" w:hAnsi="Arial" w:cs="Arial"/>
                <w:sz w:val="24"/>
                <w:szCs w:val="24"/>
              </w:rPr>
            </w:pPr>
            <w:r w:rsidRPr="00126881">
              <w:rPr>
                <w:rFonts w:ascii="Arial" w:hAnsi="Arial" w:cs="Arial"/>
                <w:sz w:val="24"/>
                <w:szCs w:val="24"/>
              </w:rPr>
              <w:t>3.3.1.3.2 La desgravación del relato de vida</w:t>
            </w:r>
            <w:r>
              <w:rPr>
                <w:rFonts w:ascii="Arial" w:hAnsi="Arial" w:cs="Arial"/>
                <w:sz w:val="24"/>
                <w:szCs w:val="24"/>
              </w:rPr>
              <w:t>………………</w:t>
            </w:r>
          </w:p>
        </w:tc>
        <w:tc>
          <w:tcPr>
            <w:tcW w:w="648" w:type="dxa"/>
            <w:vAlign w:val="center"/>
          </w:tcPr>
          <w:p w:rsidR="0068715F" w:rsidRPr="00B4591A"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41</w:t>
            </w:r>
          </w:p>
        </w:tc>
      </w:tr>
      <w:tr w:rsidR="0068715F" w:rsidRPr="00B4591A" w:rsidTr="00C910AC">
        <w:tc>
          <w:tcPr>
            <w:tcW w:w="7763" w:type="dxa"/>
            <w:vAlign w:val="center"/>
          </w:tcPr>
          <w:p w:rsidR="0068715F" w:rsidRPr="00722C8B" w:rsidRDefault="0068715F" w:rsidP="00C910AC">
            <w:pPr>
              <w:suppressLineNumbers/>
              <w:spacing w:line="360" w:lineRule="auto"/>
              <w:rPr>
                <w:rFonts w:ascii="Arial" w:hAnsi="Arial" w:cs="Arial"/>
                <w:sz w:val="24"/>
                <w:szCs w:val="24"/>
              </w:rPr>
            </w:pPr>
            <w:r w:rsidRPr="00D84905">
              <w:rPr>
                <w:rFonts w:ascii="Arial" w:hAnsi="Arial" w:cs="Arial"/>
                <w:sz w:val="24"/>
                <w:szCs w:val="24"/>
              </w:rPr>
              <w:t>3.3.1.3.3 Transcripción del relato de vida de Alexander</w:t>
            </w:r>
            <w:r>
              <w:rPr>
                <w:rFonts w:ascii="Arial" w:hAnsi="Arial" w:cs="Arial"/>
                <w:sz w:val="24"/>
                <w:szCs w:val="24"/>
              </w:rPr>
              <w:t>…</w:t>
            </w:r>
          </w:p>
        </w:tc>
        <w:tc>
          <w:tcPr>
            <w:tcW w:w="648" w:type="dxa"/>
            <w:vAlign w:val="center"/>
          </w:tcPr>
          <w:p w:rsidR="0068715F" w:rsidRPr="00B4591A"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41</w:t>
            </w:r>
          </w:p>
        </w:tc>
      </w:tr>
      <w:tr w:rsidR="0068715F" w:rsidRPr="00B4591A" w:rsidTr="00C910AC">
        <w:tc>
          <w:tcPr>
            <w:tcW w:w="7763" w:type="dxa"/>
            <w:vAlign w:val="center"/>
          </w:tcPr>
          <w:p w:rsidR="0068715F" w:rsidRDefault="0068715F" w:rsidP="00C910AC">
            <w:pPr>
              <w:suppressLineNumbers/>
              <w:spacing w:line="360" w:lineRule="auto"/>
              <w:rPr>
                <w:rFonts w:ascii="Arial" w:hAnsi="Arial" w:cs="Arial"/>
                <w:sz w:val="24"/>
              </w:rPr>
            </w:pPr>
            <w:r>
              <w:rPr>
                <w:rFonts w:ascii="Arial" w:hAnsi="Arial" w:cs="Arial"/>
                <w:sz w:val="24"/>
              </w:rPr>
              <w:t xml:space="preserve">                   3.3.1.3.4 </w:t>
            </w:r>
            <w:r w:rsidRPr="00D84905">
              <w:rPr>
                <w:rFonts w:ascii="Arial" w:hAnsi="Arial" w:cs="Arial"/>
                <w:sz w:val="24"/>
              </w:rPr>
              <w:t>Relato de vida de Alexander</w:t>
            </w:r>
            <w:r>
              <w:rPr>
                <w:rFonts w:ascii="Arial" w:hAnsi="Arial" w:cs="Arial"/>
                <w:sz w:val="24"/>
                <w:szCs w:val="24"/>
              </w:rPr>
              <w:t>………………………</w:t>
            </w:r>
          </w:p>
        </w:tc>
        <w:tc>
          <w:tcPr>
            <w:tcW w:w="648" w:type="dxa"/>
            <w:vAlign w:val="center"/>
          </w:tcPr>
          <w:p w:rsidR="0068715F" w:rsidRPr="00B4591A"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42</w:t>
            </w:r>
          </w:p>
        </w:tc>
      </w:tr>
      <w:tr w:rsidR="0068715F" w:rsidRPr="00B4591A" w:rsidTr="00C910AC">
        <w:tc>
          <w:tcPr>
            <w:tcW w:w="7763" w:type="dxa"/>
            <w:vAlign w:val="center"/>
          </w:tcPr>
          <w:p w:rsidR="0068715F" w:rsidRPr="00D84905" w:rsidRDefault="0068715F" w:rsidP="00C910AC">
            <w:pPr>
              <w:suppressLineNumbers/>
              <w:spacing w:line="360" w:lineRule="auto"/>
              <w:rPr>
                <w:rFonts w:ascii="Arial" w:hAnsi="Arial" w:cs="Arial"/>
                <w:sz w:val="24"/>
                <w:szCs w:val="24"/>
              </w:rPr>
            </w:pPr>
            <w:r>
              <w:rPr>
                <w:rFonts w:ascii="Arial" w:hAnsi="Arial" w:cs="Arial"/>
                <w:sz w:val="24"/>
              </w:rPr>
              <w:t xml:space="preserve">                   3.3.1.3.5  </w:t>
            </w:r>
            <w:r>
              <w:rPr>
                <w:rFonts w:ascii="Arial" w:hAnsi="Arial" w:cs="Arial"/>
                <w:sz w:val="24"/>
                <w:szCs w:val="24"/>
              </w:rPr>
              <w:t>Fiabilidad…………………………………………</w:t>
            </w:r>
          </w:p>
        </w:tc>
        <w:tc>
          <w:tcPr>
            <w:tcW w:w="648" w:type="dxa"/>
            <w:vAlign w:val="center"/>
          </w:tcPr>
          <w:p w:rsidR="0068715F" w:rsidRPr="00B4591A" w:rsidRDefault="0068715F" w:rsidP="00C910AC">
            <w:pPr>
              <w:autoSpaceDE w:val="0"/>
              <w:autoSpaceDN w:val="0"/>
              <w:adjustRightInd w:val="0"/>
              <w:spacing w:line="360" w:lineRule="auto"/>
              <w:rPr>
                <w:rFonts w:ascii="Arial" w:hAnsi="Arial" w:cs="Arial"/>
                <w:color w:val="000000"/>
                <w:sz w:val="24"/>
                <w:szCs w:val="24"/>
                <w:lang w:val="es-VE"/>
              </w:rPr>
            </w:pPr>
            <w:r>
              <w:rPr>
                <w:rFonts w:ascii="Arial" w:hAnsi="Arial" w:cs="Arial"/>
                <w:color w:val="000000"/>
                <w:sz w:val="24"/>
                <w:szCs w:val="24"/>
                <w:lang w:val="es-VE"/>
              </w:rPr>
              <w:t>55</w:t>
            </w:r>
          </w:p>
        </w:tc>
      </w:tr>
    </w:tbl>
    <w:p w:rsidR="0068715F" w:rsidRPr="004D765F" w:rsidRDefault="0068715F" w:rsidP="0068715F">
      <w:pPr>
        <w:suppressLineNumbers/>
        <w:tabs>
          <w:tab w:val="left" w:pos="4320"/>
        </w:tabs>
        <w:spacing w:after="0" w:line="360" w:lineRule="auto"/>
        <w:ind w:right="283"/>
        <w:jc w:val="both"/>
        <w:rPr>
          <w:rFonts w:ascii="Times New Roman" w:hAnsi="Times New Roman" w:cs="Times New Roman"/>
          <w:sz w:val="24"/>
          <w:szCs w:val="24"/>
        </w:rPr>
      </w:pPr>
    </w:p>
    <w:p w:rsidR="0068715F" w:rsidRPr="004D765F" w:rsidRDefault="0068715F" w:rsidP="0068715F">
      <w:pPr>
        <w:suppressLineNumbers/>
        <w:spacing w:after="0" w:line="360" w:lineRule="auto"/>
        <w:rPr>
          <w:rFonts w:ascii="Times New Roman" w:hAnsi="Times New Roman" w:cs="Times New Roman"/>
          <w:b/>
          <w:sz w:val="24"/>
          <w:szCs w:val="24"/>
        </w:rPr>
      </w:pPr>
      <w:r w:rsidRPr="004D765F">
        <w:rPr>
          <w:rFonts w:ascii="Times New Roman" w:hAnsi="Times New Roman" w:cs="Times New Roman"/>
          <w:b/>
          <w:sz w:val="24"/>
          <w:szCs w:val="24"/>
        </w:rPr>
        <w:t>CAPITULO IV</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5"/>
        <w:gridCol w:w="506"/>
      </w:tblGrid>
      <w:tr w:rsidR="0068715F" w:rsidRPr="004D765F" w:rsidTr="00C910AC">
        <w:trPr>
          <w:trHeight w:val="432"/>
        </w:trPr>
        <w:tc>
          <w:tcPr>
            <w:tcW w:w="7905" w:type="dxa"/>
          </w:tcPr>
          <w:p w:rsidR="0068715F" w:rsidRPr="00532D38" w:rsidRDefault="0068715F" w:rsidP="00C910AC">
            <w:pPr>
              <w:suppressLineNumbers/>
              <w:spacing w:line="360" w:lineRule="auto"/>
              <w:jc w:val="both"/>
              <w:rPr>
                <w:rFonts w:ascii="Arial" w:hAnsi="Arial" w:cs="Arial"/>
                <w:sz w:val="24"/>
                <w:szCs w:val="24"/>
              </w:rPr>
            </w:pPr>
            <w:r w:rsidRPr="00532D38">
              <w:rPr>
                <w:rFonts w:ascii="Arial" w:hAnsi="Arial" w:cs="Arial"/>
                <w:sz w:val="24"/>
                <w:szCs w:val="24"/>
              </w:rPr>
              <w:t>4. Interpretación del Relato De Vida de AlexanderPérez</w:t>
            </w:r>
            <w:r>
              <w:rPr>
                <w:rFonts w:ascii="Arial" w:hAnsi="Arial" w:cs="Arial"/>
                <w:sz w:val="24"/>
                <w:szCs w:val="24"/>
              </w:rPr>
              <w:t>…………………</w:t>
            </w:r>
          </w:p>
        </w:tc>
        <w:tc>
          <w:tcPr>
            <w:tcW w:w="506" w:type="dxa"/>
          </w:tcPr>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r w:rsidRPr="002518C8">
              <w:rPr>
                <w:rFonts w:ascii="Arial" w:hAnsi="Arial" w:cs="Arial"/>
                <w:color w:val="000000"/>
                <w:sz w:val="24"/>
                <w:szCs w:val="24"/>
                <w:lang w:val="es-VE"/>
              </w:rPr>
              <w:t>57</w:t>
            </w:r>
          </w:p>
        </w:tc>
      </w:tr>
      <w:tr w:rsidR="0068715F" w:rsidRPr="004D765F" w:rsidTr="00C910AC">
        <w:tc>
          <w:tcPr>
            <w:tcW w:w="7905" w:type="dxa"/>
          </w:tcPr>
          <w:p w:rsidR="0068715F" w:rsidRPr="00532D38" w:rsidRDefault="0068715F" w:rsidP="00C910AC">
            <w:pPr>
              <w:suppressLineNumbers/>
              <w:spacing w:line="360" w:lineRule="auto"/>
              <w:jc w:val="both"/>
              <w:rPr>
                <w:rFonts w:ascii="Arial" w:hAnsi="Arial" w:cs="Arial"/>
                <w:bCs/>
                <w:sz w:val="24"/>
                <w:szCs w:val="28"/>
              </w:rPr>
            </w:pPr>
            <w:r w:rsidRPr="00532D38">
              <w:rPr>
                <w:rFonts w:ascii="Arial" w:hAnsi="Arial" w:cs="Arial"/>
                <w:bCs/>
                <w:sz w:val="24"/>
                <w:szCs w:val="28"/>
              </w:rPr>
              <w:t>Instrumento de interpretación</w:t>
            </w:r>
          </w:p>
        </w:tc>
        <w:tc>
          <w:tcPr>
            <w:tcW w:w="506" w:type="dxa"/>
          </w:tcPr>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p>
        </w:tc>
      </w:tr>
      <w:tr w:rsidR="0068715F" w:rsidRPr="004D765F" w:rsidTr="00C910AC">
        <w:tc>
          <w:tcPr>
            <w:tcW w:w="7905" w:type="dxa"/>
          </w:tcPr>
          <w:p w:rsidR="0068715F" w:rsidRPr="00532D38" w:rsidRDefault="0068715F" w:rsidP="00C910AC">
            <w:pPr>
              <w:suppressLineNumbers/>
              <w:spacing w:line="360" w:lineRule="auto"/>
              <w:jc w:val="both"/>
              <w:rPr>
                <w:rFonts w:ascii="Arial" w:hAnsi="Arial" w:cs="Arial"/>
                <w:noProof/>
                <w:sz w:val="24"/>
                <w:szCs w:val="24"/>
                <w:lang w:eastAsia="es-ES"/>
              </w:rPr>
            </w:pPr>
            <w:r w:rsidRPr="00532D38">
              <w:rPr>
                <w:rFonts w:ascii="Arial" w:hAnsi="Arial" w:cs="Arial"/>
                <w:bCs/>
                <w:sz w:val="24"/>
                <w:szCs w:val="28"/>
              </w:rPr>
              <w:t>4.1 El proceso de interpretación</w:t>
            </w:r>
            <w:r>
              <w:rPr>
                <w:rFonts w:ascii="Arial" w:hAnsi="Arial" w:cs="Arial"/>
                <w:sz w:val="24"/>
                <w:szCs w:val="24"/>
              </w:rPr>
              <w:t>………………………………………</w:t>
            </w:r>
          </w:p>
        </w:tc>
        <w:tc>
          <w:tcPr>
            <w:tcW w:w="506" w:type="dxa"/>
          </w:tcPr>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r w:rsidRPr="002518C8">
              <w:rPr>
                <w:rFonts w:ascii="Arial" w:hAnsi="Arial" w:cs="Arial"/>
                <w:color w:val="000000"/>
                <w:sz w:val="24"/>
                <w:szCs w:val="24"/>
                <w:lang w:val="es-VE"/>
              </w:rPr>
              <w:t>58</w:t>
            </w:r>
          </w:p>
        </w:tc>
      </w:tr>
      <w:tr w:rsidR="0068715F" w:rsidRPr="004D765F" w:rsidTr="00C910AC">
        <w:tc>
          <w:tcPr>
            <w:tcW w:w="7905" w:type="dxa"/>
          </w:tcPr>
          <w:p w:rsidR="0068715F" w:rsidRPr="00532D38" w:rsidRDefault="0068715F" w:rsidP="00C910AC">
            <w:pPr>
              <w:suppressLineNumbers/>
              <w:autoSpaceDE w:val="0"/>
              <w:autoSpaceDN w:val="0"/>
              <w:adjustRightInd w:val="0"/>
              <w:spacing w:line="360" w:lineRule="auto"/>
              <w:jc w:val="both"/>
              <w:rPr>
                <w:rFonts w:ascii="Arial" w:hAnsi="Arial" w:cs="Arial"/>
                <w:bCs/>
                <w:sz w:val="24"/>
                <w:szCs w:val="26"/>
              </w:rPr>
            </w:pPr>
            <w:r w:rsidRPr="00532D38">
              <w:rPr>
                <w:rFonts w:ascii="Arial" w:hAnsi="Arial" w:cs="Arial"/>
                <w:bCs/>
                <w:sz w:val="24"/>
                <w:szCs w:val="26"/>
              </w:rPr>
              <w:t xml:space="preserve">4.1.1 </w:t>
            </w:r>
            <w:r>
              <w:rPr>
                <w:rFonts w:ascii="Arial" w:hAnsi="Arial" w:cs="Arial"/>
                <w:bCs/>
                <w:sz w:val="24"/>
                <w:szCs w:val="26"/>
              </w:rPr>
              <w:t>I</w:t>
            </w:r>
            <w:r w:rsidRPr="00532D38">
              <w:rPr>
                <w:rFonts w:ascii="Arial" w:hAnsi="Arial" w:cs="Arial"/>
                <w:bCs/>
                <w:sz w:val="24"/>
                <w:szCs w:val="26"/>
              </w:rPr>
              <w:t>nterpretación</w:t>
            </w:r>
            <w:r>
              <w:rPr>
                <w:rFonts w:ascii="Arial" w:hAnsi="Arial" w:cs="Arial"/>
                <w:sz w:val="24"/>
                <w:szCs w:val="24"/>
              </w:rPr>
              <w:t>………………………………………………………</w:t>
            </w:r>
          </w:p>
        </w:tc>
        <w:tc>
          <w:tcPr>
            <w:tcW w:w="506" w:type="dxa"/>
          </w:tcPr>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r w:rsidRPr="002518C8">
              <w:rPr>
                <w:rFonts w:ascii="Arial" w:hAnsi="Arial" w:cs="Arial"/>
                <w:color w:val="000000"/>
                <w:sz w:val="24"/>
                <w:szCs w:val="24"/>
                <w:lang w:val="es-VE"/>
              </w:rPr>
              <w:t>58</w:t>
            </w:r>
          </w:p>
        </w:tc>
      </w:tr>
      <w:tr w:rsidR="0068715F" w:rsidRPr="004D765F" w:rsidTr="00C910AC">
        <w:tc>
          <w:tcPr>
            <w:tcW w:w="7905" w:type="dxa"/>
          </w:tcPr>
          <w:p w:rsidR="0068715F" w:rsidRPr="00532D38" w:rsidRDefault="0068715F" w:rsidP="00C910AC">
            <w:pPr>
              <w:suppressLineNumbers/>
              <w:autoSpaceDE w:val="0"/>
              <w:autoSpaceDN w:val="0"/>
              <w:adjustRightInd w:val="0"/>
              <w:spacing w:line="360" w:lineRule="auto"/>
              <w:jc w:val="both"/>
              <w:rPr>
                <w:rFonts w:ascii="Arial" w:hAnsi="Arial" w:cs="Arial"/>
                <w:bCs/>
                <w:sz w:val="24"/>
                <w:szCs w:val="26"/>
              </w:rPr>
            </w:pPr>
            <w:r w:rsidRPr="00532D38">
              <w:rPr>
                <w:rFonts w:ascii="Arial" w:hAnsi="Arial" w:cs="Arial"/>
                <w:bCs/>
                <w:sz w:val="24"/>
                <w:szCs w:val="26"/>
              </w:rPr>
              <w:t xml:space="preserve">4.1.2 </w:t>
            </w:r>
            <w:r>
              <w:rPr>
                <w:rFonts w:ascii="Arial" w:hAnsi="Arial" w:cs="Arial"/>
                <w:bCs/>
                <w:sz w:val="24"/>
                <w:szCs w:val="26"/>
              </w:rPr>
              <w:t>C</w:t>
            </w:r>
            <w:r w:rsidRPr="00532D38">
              <w:rPr>
                <w:rFonts w:ascii="Arial" w:hAnsi="Arial" w:cs="Arial"/>
                <w:bCs/>
                <w:sz w:val="24"/>
                <w:szCs w:val="26"/>
              </w:rPr>
              <w:t>omprensión</w:t>
            </w:r>
            <w:r>
              <w:rPr>
                <w:rFonts w:ascii="Arial" w:hAnsi="Arial" w:cs="Arial"/>
                <w:sz w:val="24"/>
                <w:szCs w:val="24"/>
              </w:rPr>
              <w:t>………………………………………………………</w:t>
            </w:r>
          </w:p>
        </w:tc>
        <w:tc>
          <w:tcPr>
            <w:tcW w:w="506" w:type="dxa"/>
          </w:tcPr>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r w:rsidRPr="002518C8">
              <w:rPr>
                <w:rFonts w:ascii="Arial" w:hAnsi="Arial" w:cs="Arial"/>
                <w:color w:val="000000"/>
                <w:sz w:val="24"/>
                <w:szCs w:val="24"/>
                <w:lang w:val="es-VE"/>
              </w:rPr>
              <w:t>58</w:t>
            </w:r>
          </w:p>
        </w:tc>
      </w:tr>
      <w:tr w:rsidR="0068715F" w:rsidRPr="004D765F" w:rsidTr="00C910AC">
        <w:tc>
          <w:tcPr>
            <w:tcW w:w="7905" w:type="dxa"/>
          </w:tcPr>
          <w:p w:rsidR="0068715F" w:rsidRPr="00532D38" w:rsidRDefault="0068715F" w:rsidP="00C910AC">
            <w:pPr>
              <w:suppressLineNumbers/>
              <w:spacing w:line="360" w:lineRule="auto"/>
              <w:jc w:val="both"/>
              <w:rPr>
                <w:rFonts w:ascii="Arial" w:hAnsi="Arial" w:cs="Arial"/>
                <w:sz w:val="24"/>
                <w:szCs w:val="24"/>
              </w:rPr>
            </w:pPr>
            <w:r w:rsidRPr="00532D38">
              <w:rPr>
                <w:rFonts w:ascii="Arial" w:hAnsi="Arial" w:cs="Arial"/>
                <w:sz w:val="24"/>
                <w:szCs w:val="24"/>
              </w:rPr>
              <w:t>4.1.3 Registro Sistemático del Vivimiento (R.S.V)…</w:t>
            </w:r>
            <w:r>
              <w:rPr>
                <w:rFonts w:ascii="Arial" w:hAnsi="Arial" w:cs="Arial"/>
                <w:sz w:val="24"/>
                <w:szCs w:val="24"/>
              </w:rPr>
              <w:t>…………………</w:t>
            </w:r>
          </w:p>
        </w:tc>
        <w:tc>
          <w:tcPr>
            <w:tcW w:w="506" w:type="dxa"/>
          </w:tcPr>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r w:rsidRPr="002518C8">
              <w:rPr>
                <w:rFonts w:ascii="Arial" w:hAnsi="Arial" w:cs="Arial"/>
                <w:color w:val="000000"/>
                <w:sz w:val="24"/>
                <w:szCs w:val="24"/>
                <w:lang w:val="es-VE"/>
              </w:rPr>
              <w:t>58</w:t>
            </w:r>
          </w:p>
        </w:tc>
      </w:tr>
      <w:tr w:rsidR="0068715F" w:rsidRPr="004D765F" w:rsidTr="00C910AC">
        <w:tc>
          <w:tcPr>
            <w:tcW w:w="7905" w:type="dxa"/>
          </w:tcPr>
          <w:p w:rsidR="0068715F" w:rsidRPr="00532D38" w:rsidRDefault="0068715F" w:rsidP="00C910AC">
            <w:pPr>
              <w:suppressLineNumbers/>
              <w:autoSpaceDE w:val="0"/>
              <w:autoSpaceDN w:val="0"/>
              <w:adjustRightInd w:val="0"/>
              <w:spacing w:line="360" w:lineRule="auto"/>
              <w:jc w:val="both"/>
              <w:rPr>
                <w:rFonts w:ascii="Arial" w:hAnsi="Arial" w:cs="Arial"/>
                <w:bCs/>
                <w:sz w:val="24"/>
                <w:szCs w:val="26"/>
              </w:rPr>
            </w:pPr>
            <w:r w:rsidRPr="00532D38">
              <w:rPr>
                <w:rFonts w:ascii="Arial" w:hAnsi="Arial" w:cs="Arial"/>
                <w:bCs/>
                <w:sz w:val="24"/>
                <w:szCs w:val="26"/>
              </w:rPr>
              <w:t>4.1.4 Marca-guía</w:t>
            </w:r>
            <w:r>
              <w:rPr>
                <w:rFonts w:ascii="Arial" w:hAnsi="Arial" w:cs="Arial"/>
                <w:sz w:val="24"/>
                <w:szCs w:val="24"/>
              </w:rPr>
              <w:t>…………………………………………………………</w:t>
            </w:r>
          </w:p>
        </w:tc>
        <w:tc>
          <w:tcPr>
            <w:tcW w:w="506" w:type="dxa"/>
          </w:tcPr>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r w:rsidRPr="002518C8">
              <w:rPr>
                <w:rFonts w:ascii="Arial" w:hAnsi="Arial" w:cs="Arial"/>
                <w:color w:val="000000"/>
                <w:sz w:val="24"/>
                <w:szCs w:val="24"/>
                <w:lang w:val="es-VE"/>
              </w:rPr>
              <w:t>59</w:t>
            </w:r>
          </w:p>
        </w:tc>
      </w:tr>
      <w:tr w:rsidR="0068715F" w:rsidRPr="004D765F" w:rsidTr="00C910AC">
        <w:tc>
          <w:tcPr>
            <w:tcW w:w="7905" w:type="dxa"/>
          </w:tcPr>
          <w:p w:rsidR="0068715F" w:rsidRPr="00532D38" w:rsidRDefault="0068715F" w:rsidP="00C910AC">
            <w:pPr>
              <w:suppressLineNumbers/>
              <w:spacing w:line="360" w:lineRule="auto"/>
              <w:jc w:val="both"/>
              <w:rPr>
                <w:rFonts w:ascii="Arial" w:hAnsi="Arial" w:cs="Arial"/>
                <w:sz w:val="24"/>
                <w:szCs w:val="24"/>
              </w:rPr>
            </w:pPr>
            <w:r w:rsidRPr="00532D38">
              <w:rPr>
                <w:rFonts w:ascii="Arial" w:hAnsi="Arial" w:cs="Arial"/>
                <w:sz w:val="24"/>
                <w:szCs w:val="24"/>
              </w:rPr>
              <w:t xml:space="preserve">4.1.5 La clásica pregunta hermenéutica </w:t>
            </w:r>
            <w:r>
              <w:rPr>
                <w:rFonts w:ascii="Arial" w:hAnsi="Arial" w:cs="Arial"/>
                <w:sz w:val="24"/>
                <w:szCs w:val="24"/>
              </w:rPr>
              <w:t>………………………………</w:t>
            </w:r>
          </w:p>
        </w:tc>
        <w:tc>
          <w:tcPr>
            <w:tcW w:w="506" w:type="dxa"/>
          </w:tcPr>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r w:rsidRPr="002518C8">
              <w:rPr>
                <w:rFonts w:ascii="Arial" w:hAnsi="Arial" w:cs="Arial"/>
                <w:color w:val="000000"/>
                <w:sz w:val="24"/>
                <w:szCs w:val="24"/>
                <w:lang w:val="es-VE"/>
              </w:rPr>
              <w:t>59</w:t>
            </w:r>
          </w:p>
        </w:tc>
      </w:tr>
      <w:tr w:rsidR="0068715F" w:rsidRPr="004D765F" w:rsidTr="00C910AC">
        <w:tc>
          <w:tcPr>
            <w:tcW w:w="7905" w:type="dxa"/>
          </w:tcPr>
          <w:p w:rsidR="0068715F" w:rsidRPr="00532D38" w:rsidRDefault="0068715F" w:rsidP="00C910AC">
            <w:pPr>
              <w:suppressLineNumbers/>
              <w:spacing w:line="360" w:lineRule="auto"/>
              <w:jc w:val="both"/>
              <w:rPr>
                <w:rFonts w:ascii="Arial" w:hAnsi="Arial" w:cs="Arial"/>
                <w:sz w:val="24"/>
                <w:szCs w:val="24"/>
              </w:rPr>
            </w:pPr>
            <w:r w:rsidRPr="00532D38">
              <w:rPr>
                <w:rFonts w:ascii="Arial" w:hAnsi="Arial" w:cs="Arial"/>
                <w:sz w:val="24"/>
                <w:szCs w:val="24"/>
              </w:rPr>
              <w:t>4.1.6La hermenéutica</w:t>
            </w:r>
            <w:r>
              <w:rPr>
                <w:rFonts w:ascii="Arial" w:hAnsi="Arial" w:cs="Arial"/>
                <w:sz w:val="24"/>
                <w:szCs w:val="24"/>
              </w:rPr>
              <w:t>……………………………………………………</w:t>
            </w:r>
          </w:p>
        </w:tc>
        <w:tc>
          <w:tcPr>
            <w:tcW w:w="506" w:type="dxa"/>
          </w:tcPr>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r w:rsidRPr="002518C8">
              <w:rPr>
                <w:rFonts w:ascii="Arial" w:hAnsi="Arial" w:cs="Arial"/>
                <w:color w:val="000000"/>
                <w:sz w:val="24"/>
                <w:szCs w:val="24"/>
                <w:lang w:val="es-VE"/>
              </w:rPr>
              <w:t>59</w:t>
            </w:r>
          </w:p>
        </w:tc>
      </w:tr>
      <w:tr w:rsidR="0068715F" w:rsidRPr="004D765F" w:rsidTr="00C910AC">
        <w:tc>
          <w:tcPr>
            <w:tcW w:w="7905" w:type="dxa"/>
          </w:tcPr>
          <w:p w:rsidR="0068715F" w:rsidRPr="00532D38" w:rsidRDefault="0068715F" w:rsidP="00C910AC">
            <w:pPr>
              <w:suppressLineNumbers/>
              <w:spacing w:line="360" w:lineRule="auto"/>
              <w:jc w:val="both"/>
              <w:rPr>
                <w:rFonts w:ascii="Arial" w:hAnsi="Arial" w:cs="Arial"/>
                <w:sz w:val="24"/>
                <w:szCs w:val="24"/>
              </w:rPr>
            </w:pPr>
            <w:r w:rsidRPr="00532D38">
              <w:rPr>
                <w:rFonts w:ascii="Arial" w:hAnsi="Arial" w:cs="Arial"/>
                <w:sz w:val="24"/>
                <w:szCs w:val="24"/>
              </w:rPr>
              <w:t>4.1.7 la fenomenología…</w:t>
            </w:r>
            <w:r>
              <w:rPr>
                <w:rFonts w:ascii="Arial" w:hAnsi="Arial" w:cs="Arial"/>
                <w:sz w:val="24"/>
                <w:szCs w:val="24"/>
              </w:rPr>
              <w:t>……………………………………………</w:t>
            </w:r>
          </w:p>
        </w:tc>
        <w:tc>
          <w:tcPr>
            <w:tcW w:w="506" w:type="dxa"/>
          </w:tcPr>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r w:rsidRPr="002518C8">
              <w:rPr>
                <w:rFonts w:ascii="Arial" w:hAnsi="Arial" w:cs="Arial"/>
                <w:color w:val="000000"/>
                <w:sz w:val="24"/>
                <w:szCs w:val="24"/>
                <w:lang w:val="es-VE"/>
              </w:rPr>
              <w:t>60</w:t>
            </w:r>
          </w:p>
        </w:tc>
      </w:tr>
      <w:tr w:rsidR="0068715F" w:rsidRPr="004D765F" w:rsidTr="00C910AC">
        <w:tc>
          <w:tcPr>
            <w:tcW w:w="7905" w:type="dxa"/>
          </w:tcPr>
          <w:p w:rsidR="0068715F" w:rsidRPr="00532D38" w:rsidRDefault="0068715F" w:rsidP="00C910AC">
            <w:pPr>
              <w:suppressLineNumbers/>
              <w:spacing w:line="360" w:lineRule="auto"/>
              <w:jc w:val="both"/>
              <w:rPr>
                <w:rFonts w:ascii="Arial" w:hAnsi="Arial" w:cs="Arial"/>
                <w:color w:val="FF0000"/>
                <w:sz w:val="24"/>
                <w:szCs w:val="24"/>
              </w:rPr>
            </w:pPr>
            <w:r w:rsidRPr="00532D38">
              <w:rPr>
                <w:rFonts w:ascii="Arial" w:hAnsi="Arial" w:cs="Arial"/>
                <w:sz w:val="24"/>
                <w:szCs w:val="24"/>
              </w:rPr>
              <w:t>4.2 Interpretación del relato de Alexander Pérez</w:t>
            </w:r>
            <w:r>
              <w:rPr>
                <w:rFonts w:ascii="Arial" w:hAnsi="Arial" w:cs="Arial"/>
                <w:sz w:val="24"/>
                <w:szCs w:val="24"/>
              </w:rPr>
              <w:t>……………………</w:t>
            </w:r>
          </w:p>
        </w:tc>
        <w:tc>
          <w:tcPr>
            <w:tcW w:w="506" w:type="dxa"/>
          </w:tcPr>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r w:rsidRPr="002518C8">
              <w:rPr>
                <w:rFonts w:ascii="Arial" w:hAnsi="Arial" w:cs="Arial"/>
                <w:color w:val="000000"/>
                <w:sz w:val="24"/>
                <w:szCs w:val="24"/>
                <w:lang w:val="es-VE"/>
              </w:rPr>
              <w:t>60</w:t>
            </w:r>
          </w:p>
        </w:tc>
      </w:tr>
      <w:tr w:rsidR="0068715F" w:rsidRPr="004D765F" w:rsidTr="00C910AC">
        <w:tc>
          <w:tcPr>
            <w:tcW w:w="7905" w:type="dxa"/>
          </w:tcPr>
          <w:p w:rsidR="0068715F" w:rsidRPr="00532D38" w:rsidRDefault="0068715F" w:rsidP="00C910AC">
            <w:pPr>
              <w:suppressLineNumbers/>
              <w:spacing w:line="360" w:lineRule="auto"/>
              <w:jc w:val="both"/>
              <w:rPr>
                <w:rFonts w:ascii="Arial" w:hAnsi="Arial" w:cs="Arial"/>
                <w:sz w:val="24"/>
              </w:rPr>
            </w:pPr>
            <w:r w:rsidRPr="00532D38">
              <w:rPr>
                <w:rFonts w:ascii="Arial" w:hAnsi="Arial" w:cs="Arial"/>
                <w:sz w:val="24"/>
              </w:rPr>
              <w:t>Relato de vida de Alexander</w:t>
            </w:r>
            <w:r>
              <w:rPr>
                <w:rFonts w:ascii="Arial" w:hAnsi="Arial" w:cs="Arial"/>
                <w:sz w:val="24"/>
                <w:szCs w:val="24"/>
              </w:rPr>
              <w:t>…………………………………..………</w:t>
            </w:r>
          </w:p>
        </w:tc>
        <w:tc>
          <w:tcPr>
            <w:tcW w:w="506" w:type="dxa"/>
          </w:tcPr>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r w:rsidRPr="002518C8">
              <w:rPr>
                <w:rFonts w:ascii="Arial" w:hAnsi="Arial" w:cs="Arial"/>
                <w:color w:val="000000"/>
                <w:sz w:val="24"/>
                <w:szCs w:val="24"/>
                <w:lang w:val="es-VE"/>
              </w:rPr>
              <w:t>61</w:t>
            </w:r>
          </w:p>
        </w:tc>
      </w:tr>
      <w:tr w:rsidR="0068715F" w:rsidRPr="004D765F" w:rsidTr="00C910AC">
        <w:tc>
          <w:tcPr>
            <w:tcW w:w="7905" w:type="dxa"/>
          </w:tcPr>
          <w:p w:rsidR="0068715F" w:rsidRPr="00532D38" w:rsidRDefault="0068715F" w:rsidP="00C910AC">
            <w:pPr>
              <w:suppressLineNumbers/>
              <w:spacing w:line="360" w:lineRule="auto"/>
              <w:jc w:val="both"/>
              <w:rPr>
                <w:rFonts w:ascii="Arial" w:hAnsi="Arial" w:cs="Arial"/>
                <w:sz w:val="24"/>
                <w:szCs w:val="24"/>
              </w:rPr>
            </w:pPr>
            <w:r w:rsidRPr="00532D38">
              <w:rPr>
                <w:rFonts w:ascii="Arial" w:hAnsi="Arial" w:cs="Arial"/>
                <w:sz w:val="24"/>
                <w:szCs w:val="24"/>
              </w:rPr>
              <w:t>Compilación temática de cada aspecto a partir de la primera lectura de la evidencia empírica</w:t>
            </w:r>
            <w:r>
              <w:rPr>
                <w:rFonts w:ascii="Arial" w:hAnsi="Arial" w:cs="Arial"/>
                <w:sz w:val="24"/>
                <w:szCs w:val="24"/>
              </w:rPr>
              <w:t>……………………………………………….…</w:t>
            </w:r>
          </w:p>
        </w:tc>
        <w:tc>
          <w:tcPr>
            <w:tcW w:w="506" w:type="dxa"/>
          </w:tcPr>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p>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r w:rsidRPr="002518C8">
              <w:rPr>
                <w:rFonts w:ascii="Arial" w:hAnsi="Arial" w:cs="Arial"/>
                <w:color w:val="000000"/>
                <w:sz w:val="24"/>
                <w:szCs w:val="24"/>
                <w:lang w:val="es-VE"/>
              </w:rPr>
              <w:t>74</w:t>
            </w:r>
          </w:p>
        </w:tc>
      </w:tr>
    </w:tbl>
    <w:p w:rsidR="0068715F" w:rsidRDefault="0068715F" w:rsidP="0068715F">
      <w:pPr>
        <w:suppressLineNumbers/>
        <w:spacing w:after="0" w:line="360" w:lineRule="auto"/>
        <w:rPr>
          <w:rFonts w:ascii="Times New Roman" w:hAnsi="Times New Roman" w:cs="Times New Roman"/>
          <w:b/>
          <w:sz w:val="24"/>
          <w:szCs w:val="24"/>
        </w:rPr>
      </w:pPr>
    </w:p>
    <w:p w:rsidR="0068715F" w:rsidRPr="00563B99" w:rsidRDefault="0068715F" w:rsidP="0068715F">
      <w:pPr>
        <w:suppressLineNumbers/>
        <w:spacing w:after="0" w:line="360" w:lineRule="auto"/>
        <w:rPr>
          <w:rFonts w:ascii="Times New Roman" w:hAnsi="Times New Roman" w:cs="Times New Roman"/>
          <w:b/>
          <w:sz w:val="24"/>
          <w:szCs w:val="24"/>
        </w:rPr>
      </w:pPr>
      <w:r>
        <w:rPr>
          <w:rFonts w:ascii="Times New Roman" w:hAnsi="Times New Roman" w:cs="Times New Roman"/>
          <w:b/>
          <w:sz w:val="24"/>
          <w:szCs w:val="24"/>
        </w:rPr>
        <w:t>GRANDES COMPRENSIONES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70"/>
        <w:gridCol w:w="617"/>
      </w:tblGrid>
      <w:tr w:rsidR="0068715F" w:rsidRPr="004D765F" w:rsidTr="00C910AC">
        <w:trPr>
          <w:trHeight w:val="432"/>
        </w:trPr>
        <w:tc>
          <w:tcPr>
            <w:tcW w:w="7905" w:type="dxa"/>
          </w:tcPr>
          <w:p w:rsidR="0068715F" w:rsidRPr="00532D38" w:rsidRDefault="0068715F" w:rsidP="00C910AC">
            <w:pPr>
              <w:suppressLineNumbers/>
              <w:spacing w:line="360" w:lineRule="auto"/>
              <w:jc w:val="both"/>
              <w:rPr>
                <w:rFonts w:ascii="Arial" w:hAnsi="Arial" w:cs="Arial"/>
                <w:sz w:val="24"/>
                <w:szCs w:val="24"/>
              </w:rPr>
            </w:pPr>
            <w:r>
              <w:rPr>
                <w:rFonts w:ascii="Arial" w:hAnsi="Arial" w:cs="Arial"/>
                <w:sz w:val="24"/>
                <w:szCs w:val="24"/>
              </w:rPr>
              <w:t>Grandes Compresiones……………………………………………….…</w:t>
            </w:r>
          </w:p>
        </w:tc>
        <w:tc>
          <w:tcPr>
            <w:tcW w:w="506" w:type="dxa"/>
          </w:tcPr>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r w:rsidRPr="002518C8">
              <w:rPr>
                <w:rFonts w:ascii="Arial" w:hAnsi="Arial" w:cs="Arial"/>
                <w:color w:val="000000"/>
                <w:sz w:val="24"/>
                <w:szCs w:val="24"/>
                <w:lang w:val="es-VE"/>
              </w:rPr>
              <w:t>99</w:t>
            </w:r>
          </w:p>
        </w:tc>
      </w:tr>
      <w:tr w:rsidR="0068715F" w:rsidRPr="004D765F" w:rsidTr="00C910AC">
        <w:tc>
          <w:tcPr>
            <w:tcW w:w="7905" w:type="dxa"/>
          </w:tcPr>
          <w:p w:rsidR="0068715F" w:rsidRPr="00532D38" w:rsidRDefault="0068715F" w:rsidP="00C910AC">
            <w:pPr>
              <w:suppressLineNumbers/>
              <w:spacing w:line="360" w:lineRule="auto"/>
              <w:jc w:val="both"/>
              <w:rPr>
                <w:rFonts w:ascii="Arial" w:hAnsi="Arial" w:cs="Arial"/>
                <w:bCs/>
                <w:sz w:val="24"/>
                <w:szCs w:val="28"/>
              </w:rPr>
            </w:pPr>
            <w:r>
              <w:rPr>
                <w:rFonts w:ascii="Arial" w:hAnsi="Arial" w:cs="Arial"/>
                <w:bCs/>
                <w:sz w:val="24"/>
                <w:szCs w:val="28"/>
              </w:rPr>
              <w:t>Aportes de la Investigación a la Orientación</w:t>
            </w:r>
            <w:r>
              <w:rPr>
                <w:rFonts w:ascii="Arial" w:hAnsi="Arial" w:cs="Arial"/>
                <w:sz w:val="24"/>
                <w:szCs w:val="24"/>
              </w:rPr>
              <w:t>………………………………</w:t>
            </w:r>
          </w:p>
        </w:tc>
        <w:tc>
          <w:tcPr>
            <w:tcW w:w="506" w:type="dxa"/>
          </w:tcPr>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r w:rsidRPr="002518C8">
              <w:rPr>
                <w:rFonts w:ascii="Arial" w:hAnsi="Arial" w:cs="Arial"/>
                <w:color w:val="000000"/>
                <w:sz w:val="24"/>
                <w:szCs w:val="24"/>
                <w:lang w:val="es-VE"/>
              </w:rPr>
              <w:t>101</w:t>
            </w:r>
          </w:p>
        </w:tc>
      </w:tr>
      <w:tr w:rsidR="0068715F" w:rsidRPr="004D765F" w:rsidTr="00C910AC">
        <w:tc>
          <w:tcPr>
            <w:tcW w:w="7905" w:type="dxa"/>
          </w:tcPr>
          <w:p w:rsidR="0068715F" w:rsidRPr="00532D38" w:rsidRDefault="0068715F" w:rsidP="00C910AC">
            <w:pPr>
              <w:suppressLineNumbers/>
              <w:autoSpaceDE w:val="0"/>
              <w:autoSpaceDN w:val="0"/>
              <w:adjustRightInd w:val="0"/>
              <w:spacing w:line="360" w:lineRule="auto"/>
              <w:jc w:val="both"/>
              <w:rPr>
                <w:rFonts w:ascii="Arial" w:hAnsi="Arial" w:cs="Arial"/>
                <w:bCs/>
                <w:sz w:val="24"/>
                <w:szCs w:val="26"/>
              </w:rPr>
            </w:pPr>
            <w:r>
              <w:rPr>
                <w:rFonts w:ascii="Arial" w:hAnsi="Arial" w:cs="Arial"/>
                <w:noProof/>
                <w:sz w:val="24"/>
                <w:szCs w:val="24"/>
                <w:lang w:eastAsia="es-ES"/>
              </w:rPr>
              <w:t>Referencias Bibliograficas</w:t>
            </w:r>
            <w:r>
              <w:rPr>
                <w:rFonts w:ascii="Arial" w:hAnsi="Arial" w:cs="Arial"/>
                <w:sz w:val="24"/>
                <w:szCs w:val="24"/>
              </w:rPr>
              <w:t>……………………………………………….…</w:t>
            </w:r>
          </w:p>
        </w:tc>
        <w:tc>
          <w:tcPr>
            <w:tcW w:w="506" w:type="dxa"/>
          </w:tcPr>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r w:rsidRPr="002518C8">
              <w:rPr>
                <w:rFonts w:ascii="Arial" w:hAnsi="Arial" w:cs="Arial"/>
                <w:color w:val="000000"/>
                <w:sz w:val="24"/>
                <w:szCs w:val="24"/>
                <w:lang w:val="es-VE"/>
              </w:rPr>
              <w:t>102</w:t>
            </w:r>
          </w:p>
        </w:tc>
      </w:tr>
      <w:tr w:rsidR="0068715F" w:rsidRPr="004D765F" w:rsidTr="00C910AC">
        <w:tc>
          <w:tcPr>
            <w:tcW w:w="7905" w:type="dxa"/>
          </w:tcPr>
          <w:p w:rsidR="0068715F" w:rsidRPr="00532D38" w:rsidRDefault="0068715F" w:rsidP="00C910AC">
            <w:pPr>
              <w:suppressLineNumbers/>
              <w:autoSpaceDE w:val="0"/>
              <w:autoSpaceDN w:val="0"/>
              <w:adjustRightInd w:val="0"/>
              <w:spacing w:line="360" w:lineRule="auto"/>
              <w:jc w:val="both"/>
              <w:rPr>
                <w:rFonts w:ascii="Arial" w:hAnsi="Arial" w:cs="Arial"/>
                <w:bCs/>
                <w:sz w:val="24"/>
                <w:szCs w:val="26"/>
              </w:rPr>
            </w:pPr>
            <w:r>
              <w:rPr>
                <w:rFonts w:ascii="Arial" w:hAnsi="Arial" w:cs="Arial"/>
                <w:bCs/>
                <w:sz w:val="24"/>
                <w:szCs w:val="26"/>
              </w:rPr>
              <w:t>Fuentes Electrónicas</w:t>
            </w:r>
            <w:r>
              <w:rPr>
                <w:rFonts w:ascii="Arial" w:hAnsi="Arial" w:cs="Arial"/>
                <w:sz w:val="24"/>
                <w:szCs w:val="24"/>
              </w:rPr>
              <w:t>……………………………………………….……..</w:t>
            </w:r>
          </w:p>
        </w:tc>
        <w:tc>
          <w:tcPr>
            <w:tcW w:w="506" w:type="dxa"/>
          </w:tcPr>
          <w:p w:rsidR="0068715F" w:rsidRPr="002518C8" w:rsidRDefault="0068715F" w:rsidP="00C910AC">
            <w:pPr>
              <w:autoSpaceDE w:val="0"/>
              <w:autoSpaceDN w:val="0"/>
              <w:adjustRightInd w:val="0"/>
              <w:spacing w:line="360" w:lineRule="auto"/>
              <w:jc w:val="both"/>
              <w:rPr>
                <w:rFonts w:ascii="Arial" w:hAnsi="Arial" w:cs="Arial"/>
                <w:color w:val="000000"/>
                <w:sz w:val="24"/>
                <w:szCs w:val="24"/>
                <w:lang w:val="es-VE"/>
              </w:rPr>
            </w:pPr>
            <w:r w:rsidRPr="002518C8">
              <w:rPr>
                <w:rFonts w:ascii="Arial" w:hAnsi="Arial" w:cs="Arial"/>
                <w:color w:val="000000"/>
                <w:sz w:val="24"/>
                <w:szCs w:val="24"/>
                <w:lang w:val="es-VE"/>
              </w:rPr>
              <w:t>103</w:t>
            </w:r>
          </w:p>
        </w:tc>
      </w:tr>
    </w:tbl>
    <w:p w:rsidR="0068715F" w:rsidRDefault="0068715F" w:rsidP="0068715F">
      <w:pPr>
        <w:spacing w:line="360" w:lineRule="auto"/>
        <w:jc w:val="both"/>
        <w:rPr>
          <w:rFonts w:ascii="Times New Roman" w:hAnsi="Times New Roman" w:cs="Times New Roman"/>
          <w:sz w:val="24"/>
          <w:szCs w:val="24"/>
        </w:rPr>
      </w:pPr>
    </w:p>
    <w:p w:rsidR="0068715F" w:rsidRPr="004D765F" w:rsidRDefault="0068715F" w:rsidP="0068715F">
      <w:pPr>
        <w:spacing w:line="360" w:lineRule="auto"/>
        <w:jc w:val="both"/>
        <w:rPr>
          <w:rFonts w:ascii="Times New Roman" w:hAnsi="Times New Roman" w:cs="Times New Roman"/>
          <w:sz w:val="24"/>
          <w:szCs w:val="24"/>
        </w:rPr>
      </w:pPr>
    </w:p>
    <w:p w:rsidR="0068715F" w:rsidRDefault="0068715F" w:rsidP="0068715F">
      <w:pPr>
        <w:spacing w:line="360" w:lineRule="auto"/>
        <w:jc w:val="both"/>
        <w:rPr>
          <w:rFonts w:ascii="Times New Roman" w:hAnsi="Times New Roman" w:cs="Times New Roman"/>
          <w:b/>
          <w:sz w:val="24"/>
          <w:szCs w:val="24"/>
        </w:rPr>
      </w:pPr>
    </w:p>
    <w:p w:rsidR="0068715F" w:rsidRDefault="0068715F" w:rsidP="0068715F">
      <w:pPr>
        <w:spacing w:line="360" w:lineRule="auto"/>
        <w:jc w:val="both"/>
        <w:rPr>
          <w:rFonts w:ascii="Times New Roman" w:hAnsi="Times New Roman" w:cs="Times New Roman"/>
          <w:b/>
          <w:sz w:val="24"/>
          <w:szCs w:val="24"/>
        </w:rPr>
      </w:pPr>
    </w:p>
    <w:p w:rsidR="0068715F" w:rsidRPr="004D765F" w:rsidRDefault="0068715F" w:rsidP="0068715F">
      <w:pPr>
        <w:spacing w:line="360" w:lineRule="auto"/>
        <w:jc w:val="both"/>
        <w:rPr>
          <w:rFonts w:ascii="Times New Roman" w:hAnsi="Times New Roman" w:cs="Times New Roman"/>
          <w:b/>
          <w:sz w:val="24"/>
          <w:szCs w:val="24"/>
        </w:rPr>
      </w:pPr>
      <w:r w:rsidRPr="004D765F">
        <w:rPr>
          <w:rFonts w:ascii="Times New Roman" w:hAnsi="Times New Roman" w:cs="Times New Roman"/>
          <w:b/>
          <w:sz w:val="24"/>
          <w:szCs w:val="24"/>
        </w:rPr>
        <w:lastRenderedPageBreak/>
        <w:t>INDICE DE GRÁFICOS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905"/>
        <w:gridCol w:w="582"/>
      </w:tblGrid>
      <w:tr w:rsidR="0068715F" w:rsidRPr="004D765F" w:rsidTr="00C910AC">
        <w:tc>
          <w:tcPr>
            <w:tcW w:w="7905" w:type="dxa"/>
          </w:tcPr>
          <w:p w:rsidR="0068715F" w:rsidRPr="00C51B30" w:rsidRDefault="0068715F" w:rsidP="00C910AC">
            <w:pPr>
              <w:suppressLineNumbers/>
              <w:spacing w:line="360" w:lineRule="auto"/>
              <w:jc w:val="both"/>
              <w:rPr>
                <w:rFonts w:ascii="Arial" w:eastAsia="Times New Roman" w:hAnsi="Arial" w:cs="Arial"/>
                <w:b/>
                <w:bCs/>
                <w:sz w:val="24"/>
                <w:szCs w:val="24"/>
                <w:lang w:eastAsia="es-ES"/>
              </w:rPr>
            </w:pPr>
            <w:r w:rsidRPr="00C51B30">
              <w:rPr>
                <w:rFonts w:ascii="Arial" w:eastAsia="Times New Roman" w:hAnsi="Arial" w:cs="Arial"/>
                <w:b/>
                <w:bCs/>
                <w:sz w:val="24"/>
                <w:szCs w:val="24"/>
                <w:lang w:eastAsia="es-ES"/>
              </w:rPr>
              <w:t xml:space="preserve">Grafico Nro. 1 </w:t>
            </w:r>
            <w:r w:rsidRPr="00C51B30">
              <w:rPr>
                <w:rFonts w:ascii="Arial" w:eastAsia="Times New Roman" w:hAnsi="Arial" w:cs="Arial"/>
                <w:bCs/>
                <w:sz w:val="24"/>
                <w:szCs w:val="24"/>
                <w:lang w:eastAsia="es-ES"/>
              </w:rPr>
              <w:t xml:space="preserve"> Marco teóricos referenciales. Elaborado por: Rincón J. y García M.</w:t>
            </w:r>
            <w:r w:rsidRPr="00C51B30">
              <w:rPr>
                <w:rFonts w:ascii="Arial" w:hAnsi="Arial" w:cs="Arial"/>
                <w:sz w:val="24"/>
                <w:szCs w:val="24"/>
              </w:rPr>
              <w:t>(2015)</w:t>
            </w:r>
            <w:r>
              <w:rPr>
                <w:rFonts w:ascii="Arial" w:hAnsi="Arial" w:cs="Arial"/>
                <w:sz w:val="24"/>
                <w:szCs w:val="24"/>
              </w:rPr>
              <w:t>……………………………………………………………..</w:t>
            </w:r>
          </w:p>
        </w:tc>
        <w:tc>
          <w:tcPr>
            <w:tcW w:w="582" w:type="dxa"/>
            <w:vAlign w:val="bottom"/>
          </w:tcPr>
          <w:p w:rsidR="0068715F" w:rsidRPr="002518C8" w:rsidRDefault="0068715F" w:rsidP="00C910AC">
            <w:pPr>
              <w:spacing w:line="360" w:lineRule="auto"/>
              <w:rPr>
                <w:rFonts w:ascii="Arial" w:hAnsi="Arial" w:cs="Arial"/>
                <w:sz w:val="24"/>
                <w:szCs w:val="24"/>
              </w:rPr>
            </w:pPr>
            <w:r w:rsidRPr="002518C8">
              <w:rPr>
                <w:rFonts w:ascii="Arial" w:hAnsi="Arial" w:cs="Arial"/>
                <w:sz w:val="24"/>
                <w:szCs w:val="24"/>
              </w:rPr>
              <w:t>21</w:t>
            </w:r>
          </w:p>
        </w:tc>
      </w:tr>
      <w:tr w:rsidR="0068715F" w:rsidRPr="004D765F" w:rsidTr="00C910AC">
        <w:tc>
          <w:tcPr>
            <w:tcW w:w="7905" w:type="dxa"/>
          </w:tcPr>
          <w:p w:rsidR="0068715F" w:rsidRPr="00C51B30" w:rsidRDefault="0068715F" w:rsidP="00C910AC">
            <w:pPr>
              <w:suppressLineNumbers/>
              <w:spacing w:line="360" w:lineRule="auto"/>
              <w:jc w:val="both"/>
              <w:rPr>
                <w:rFonts w:ascii="Arial" w:hAnsi="Arial" w:cs="Arial"/>
                <w:b/>
                <w:sz w:val="24"/>
                <w:szCs w:val="24"/>
              </w:rPr>
            </w:pPr>
            <w:r w:rsidRPr="00C51B30">
              <w:rPr>
                <w:rFonts w:ascii="Arial" w:hAnsi="Arial" w:cs="Arial"/>
                <w:b/>
                <w:sz w:val="24"/>
                <w:szCs w:val="24"/>
              </w:rPr>
              <w:t xml:space="preserve">Gráfico Nro.2 </w:t>
            </w:r>
            <w:r w:rsidRPr="00C51B30">
              <w:rPr>
                <w:rFonts w:ascii="Arial" w:hAnsi="Arial" w:cs="Arial"/>
                <w:sz w:val="24"/>
                <w:szCs w:val="24"/>
              </w:rPr>
              <w:t>Fases del diseño de la investigación del relato de vida. Fuente: Moreno A. (2009) Elaborado por: Rincón J, García M</w:t>
            </w:r>
            <w:r w:rsidRPr="001F44FC">
              <w:rPr>
                <w:rFonts w:ascii="Arial" w:hAnsi="Arial" w:cs="Arial"/>
                <w:sz w:val="24"/>
                <w:szCs w:val="24"/>
              </w:rPr>
              <w:t>. (2015)</w:t>
            </w:r>
            <w:r>
              <w:rPr>
                <w:rFonts w:ascii="Arial" w:hAnsi="Arial" w:cs="Arial"/>
                <w:sz w:val="24"/>
                <w:szCs w:val="24"/>
              </w:rPr>
              <w:t>….</w:t>
            </w:r>
          </w:p>
        </w:tc>
        <w:tc>
          <w:tcPr>
            <w:tcW w:w="582" w:type="dxa"/>
            <w:vAlign w:val="bottom"/>
          </w:tcPr>
          <w:p w:rsidR="0068715F" w:rsidRPr="002518C8" w:rsidRDefault="0068715F" w:rsidP="00C910AC">
            <w:pPr>
              <w:spacing w:line="360" w:lineRule="auto"/>
              <w:rPr>
                <w:rFonts w:ascii="Arial" w:hAnsi="Arial" w:cs="Arial"/>
                <w:sz w:val="24"/>
                <w:szCs w:val="24"/>
              </w:rPr>
            </w:pPr>
            <w:r w:rsidRPr="002518C8">
              <w:rPr>
                <w:rFonts w:ascii="Arial" w:hAnsi="Arial" w:cs="Arial"/>
                <w:sz w:val="24"/>
                <w:szCs w:val="24"/>
              </w:rPr>
              <w:t>37</w:t>
            </w:r>
          </w:p>
        </w:tc>
      </w:tr>
      <w:tr w:rsidR="0068715F" w:rsidRPr="004D765F" w:rsidTr="00C910AC">
        <w:tc>
          <w:tcPr>
            <w:tcW w:w="7905" w:type="dxa"/>
          </w:tcPr>
          <w:p w:rsidR="0068715F" w:rsidRPr="00C51B30" w:rsidRDefault="0068715F" w:rsidP="00C910AC">
            <w:pPr>
              <w:suppressLineNumbers/>
              <w:spacing w:line="360" w:lineRule="auto"/>
              <w:jc w:val="both"/>
              <w:rPr>
                <w:rFonts w:ascii="Arial" w:hAnsi="Arial" w:cs="Arial"/>
                <w:b/>
                <w:sz w:val="24"/>
                <w:szCs w:val="24"/>
              </w:rPr>
            </w:pPr>
            <w:r w:rsidRPr="00C51B30">
              <w:rPr>
                <w:rFonts w:ascii="Arial" w:hAnsi="Arial" w:cs="Arial"/>
                <w:b/>
                <w:sz w:val="24"/>
                <w:szCs w:val="24"/>
              </w:rPr>
              <w:t xml:space="preserve">Gráfico Nro.3 </w:t>
            </w:r>
            <w:r w:rsidRPr="00C51B30">
              <w:rPr>
                <w:rFonts w:ascii="Arial" w:hAnsi="Arial" w:cs="Arial"/>
                <w:sz w:val="24"/>
                <w:szCs w:val="24"/>
              </w:rPr>
              <w:t>Cuadro metodológico de la investigación. Elaborado por: Rincón J, García M. (2015)</w:t>
            </w:r>
            <w:r>
              <w:rPr>
                <w:rFonts w:ascii="Arial" w:hAnsi="Arial" w:cs="Arial"/>
                <w:sz w:val="24"/>
                <w:szCs w:val="24"/>
              </w:rPr>
              <w:t>……………………………………………….…</w:t>
            </w:r>
          </w:p>
        </w:tc>
        <w:tc>
          <w:tcPr>
            <w:tcW w:w="582" w:type="dxa"/>
            <w:vAlign w:val="bottom"/>
          </w:tcPr>
          <w:p w:rsidR="0068715F" w:rsidRPr="002518C8" w:rsidRDefault="0068715F" w:rsidP="00C910AC">
            <w:pPr>
              <w:spacing w:line="360" w:lineRule="auto"/>
              <w:rPr>
                <w:rFonts w:ascii="Arial" w:hAnsi="Arial" w:cs="Arial"/>
                <w:sz w:val="24"/>
                <w:szCs w:val="24"/>
              </w:rPr>
            </w:pPr>
            <w:r w:rsidRPr="002518C8">
              <w:rPr>
                <w:rFonts w:ascii="Arial" w:hAnsi="Arial" w:cs="Arial"/>
                <w:sz w:val="24"/>
                <w:szCs w:val="24"/>
              </w:rPr>
              <w:t>56</w:t>
            </w:r>
          </w:p>
        </w:tc>
      </w:tr>
      <w:tr w:rsidR="0068715F" w:rsidRPr="004D765F" w:rsidTr="00C910AC">
        <w:tc>
          <w:tcPr>
            <w:tcW w:w="7905" w:type="dxa"/>
          </w:tcPr>
          <w:p w:rsidR="0068715F" w:rsidRPr="00C51B30" w:rsidRDefault="0068715F" w:rsidP="00C910AC">
            <w:pPr>
              <w:suppressLineNumbers/>
              <w:spacing w:line="360" w:lineRule="auto"/>
              <w:jc w:val="both"/>
              <w:rPr>
                <w:rFonts w:ascii="Arial" w:hAnsi="Arial" w:cs="Arial"/>
                <w:sz w:val="24"/>
                <w:szCs w:val="24"/>
              </w:rPr>
            </w:pPr>
            <w:r w:rsidRPr="00C51B30">
              <w:rPr>
                <w:rFonts w:ascii="Arial" w:hAnsi="Arial" w:cs="Arial"/>
                <w:b/>
                <w:noProof/>
                <w:sz w:val="24"/>
                <w:szCs w:val="24"/>
                <w:lang w:eastAsia="es-ES"/>
              </w:rPr>
              <w:t xml:space="preserve">Grafico Nro.4 </w:t>
            </w:r>
            <w:r w:rsidRPr="00C51B30">
              <w:rPr>
                <w:rFonts w:ascii="Arial" w:hAnsi="Arial" w:cs="Arial"/>
                <w:sz w:val="24"/>
                <w:szCs w:val="24"/>
              </w:rPr>
              <w:t>interpretación del relato de vida de AlexanderPérez.</w:t>
            </w:r>
          </w:p>
          <w:p w:rsidR="0068715F" w:rsidRPr="00C51B30" w:rsidRDefault="0068715F" w:rsidP="00C910AC">
            <w:pPr>
              <w:suppressLineNumbers/>
              <w:spacing w:line="360" w:lineRule="auto"/>
              <w:jc w:val="both"/>
              <w:rPr>
                <w:rFonts w:ascii="Arial" w:hAnsi="Arial" w:cs="Arial"/>
                <w:noProof/>
                <w:sz w:val="24"/>
                <w:szCs w:val="24"/>
                <w:lang w:eastAsia="es-ES"/>
              </w:rPr>
            </w:pPr>
            <w:r w:rsidRPr="00C51B30">
              <w:rPr>
                <w:rFonts w:ascii="Arial" w:hAnsi="Arial" w:cs="Arial"/>
                <w:noProof/>
                <w:sz w:val="24"/>
                <w:szCs w:val="24"/>
                <w:lang w:eastAsia="es-ES"/>
              </w:rPr>
              <w:t>Elaborado por: Rincon J. y Garcia M. (2015)</w:t>
            </w:r>
            <w:r>
              <w:rPr>
                <w:rFonts w:ascii="Arial" w:hAnsi="Arial" w:cs="Arial"/>
                <w:sz w:val="24"/>
                <w:szCs w:val="24"/>
              </w:rPr>
              <w:t>………………………….</w:t>
            </w:r>
          </w:p>
        </w:tc>
        <w:tc>
          <w:tcPr>
            <w:tcW w:w="582" w:type="dxa"/>
            <w:vAlign w:val="bottom"/>
          </w:tcPr>
          <w:p w:rsidR="0068715F" w:rsidRPr="002518C8" w:rsidRDefault="0068715F" w:rsidP="00C910AC">
            <w:pPr>
              <w:spacing w:line="360" w:lineRule="auto"/>
              <w:rPr>
                <w:rFonts w:ascii="Arial" w:hAnsi="Arial" w:cs="Arial"/>
                <w:sz w:val="24"/>
                <w:szCs w:val="24"/>
              </w:rPr>
            </w:pPr>
            <w:r w:rsidRPr="002518C8">
              <w:rPr>
                <w:rFonts w:ascii="Arial" w:hAnsi="Arial" w:cs="Arial"/>
                <w:sz w:val="24"/>
                <w:szCs w:val="24"/>
              </w:rPr>
              <w:t>57</w:t>
            </w:r>
          </w:p>
        </w:tc>
      </w:tr>
      <w:tr w:rsidR="0068715F" w:rsidRPr="004D765F" w:rsidTr="00C910AC">
        <w:tc>
          <w:tcPr>
            <w:tcW w:w="7905" w:type="dxa"/>
          </w:tcPr>
          <w:p w:rsidR="0068715F" w:rsidRPr="00C51B30" w:rsidRDefault="0068715F" w:rsidP="00C910AC">
            <w:pPr>
              <w:suppressLineNumbers/>
              <w:spacing w:line="360" w:lineRule="auto"/>
              <w:jc w:val="both"/>
              <w:rPr>
                <w:rFonts w:ascii="Arial" w:hAnsi="Arial" w:cs="Arial"/>
                <w:b/>
                <w:sz w:val="24"/>
                <w:szCs w:val="24"/>
              </w:rPr>
            </w:pPr>
            <w:r w:rsidRPr="00C51B30">
              <w:rPr>
                <w:rFonts w:ascii="Arial" w:hAnsi="Arial" w:cs="Arial"/>
                <w:b/>
                <w:sz w:val="24"/>
                <w:szCs w:val="24"/>
              </w:rPr>
              <w:t xml:space="preserve">Grafico Nro. 5 </w:t>
            </w:r>
            <w:r w:rsidRPr="00C51B30">
              <w:rPr>
                <w:rFonts w:ascii="Arial" w:hAnsi="Arial" w:cs="Arial"/>
                <w:sz w:val="24"/>
                <w:szCs w:val="24"/>
              </w:rPr>
              <w:t>Compilación Temática de cada aspecto a partir de la primera lectura de la evidencia empírica. Elaborado por: Rincón J. García M. (2015)</w:t>
            </w:r>
            <w:r>
              <w:rPr>
                <w:rFonts w:ascii="Arial" w:hAnsi="Arial" w:cs="Arial"/>
                <w:sz w:val="24"/>
                <w:szCs w:val="24"/>
              </w:rPr>
              <w:t>……………………………………………….…………..</w:t>
            </w:r>
          </w:p>
        </w:tc>
        <w:tc>
          <w:tcPr>
            <w:tcW w:w="582" w:type="dxa"/>
            <w:vAlign w:val="bottom"/>
          </w:tcPr>
          <w:p w:rsidR="0068715F" w:rsidRPr="002518C8" w:rsidRDefault="0068715F" w:rsidP="00C910AC">
            <w:pPr>
              <w:spacing w:line="360" w:lineRule="auto"/>
              <w:rPr>
                <w:rFonts w:ascii="Arial" w:hAnsi="Arial" w:cs="Arial"/>
                <w:sz w:val="24"/>
                <w:szCs w:val="24"/>
              </w:rPr>
            </w:pPr>
            <w:r w:rsidRPr="002518C8">
              <w:rPr>
                <w:rFonts w:ascii="Arial" w:hAnsi="Arial" w:cs="Arial"/>
                <w:sz w:val="24"/>
                <w:szCs w:val="24"/>
              </w:rPr>
              <w:t>74</w:t>
            </w:r>
          </w:p>
        </w:tc>
      </w:tr>
      <w:tr w:rsidR="0068715F" w:rsidRPr="004D765F" w:rsidTr="00C910AC">
        <w:tc>
          <w:tcPr>
            <w:tcW w:w="7905" w:type="dxa"/>
          </w:tcPr>
          <w:p w:rsidR="0068715F" w:rsidRPr="00C51B30" w:rsidRDefault="0068715F" w:rsidP="00C910AC">
            <w:pPr>
              <w:suppressLineNumbers/>
              <w:spacing w:line="360" w:lineRule="auto"/>
              <w:jc w:val="both"/>
              <w:rPr>
                <w:rFonts w:ascii="Arial" w:hAnsi="Arial" w:cs="Arial"/>
                <w:b/>
                <w:noProof/>
                <w:sz w:val="24"/>
                <w:szCs w:val="24"/>
              </w:rPr>
            </w:pPr>
            <w:r w:rsidRPr="00C51B30">
              <w:rPr>
                <w:rFonts w:ascii="Arial" w:hAnsi="Arial" w:cs="Arial"/>
                <w:b/>
                <w:sz w:val="24"/>
                <w:szCs w:val="24"/>
              </w:rPr>
              <w:t xml:space="preserve">Grafico Nro. 6. </w:t>
            </w:r>
            <w:r w:rsidRPr="00C51B30">
              <w:rPr>
                <w:rFonts w:ascii="Arial" w:hAnsi="Arial" w:cs="Arial"/>
                <w:noProof/>
                <w:sz w:val="24"/>
                <w:szCs w:val="24"/>
              </w:rPr>
              <w:t>Intra tematica: cómo vive su homosexualidad</w:t>
            </w:r>
            <w:r w:rsidRPr="00C51B30">
              <w:rPr>
                <w:rFonts w:ascii="Arial" w:hAnsi="Arial" w:cs="Arial"/>
                <w:sz w:val="24"/>
                <w:szCs w:val="24"/>
              </w:rPr>
              <w:t>. Elaborado por: Rincón J. García M. (2015)</w:t>
            </w:r>
            <w:r>
              <w:rPr>
                <w:rFonts w:ascii="Arial" w:hAnsi="Arial" w:cs="Arial"/>
                <w:sz w:val="24"/>
                <w:szCs w:val="24"/>
              </w:rPr>
              <w:t>…………………………………</w:t>
            </w:r>
          </w:p>
        </w:tc>
        <w:tc>
          <w:tcPr>
            <w:tcW w:w="582" w:type="dxa"/>
            <w:vAlign w:val="bottom"/>
          </w:tcPr>
          <w:p w:rsidR="0068715F" w:rsidRPr="002518C8" w:rsidRDefault="0068715F" w:rsidP="00C910AC">
            <w:pPr>
              <w:spacing w:line="360" w:lineRule="auto"/>
              <w:rPr>
                <w:rFonts w:ascii="Arial" w:hAnsi="Arial" w:cs="Arial"/>
                <w:sz w:val="24"/>
                <w:szCs w:val="24"/>
              </w:rPr>
            </w:pPr>
            <w:r w:rsidRPr="002518C8">
              <w:rPr>
                <w:rFonts w:ascii="Arial" w:hAnsi="Arial" w:cs="Arial"/>
                <w:sz w:val="24"/>
                <w:szCs w:val="24"/>
              </w:rPr>
              <w:t>83</w:t>
            </w:r>
          </w:p>
        </w:tc>
      </w:tr>
      <w:tr w:rsidR="0068715F" w:rsidRPr="004D765F" w:rsidTr="00C910AC">
        <w:tc>
          <w:tcPr>
            <w:tcW w:w="7905" w:type="dxa"/>
          </w:tcPr>
          <w:p w:rsidR="0068715F" w:rsidRPr="00C51B30" w:rsidRDefault="0068715F" w:rsidP="00C910AC">
            <w:pPr>
              <w:suppressLineNumbers/>
              <w:spacing w:line="360" w:lineRule="auto"/>
              <w:jc w:val="both"/>
              <w:rPr>
                <w:rFonts w:ascii="Arial" w:hAnsi="Arial" w:cs="Arial"/>
                <w:b/>
                <w:noProof/>
                <w:sz w:val="24"/>
                <w:szCs w:val="24"/>
              </w:rPr>
            </w:pPr>
            <w:r w:rsidRPr="00C51B30">
              <w:rPr>
                <w:rFonts w:ascii="Arial" w:hAnsi="Arial" w:cs="Arial"/>
                <w:b/>
                <w:sz w:val="24"/>
                <w:szCs w:val="24"/>
              </w:rPr>
              <w:t xml:space="preserve">Grafico Nro. 7. </w:t>
            </w:r>
            <w:r w:rsidRPr="00C51B30">
              <w:rPr>
                <w:rFonts w:ascii="Arial" w:hAnsi="Arial" w:cs="Arial"/>
                <w:noProof/>
                <w:sz w:val="24"/>
                <w:szCs w:val="24"/>
              </w:rPr>
              <w:t xml:space="preserve">Intra tematica: </w:t>
            </w:r>
            <w:r w:rsidRPr="00C51B30">
              <w:rPr>
                <w:rFonts w:ascii="Arial" w:hAnsi="Arial" w:cs="Arial"/>
                <w:sz w:val="24"/>
                <w:szCs w:val="24"/>
              </w:rPr>
              <w:t>cómo vive familia. Elaborado por: Rincón J. García M. (2015)</w:t>
            </w:r>
            <w:r>
              <w:rPr>
                <w:rFonts w:ascii="Arial" w:hAnsi="Arial" w:cs="Arial"/>
                <w:sz w:val="24"/>
                <w:szCs w:val="24"/>
              </w:rPr>
              <w:t>……………………………………………….……….</w:t>
            </w:r>
          </w:p>
        </w:tc>
        <w:tc>
          <w:tcPr>
            <w:tcW w:w="582" w:type="dxa"/>
            <w:vAlign w:val="bottom"/>
          </w:tcPr>
          <w:p w:rsidR="0068715F" w:rsidRPr="002518C8" w:rsidRDefault="0068715F" w:rsidP="00C910AC">
            <w:pPr>
              <w:spacing w:line="360" w:lineRule="auto"/>
              <w:rPr>
                <w:rFonts w:ascii="Arial" w:hAnsi="Arial" w:cs="Arial"/>
                <w:sz w:val="24"/>
                <w:szCs w:val="24"/>
              </w:rPr>
            </w:pPr>
            <w:r w:rsidRPr="002518C8">
              <w:rPr>
                <w:rFonts w:ascii="Arial" w:hAnsi="Arial" w:cs="Arial"/>
                <w:sz w:val="24"/>
                <w:szCs w:val="24"/>
              </w:rPr>
              <w:t>88</w:t>
            </w:r>
          </w:p>
        </w:tc>
      </w:tr>
      <w:tr w:rsidR="0068715F" w:rsidRPr="004D765F" w:rsidTr="00C910AC">
        <w:tc>
          <w:tcPr>
            <w:tcW w:w="7905" w:type="dxa"/>
          </w:tcPr>
          <w:p w:rsidR="0068715F" w:rsidRPr="00C51B30" w:rsidRDefault="0068715F" w:rsidP="00C910AC">
            <w:pPr>
              <w:suppressLineNumbers/>
              <w:spacing w:line="360" w:lineRule="auto"/>
              <w:jc w:val="both"/>
              <w:rPr>
                <w:rFonts w:ascii="Arial" w:hAnsi="Arial" w:cs="Arial"/>
                <w:b/>
                <w:noProof/>
                <w:sz w:val="24"/>
                <w:szCs w:val="24"/>
              </w:rPr>
            </w:pPr>
            <w:r w:rsidRPr="00C51B30">
              <w:rPr>
                <w:rFonts w:ascii="Arial" w:hAnsi="Arial" w:cs="Arial"/>
                <w:b/>
                <w:sz w:val="24"/>
                <w:szCs w:val="24"/>
              </w:rPr>
              <w:t xml:space="preserve">Grafico Nro. 8. </w:t>
            </w:r>
            <w:r w:rsidRPr="00C51B30">
              <w:rPr>
                <w:rFonts w:ascii="Arial" w:hAnsi="Arial" w:cs="Arial"/>
                <w:sz w:val="24"/>
                <w:szCs w:val="24"/>
              </w:rPr>
              <w:t>Intra temático: cómo vive su padre. Elaborado por: Rincón J. García M. (2015)</w:t>
            </w:r>
            <w:r>
              <w:rPr>
                <w:rFonts w:ascii="Arial" w:hAnsi="Arial" w:cs="Arial"/>
                <w:sz w:val="24"/>
                <w:szCs w:val="24"/>
              </w:rPr>
              <w:t>……………………………………………….…</w:t>
            </w:r>
          </w:p>
        </w:tc>
        <w:tc>
          <w:tcPr>
            <w:tcW w:w="582" w:type="dxa"/>
            <w:vAlign w:val="bottom"/>
          </w:tcPr>
          <w:p w:rsidR="0068715F" w:rsidRPr="002518C8" w:rsidRDefault="0068715F" w:rsidP="00C910AC">
            <w:pPr>
              <w:spacing w:line="360" w:lineRule="auto"/>
              <w:rPr>
                <w:rFonts w:ascii="Arial" w:hAnsi="Arial" w:cs="Arial"/>
                <w:sz w:val="24"/>
                <w:szCs w:val="24"/>
              </w:rPr>
            </w:pPr>
            <w:r w:rsidRPr="002518C8">
              <w:rPr>
                <w:rFonts w:ascii="Arial" w:hAnsi="Arial" w:cs="Arial"/>
                <w:sz w:val="24"/>
                <w:szCs w:val="24"/>
              </w:rPr>
              <w:t>92</w:t>
            </w:r>
          </w:p>
        </w:tc>
      </w:tr>
      <w:tr w:rsidR="0068715F" w:rsidRPr="004D765F" w:rsidTr="00C910AC">
        <w:tc>
          <w:tcPr>
            <w:tcW w:w="7905" w:type="dxa"/>
          </w:tcPr>
          <w:p w:rsidR="0068715F" w:rsidRPr="00C51B30" w:rsidRDefault="0068715F" w:rsidP="00C910AC">
            <w:pPr>
              <w:suppressLineNumbers/>
              <w:spacing w:line="360" w:lineRule="auto"/>
              <w:jc w:val="both"/>
              <w:rPr>
                <w:rFonts w:ascii="Arial" w:hAnsi="Arial" w:cs="Arial"/>
                <w:b/>
                <w:sz w:val="24"/>
                <w:szCs w:val="24"/>
              </w:rPr>
            </w:pPr>
            <w:r w:rsidRPr="00C51B30">
              <w:rPr>
                <w:rFonts w:ascii="Arial" w:hAnsi="Arial" w:cs="Arial"/>
                <w:b/>
                <w:sz w:val="24"/>
                <w:szCs w:val="24"/>
              </w:rPr>
              <w:t xml:space="preserve">Grafico Nro. 9. </w:t>
            </w:r>
            <w:r>
              <w:rPr>
                <w:rFonts w:ascii="Arial" w:hAnsi="Arial" w:cs="Arial"/>
                <w:sz w:val="24"/>
                <w:szCs w:val="24"/>
              </w:rPr>
              <w:t>Intra temático: có</w:t>
            </w:r>
            <w:r w:rsidRPr="00C51B30">
              <w:rPr>
                <w:rFonts w:ascii="Arial" w:hAnsi="Arial" w:cs="Arial"/>
                <w:sz w:val="24"/>
                <w:szCs w:val="24"/>
              </w:rPr>
              <w:t>mo vive su madre. Elaborado por: Rincón J. García M. (2015)</w:t>
            </w:r>
            <w:r>
              <w:rPr>
                <w:rFonts w:ascii="Arial" w:hAnsi="Arial" w:cs="Arial"/>
                <w:sz w:val="24"/>
                <w:szCs w:val="24"/>
              </w:rPr>
              <w:t>……………………………………………….…</w:t>
            </w:r>
          </w:p>
        </w:tc>
        <w:tc>
          <w:tcPr>
            <w:tcW w:w="582" w:type="dxa"/>
            <w:vAlign w:val="bottom"/>
          </w:tcPr>
          <w:p w:rsidR="0068715F" w:rsidRPr="002518C8" w:rsidRDefault="0068715F" w:rsidP="00C910AC">
            <w:pPr>
              <w:spacing w:line="360" w:lineRule="auto"/>
              <w:rPr>
                <w:rFonts w:ascii="Arial" w:hAnsi="Arial" w:cs="Arial"/>
                <w:sz w:val="24"/>
                <w:szCs w:val="24"/>
              </w:rPr>
            </w:pPr>
            <w:r w:rsidRPr="002518C8">
              <w:rPr>
                <w:rFonts w:ascii="Arial" w:hAnsi="Arial" w:cs="Arial"/>
                <w:sz w:val="24"/>
                <w:szCs w:val="24"/>
              </w:rPr>
              <w:t>94</w:t>
            </w:r>
          </w:p>
        </w:tc>
      </w:tr>
      <w:tr w:rsidR="0068715F" w:rsidRPr="004D765F" w:rsidTr="00C910AC">
        <w:tc>
          <w:tcPr>
            <w:tcW w:w="7905" w:type="dxa"/>
          </w:tcPr>
          <w:p w:rsidR="0068715F" w:rsidRPr="00C51B30" w:rsidRDefault="0068715F" w:rsidP="00C910AC">
            <w:pPr>
              <w:suppressLineNumbers/>
              <w:spacing w:line="360" w:lineRule="auto"/>
              <w:jc w:val="both"/>
              <w:rPr>
                <w:rFonts w:ascii="Arial" w:hAnsi="Arial" w:cs="Arial"/>
                <w:b/>
                <w:noProof/>
                <w:sz w:val="24"/>
                <w:szCs w:val="24"/>
              </w:rPr>
            </w:pPr>
            <w:r w:rsidRPr="00C51B30">
              <w:rPr>
                <w:rFonts w:ascii="Arial" w:hAnsi="Arial" w:cs="Arial"/>
                <w:b/>
                <w:sz w:val="24"/>
                <w:szCs w:val="24"/>
              </w:rPr>
              <w:t xml:space="preserve">Grafico Nro. 10. </w:t>
            </w:r>
            <w:r>
              <w:rPr>
                <w:rFonts w:ascii="Arial" w:hAnsi="Arial" w:cs="Arial"/>
                <w:sz w:val="24"/>
                <w:szCs w:val="24"/>
              </w:rPr>
              <w:t>Intra temático: có</w:t>
            </w:r>
            <w:r w:rsidRPr="00C51B30">
              <w:rPr>
                <w:rFonts w:ascii="Arial" w:hAnsi="Arial" w:cs="Arial"/>
                <w:sz w:val="24"/>
                <w:szCs w:val="24"/>
              </w:rPr>
              <w:t>mo vive lo social. Elaborado por: Rincón J. García M. (2015)</w:t>
            </w:r>
            <w:r>
              <w:rPr>
                <w:rFonts w:ascii="Arial" w:hAnsi="Arial" w:cs="Arial"/>
                <w:sz w:val="24"/>
                <w:szCs w:val="24"/>
              </w:rPr>
              <w:t>……………………………………………….…</w:t>
            </w:r>
          </w:p>
        </w:tc>
        <w:tc>
          <w:tcPr>
            <w:tcW w:w="582" w:type="dxa"/>
            <w:vAlign w:val="bottom"/>
          </w:tcPr>
          <w:p w:rsidR="0068715F" w:rsidRPr="002518C8" w:rsidRDefault="0068715F" w:rsidP="00C910AC">
            <w:pPr>
              <w:spacing w:line="360" w:lineRule="auto"/>
              <w:rPr>
                <w:rFonts w:ascii="Arial" w:hAnsi="Arial" w:cs="Arial"/>
                <w:sz w:val="24"/>
                <w:szCs w:val="24"/>
              </w:rPr>
            </w:pPr>
            <w:r w:rsidRPr="002518C8">
              <w:rPr>
                <w:rFonts w:ascii="Arial" w:hAnsi="Arial" w:cs="Arial"/>
                <w:sz w:val="24"/>
                <w:szCs w:val="24"/>
              </w:rPr>
              <w:t>97</w:t>
            </w:r>
          </w:p>
        </w:tc>
      </w:tr>
      <w:tr w:rsidR="0068715F" w:rsidRPr="004D765F" w:rsidTr="00C910AC">
        <w:tc>
          <w:tcPr>
            <w:tcW w:w="7905" w:type="dxa"/>
          </w:tcPr>
          <w:p w:rsidR="0068715F" w:rsidRPr="00C51B30" w:rsidRDefault="0068715F" w:rsidP="00C910AC">
            <w:pPr>
              <w:suppressLineNumbers/>
              <w:spacing w:line="360" w:lineRule="auto"/>
              <w:jc w:val="both"/>
              <w:rPr>
                <w:rFonts w:ascii="Arial" w:hAnsi="Arial" w:cs="Arial"/>
                <w:sz w:val="24"/>
                <w:szCs w:val="24"/>
              </w:rPr>
            </w:pPr>
            <w:r w:rsidRPr="00C51B30">
              <w:rPr>
                <w:rFonts w:ascii="Arial" w:hAnsi="Arial" w:cs="Arial"/>
                <w:b/>
                <w:sz w:val="24"/>
                <w:szCs w:val="24"/>
              </w:rPr>
              <w:t xml:space="preserve">Grafico Nro.11. </w:t>
            </w:r>
            <w:r w:rsidRPr="00C51B30">
              <w:rPr>
                <w:rFonts w:ascii="Arial" w:hAnsi="Arial" w:cs="Arial"/>
                <w:sz w:val="24"/>
                <w:szCs w:val="24"/>
              </w:rPr>
              <w:t>Síntesis de áreas Temáticas. Elaborado por: Rincón J. García M. (2015)</w:t>
            </w:r>
            <w:r>
              <w:rPr>
                <w:rFonts w:ascii="Arial" w:hAnsi="Arial" w:cs="Arial"/>
                <w:sz w:val="24"/>
                <w:szCs w:val="24"/>
              </w:rPr>
              <w:t>…………………………………………………..…….…</w:t>
            </w:r>
          </w:p>
        </w:tc>
        <w:tc>
          <w:tcPr>
            <w:tcW w:w="582" w:type="dxa"/>
            <w:vAlign w:val="bottom"/>
          </w:tcPr>
          <w:p w:rsidR="0068715F" w:rsidRPr="002518C8" w:rsidRDefault="0068715F" w:rsidP="00C910AC">
            <w:pPr>
              <w:spacing w:line="360" w:lineRule="auto"/>
              <w:rPr>
                <w:rFonts w:ascii="Arial" w:hAnsi="Arial" w:cs="Arial"/>
                <w:sz w:val="24"/>
                <w:szCs w:val="24"/>
              </w:rPr>
            </w:pPr>
            <w:r w:rsidRPr="002518C8">
              <w:rPr>
                <w:rFonts w:ascii="Arial" w:hAnsi="Arial" w:cs="Arial"/>
                <w:sz w:val="24"/>
                <w:szCs w:val="24"/>
              </w:rPr>
              <w:t>98</w:t>
            </w:r>
          </w:p>
        </w:tc>
      </w:tr>
    </w:tbl>
    <w:p w:rsidR="0068715F" w:rsidRDefault="0068715F" w:rsidP="0068715F">
      <w:pPr>
        <w:spacing w:line="360" w:lineRule="auto"/>
        <w:rPr>
          <w:rFonts w:ascii="Times New Roman" w:hAnsi="Times New Roman" w:cs="Times New Roman"/>
          <w:b/>
          <w:sz w:val="24"/>
          <w:szCs w:val="24"/>
        </w:rPr>
      </w:pPr>
    </w:p>
    <w:p w:rsidR="00C910AC" w:rsidRDefault="00C910AC" w:rsidP="0068715F">
      <w:pPr>
        <w:spacing w:line="360" w:lineRule="auto"/>
        <w:rPr>
          <w:rFonts w:ascii="Times New Roman" w:hAnsi="Times New Roman" w:cs="Times New Roman"/>
          <w:b/>
          <w:sz w:val="24"/>
          <w:szCs w:val="24"/>
        </w:rPr>
      </w:pPr>
    </w:p>
    <w:p w:rsidR="00921AB9" w:rsidRPr="004D765F" w:rsidRDefault="00921AB9" w:rsidP="0068715F">
      <w:pPr>
        <w:spacing w:line="360" w:lineRule="auto"/>
        <w:rPr>
          <w:rFonts w:ascii="Times New Roman" w:hAnsi="Times New Roman" w:cs="Times New Roman"/>
          <w:b/>
          <w:sz w:val="24"/>
          <w:szCs w:val="24"/>
        </w:rPr>
      </w:pPr>
    </w:p>
    <w:p w:rsidR="0068715F" w:rsidRPr="004D765F" w:rsidRDefault="0068715F" w:rsidP="0068715F">
      <w:pPr>
        <w:suppressLineNumbers/>
        <w:tabs>
          <w:tab w:val="right" w:leader="dot" w:pos="8364"/>
        </w:tabs>
        <w:spacing w:after="0" w:line="240" w:lineRule="auto"/>
        <w:jc w:val="center"/>
        <w:outlineLvl w:val="0"/>
        <w:rPr>
          <w:rFonts w:ascii="Arial" w:hAnsi="Arial" w:cs="Arial"/>
          <w:b/>
        </w:rPr>
      </w:pPr>
      <w:bookmarkStart w:id="9" w:name="_Toc421033045"/>
      <w:r w:rsidRPr="004D765F">
        <w:rPr>
          <w:rFonts w:ascii="Arial" w:hAnsi="Arial" w:cs="Arial"/>
          <w:b/>
          <w:noProof/>
          <w:lang w:val="es-VE" w:eastAsia="es-VE"/>
        </w:rPr>
        <w:lastRenderedPageBreak/>
        <w:drawing>
          <wp:anchor distT="0" distB="0" distL="114300" distR="114300" simplePos="0" relativeHeight="251671552" behindDoc="0" locked="0" layoutInCell="1" allowOverlap="1">
            <wp:simplePos x="0" y="0"/>
            <wp:positionH relativeFrom="column">
              <wp:posOffset>154624</wp:posOffset>
            </wp:positionH>
            <wp:positionV relativeFrom="paragraph">
              <wp:posOffset>86220</wp:posOffset>
            </wp:positionV>
            <wp:extent cx="651595" cy="746595"/>
            <wp:effectExtent l="19050" t="0" r="0" b="0"/>
            <wp:wrapNone/>
            <wp:docPr id="31" name="Imagen 121" descr="https://encrypted-tbn0.google.com/images?q=tbn:ANd9GcQnTXGMe4mwUqnJu41mVYyJTsb5Jmfaow6AGvfKlotpwp_kJJX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s://encrypted-tbn0.google.com/images?q=tbn:ANd9GcQnTXGMe4mwUqnJu41mVYyJTsb5Jmfaow6AGvfKlotpwp_kJJXJ"/>
                    <pic:cNvPicPr>
                      <a:picLocks noChangeAspect="1" noChangeArrowheads="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653233" cy="748472"/>
                    </a:xfrm>
                    <a:prstGeom prst="rect">
                      <a:avLst/>
                    </a:prstGeom>
                    <a:noFill/>
                    <a:ln>
                      <a:noFill/>
                    </a:ln>
                  </pic:spPr>
                </pic:pic>
              </a:graphicData>
            </a:graphic>
          </wp:anchor>
        </w:drawing>
      </w:r>
      <w:r w:rsidRPr="004D765F">
        <w:rPr>
          <w:rFonts w:ascii="Arial" w:hAnsi="Arial" w:cs="Arial"/>
          <w:b/>
          <w:noProof/>
          <w:lang w:val="es-VE" w:eastAsia="es-VE"/>
        </w:rPr>
        <w:drawing>
          <wp:anchor distT="0" distB="0" distL="114300" distR="114300" simplePos="0" relativeHeight="251670528" behindDoc="0" locked="0" layoutInCell="1" allowOverlap="1">
            <wp:simplePos x="0" y="0"/>
            <wp:positionH relativeFrom="column">
              <wp:posOffset>4381500</wp:posOffset>
            </wp:positionH>
            <wp:positionV relativeFrom="paragraph">
              <wp:posOffset>-156210</wp:posOffset>
            </wp:positionV>
            <wp:extent cx="779780" cy="911225"/>
            <wp:effectExtent l="19050" t="0" r="1270" b="0"/>
            <wp:wrapNone/>
            <wp:docPr id="32" name="Imagen 8274" descr="https://encrypted-tbn1.google.com/images?q=tbn:ANd9GcRrpKfOJDx_-GSJYlm3OLOdzHiGmSO3Vs_yNwcb6YkbSC28a6AoZ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https://encrypted-tbn1.google.com/images?q=tbn:ANd9GcRrpKfOJDx_-GSJYlm3OLOdzHiGmSO3Vs_yNwcb6YkbSC28a6AoZQ"/>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779780" cy="911225"/>
                    </a:xfrm>
                    <a:prstGeom prst="rect">
                      <a:avLst/>
                    </a:prstGeom>
                    <a:noFill/>
                    <a:ln>
                      <a:noFill/>
                    </a:ln>
                  </pic:spPr>
                </pic:pic>
              </a:graphicData>
            </a:graphic>
          </wp:anchor>
        </w:drawing>
      </w:r>
      <w:r w:rsidRPr="004D765F">
        <w:rPr>
          <w:rFonts w:ascii="Arial" w:hAnsi="Arial" w:cs="Arial"/>
          <w:b/>
        </w:rPr>
        <w:t>Universidad De Carabobo</w:t>
      </w:r>
      <w:bookmarkEnd w:id="9"/>
    </w:p>
    <w:p w:rsidR="0068715F" w:rsidRPr="004D765F" w:rsidRDefault="0068715F" w:rsidP="0068715F">
      <w:pPr>
        <w:suppressLineNumbers/>
        <w:spacing w:after="0" w:line="240" w:lineRule="auto"/>
        <w:jc w:val="center"/>
        <w:rPr>
          <w:rFonts w:ascii="Arial" w:hAnsi="Arial" w:cs="Arial"/>
          <w:b/>
        </w:rPr>
      </w:pPr>
      <w:r w:rsidRPr="004D765F">
        <w:rPr>
          <w:rFonts w:ascii="Arial" w:hAnsi="Arial" w:cs="Arial"/>
          <w:b/>
        </w:rPr>
        <w:t>Facultad De Ciencias De La Educación</w:t>
      </w:r>
    </w:p>
    <w:p w:rsidR="0068715F" w:rsidRPr="004D765F" w:rsidRDefault="0068715F" w:rsidP="0068715F">
      <w:pPr>
        <w:suppressLineNumbers/>
        <w:spacing w:after="0" w:line="240" w:lineRule="auto"/>
        <w:jc w:val="center"/>
        <w:rPr>
          <w:rFonts w:ascii="Arial" w:hAnsi="Arial" w:cs="Arial"/>
          <w:b/>
        </w:rPr>
      </w:pPr>
      <w:r w:rsidRPr="004D765F">
        <w:rPr>
          <w:rFonts w:ascii="Arial" w:hAnsi="Arial" w:cs="Arial"/>
          <w:b/>
        </w:rPr>
        <w:t>Escuela De Educación</w:t>
      </w:r>
    </w:p>
    <w:p w:rsidR="0068715F" w:rsidRPr="004D765F" w:rsidRDefault="0068715F" w:rsidP="0068715F">
      <w:pPr>
        <w:suppressLineNumbers/>
        <w:spacing w:after="0" w:line="240" w:lineRule="auto"/>
        <w:jc w:val="center"/>
        <w:rPr>
          <w:rFonts w:ascii="Arial" w:hAnsi="Arial" w:cs="Arial"/>
          <w:b/>
        </w:rPr>
      </w:pPr>
      <w:r w:rsidRPr="004D765F">
        <w:rPr>
          <w:rFonts w:ascii="Arial" w:hAnsi="Arial" w:cs="Arial"/>
          <w:b/>
        </w:rPr>
        <w:t>Departamento De Orientación</w:t>
      </w:r>
    </w:p>
    <w:p w:rsidR="0068715F" w:rsidRPr="004D765F" w:rsidRDefault="0068715F" w:rsidP="0068715F">
      <w:pPr>
        <w:suppressLineNumbers/>
        <w:spacing w:after="0" w:line="240" w:lineRule="auto"/>
        <w:jc w:val="center"/>
        <w:rPr>
          <w:rFonts w:ascii="Arial" w:hAnsi="Arial" w:cs="Arial"/>
          <w:b/>
        </w:rPr>
      </w:pPr>
      <w:r w:rsidRPr="004D765F">
        <w:rPr>
          <w:rFonts w:ascii="Arial" w:hAnsi="Arial" w:cs="Arial"/>
          <w:b/>
        </w:rPr>
        <w:t>Trabajo Especial De Grado</w:t>
      </w:r>
    </w:p>
    <w:p w:rsidR="0068715F" w:rsidRPr="004D765F" w:rsidRDefault="0068715F" w:rsidP="0068715F">
      <w:pPr>
        <w:suppressLineNumbers/>
        <w:spacing w:after="0" w:line="240" w:lineRule="auto"/>
        <w:jc w:val="center"/>
        <w:rPr>
          <w:rFonts w:ascii="Arial" w:hAnsi="Arial" w:cs="Arial"/>
          <w:b/>
        </w:rPr>
      </w:pPr>
    </w:p>
    <w:p w:rsidR="0068715F" w:rsidRPr="004D765F" w:rsidRDefault="0068715F" w:rsidP="0068715F">
      <w:pPr>
        <w:suppressLineNumbers/>
        <w:spacing w:after="0" w:line="240" w:lineRule="auto"/>
        <w:ind w:firstLine="709"/>
        <w:jc w:val="center"/>
        <w:rPr>
          <w:rFonts w:ascii="Arial" w:eastAsia="Times New Roman" w:hAnsi="Arial" w:cs="Arial"/>
          <w:b/>
          <w:color w:val="000000"/>
          <w:lang w:eastAsia="es-ES"/>
        </w:rPr>
      </w:pPr>
    </w:p>
    <w:p w:rsidR="0068715F" w:rsidRPr="004D765F" w:rsidRDefault="0068715F" w:rsidP="0068715F">
      <w:pPr>
        <w:suppressLineNumbers/>
        <w:spacing w:after="0" w:line="240" w:lineRule="auto"/>
        <w:ind w:firstLine="709"/>
        <w:jc w:val="center"/>
        <w:rPr>
          <w:rFonts w:ascii="Arial" w:eastAsia="Times New Roman" w:hAnsi="Arial" w:cs="Arial"/>
          <w:b/>
          <w:color w:val="000000"/>
          <w:lang w:eastAsia="es-ES"/>
        </w:rPr>
      </w:pPr>
      <w:r w:rsidRPr="004D765F">
        <w:rPr>
          <w:rFonts w:ascii="Arial" w:eastAsia="Times New Roman" w:hAnsi="Arial" w:cs="Arial"/>
          <w:b/>
          <w:color w:val="000000"/>
          <w:lang w:eastAsia="es-ES"/>
        </w:rPr>
        <w:t>Una mirada comprensiva a la homosexualidad masculina en Venezuela desde el relato de vida de Alexander Pérez</w:t>
      </w:r>
    </w:p>
    <w:p w:rsidR="0068715F" w:rsidRPr="004D765F" w:rsidRDefault="0068715F" w:rsidP="0068715F">
      <w:pPr>
        <w:suppressLineNumbers/>
        <w:spacing w:after="0" w:line="240" w:lineRule="auto"/>
        <w:ind w:firstLine="709"/>
        <w:jc w:val="center"/>
        <w:rPr>
          <w:rFonts w:ascii="Arial" w:eastAsia="Times New Roman" w:hAnsi="Arial" w:cs="Arial"/>
          <w:b/>
          <w:color w:val="000000"/>
          <w:lang w:eastAsia="es-ES"/>
        </w:rPr>
      </w:pPr>
    </w:p>
    <w:p w:rsidR="0068715F" w:rsidRPr="004D765F" w:rsidRDefault="0068715F" w:rsidP="0068715F">
      <w:pPr>
        <w:suppressLineNumbers/>
        <w:spacing w:after="0" w:line="240" w:lineRule="auto"/>
        <w:rPr>
          <w:rFonts w:ascii="Arial" w:eastAsia="Times New Roman" w:hAnsi="Arial" w:cs="Arial"/>
          <w:b/>
          <w:color w:val="000000"/>
          <w:lang w:eastAsia="es-ES"/>
        </w:rPr>
      </w:pPr>
      <w:r w:rsidRPr="004D765F">
        <w:rPr>
          <w:rFonts w:ascii="Arial" w:eastAsia="Times New Roman" w:hAnsi="Arial" w:cs="Arial"/>
          <w:b/>
          <w:color w:val="000000"/>
          <w:lang w:eastAsia="es-ES"/>
        </w:rPr>
        <w:t xml:space="preserve">Profa. Académica y tutora:                                       Autores: </w:t>
      </w:r>
    </w:p>
    <w:p w:rsidR="0068715F" w:rsidRPr="004D765F" w:rsidRDefault="0068715F" w:rsidP="0068715F">
      <w:pPr>
        <w:suppressLineNumbers/>
        <w:spacing w:after="0" w:line="240" w:lineRule="auto"/>
        <w:rPr>
          <w:rFonts w:ascii="Arial" w:eastAsia="Times New Roman" w:hAnsi="Arial" w:cs="Arial"/>
          <w:color w:val="000000"/>
          <w:lang w:eastAsia="es-ES"/>
        </w:rPr>
      </w:pPr>
      <w:r w:rsidRPr="004D765F">
        <w:rPr>
          <w:rFonts w:ascii="Arial" w:eastAsia="Times New Roman" w:hAnsi="Arial" w:cs="Arial"/>
          <w:color w:val="000000"/>
          <w:lang w:eastAsia="es-ES"/>
        </w:rPr>
        <w:t>Dra. Ed. Vivian González                                            García Marian, Rincón Joselis</w:t>
      </w:r>
    </w:p>
    <w:p w:rsidR="0068715F" w:rsidRPr="004D765F" w:rsidRDefault="0068715F" w:rsidP="0068715F">
      <w:pPr>
        <w:suppressLineNumbers/>
        <w:spacing w:after="0" w:line="240" w:lineRule="auto"/>
        <w:jc w:val="center"/>
        <w:rPr>
          <w:rFonts w:ascii="Arial" w:eastAsia="Times New Roman" w:hAnsi="Arial" w:cs="Arial"/>
          <w:color w:val="000000"/>
          <w:lang w:eastAsia="es-ES"/>
        </w:rPr>
      </w:pPr>
      <w:r w:rsidRPr="004D765F">
        <w:rPr>
          <w:rFonts w:ascii="Arial" w:eastAsia="Times New Roman" w:hAnsi="Arial" w:cs="Arial"/>
          <w:b/>
          <w:color w:val="000000"/>
          <w:lang w:eastAsia="es-ES"/>
        </w:rPr>
        <w:t xml:space="preserve">                                              Año: </w:t>
      </w:r>
      <w:r w:rsidRPr="004D765F">
        <w:rPr>
          <w:rFonts w:ascii="Arial" w:eastAsia="Times New Roman" w:hAnsi="Arial" w:cs="Arial"/>
          <w:color w:val="000000"/>
          <w:lang w:eastAsia="es-ES"/>
        </w:rPr>
        <w:t>2015</w:t>
      </w:r>
    </w:p>
    <w:p w:rsidR="0068715F" w:rsidRPr="004D765F" w:rsidRDefault="0068715F" w:rsidP="0068715F">
      <w:pPr>
        <w:suppressLineNumbers/>
        <w:spacing w:after="0" w:line="240" w:lineRule="auto"/>
        <w:jc w:val="center"/>
        <w:rPr>
          <w:rFonts w:ascii="Arial" w:eastAsia="Times New Roman" w:hAnsi="Arial" w:cs="Arial"/>
          <w:b/>
          <w:color w:val="000000"/>
          <w:lang w:eastAsia="es-ES"/>
        </w:rPr>
      </w:pPr>
    </w:p>
    <w:p w:rsidR="0068715F" w:rsidRPr="004D765F" w:rsidRDefault="0068715F" w:rsidP="0068715F">
      <w:pPr>
        <w:suppressLineNumbers/>
        <w:spacing w:line="240" w:lineRule="auto"/>
        <w:jc w:val="center"/>
        <w:rPr>
          <w:rFonts w:ascii="Arial" w:hAnsi="Arial" w:cs="Arial"/>
          <w:b/>
        </w:rPr>
      </w:pPr>
      <w:r w:rsidRPr="004D765F">
        <w:rPr>
          <w:rFonts w:ascii="Arial" w:hAnsi="Arial" w:cs="Arial"/>
          <w:b/>
        </w:rPr>
        <w:t>Resumen</w:t>
      </w:r>
    </w:p>
    <w:p w:rsidR="0068715F" w:rsidRPr="004D765F" w:rsidRDefault="0068715F" w:rsidP="0068715F">
      <w:pPr>
        <w:suppressLineNumbers/>
        <w:spacing w:after="0" w:line="240" w:lineRule="auto"/>
        <w:jc w:val="both"/>
        <w:rPr>
          <w:rFonts w:ascii="Arial" w:hAnsi="Arial" w:cs="Arial"/>
        </w:rPr>
      </w:pPr>
      <w:r w:rsidRPr="004D765F">
        <w:rPr>
          <w:rFonts w:ascii="Arial" w:hAnsi="Arial" w:cs="Arial"/>
        </w:rPr>
        <w:t xml:space="preserve">La familia es siempre motivo de interés en Orientación. En la familia venezolana hablar de un hijo homosexual aún hoy resulta difícil, ya que compartir su preferencia sexual implica no solo un dolor individual sino compartido en el núcleo familiar; es por esto que nuestra intencionalidad fue Comprender la homosexualidad masculina en nuestro país desde el relato de vida de Alexander Pérez; quien a través de su relato nos permitirá conocer </w:t>
      </w:r>
      <w:r w:rsidR="00060536" w:rsidRPr="004D765F">
        <w:rPr>
          <w:rFonts w:ascii="Arial" w:hAnsi="Arial" w:cs="Arial"/>
        </w:rPr>
        <w:t>cómo</w:t>
      </w:r>
      <w:r w:rsidRPr="004D765F">
        <w:rPr>
          <w:rFonts w:ascii="Arial" w:hAnsi="Arial" w:cs="Arial"/>
        </w:rPr>
        <w:t xml:space="preserve"> siendo homosexual y rechazado ha tenido una vida de éxito, mostrando a la sociedad su vivencia. Las bases teóricas referenciales usadas en esta investigación fueron: Teoría psicoanalítica de Abreu mora (año) Mucha Madre y Poco Padre: ¿Una Antigua realidad en aumento?, Teoría del psicoanálisis y sexualidad de Sigmund Freud (1916) y Teoría social ecológica de los sistemas de Urie Bronfenbrenner (1979). La metodología utilizada en esta investigación es de tipo cualitativa, Relato-de-vida convivida de Moreno (2002), en sus fases de Pre –Relato, Relato e Interpretación. La grabación duro 36 min: 23seg, se produjeron 356 líneas, como proceso de interpretación nos servimos de la clásica pregunta hermenéutica, marcas-guías y significados. Surgieron 34 bloques de sentidos y a partir de ellos 5 grandes áreas temáticas, que fueron Como vive su homosexualidad, Como vive su familia, Como vive su padre, Como vive su madre, como vive lo Social.  Como aprendizaje para la Orientación esta investigación nos llevó a quitarnos los prejuicios que poseemos como orientadores y que </w:t>
      </w:r>
      <w:r w:rsidRPr="004D765F">
        <w:rPr>
          <w:rFonts w:ascii="Arial" w:eastAsia="Times New Roman" w:hAnsi="Arial" w:cs="Arial"/>
          <w:color w:val="000000"/>
          <w:lang w:eastAsia="es-ES"/>
        </w:rPr>
        <w:t xml:space="preserve">no es el hijo homosexual ese adjetivo que parece dar curiosidad al lector para inferir acerca de lo que se vive con esta realidad. Es simplemente él hijo, solo eso, es comprender la homosexualidad masculina desde distintas miradas. </w:t>
      </w:r>
    </w:p>
    <w:p w:rsidR="0068715F" w:rsidRPr="004D765F" w:rsidRDefault="0068715F" w:rsidP="0068715F">
      <w:pPr>
        <w:suppressLineNumbers/>
        <w:spacing w:after="0" w:line="240" w:lineRule="auto"/>
        <w:jc w:val="both"/>
        <w:rPr>
          <w:rFonts w:ascii="Arial" w:hAnsi="Arial" w:cs="Arial"/>
        </w:rPr>
      </w:pPr>
      <w:r w:rsidRPr="004D765F">
        <w:rPr>
          <w:rFonts w:ascii="Arial" w:hAnsi="Arial" w:cs="Arial"/>
          <w:b/>
        </w:rPr>
        <w:t xml:space="preserve">Palabras claves: </w:t>
      </w:r>
      <w:r w:rsidRPr="004D765F">
        <w:rPr>
          <w:rFonts w:ascii="Arial" w:hAnsi="Arial" w:cs="Arial"/>
        </w:rPr>
        <w:t>Comprensión, Mirada, el joven, el hijo, homosexual, Relato-de-Vida y Orientación</w:t>
      </w:r>
    </w:p>
    <w:p w:rsidR="0068715F" w:rsidRPr="004D765F" w:rsidRDefault="0068715F" w:rsidP="0068715F">
      <w:pPr>
        <w:suppressLineNumbers/>
        <w:spacing w:after="0" w:line="240" w:lineRule="auto"/>
        <w:jc w:val="both"/>
        <w:rPr>
          <w:rFonts w:ascii="Arial" w:hAnsi="Arial" w:cs="Arial"/>
          <w:b/>
        </w:rPr>
      </w:pPr>
    </w:p>
    <w:p w:rsidR="0068715F" w:rsidRPr="004D765F" w:rsidRDefault="0068715F" w:rsidP="0068715F">
      <w:pPr>
        <w:suppressLineNumbers/>
        <w:spacing w:after="0" w:line="240" w:lineRule="auto"/>
        <w:jc w:val="both"/>
        <w:rPr>
          <w:rFonts w:ascii="Arial" w:hAnsi="Arial" w:cs="Arial"/>
        </w:rPr>
      </w:pPr>
      <w:r w:rsidRPr="004D765F">
        <w:rPr>
          <w:rFonts w:ascii="Arial" w:hAnsi="Arial" w:cs="Arial"/>
          <w:b/>
        </w:rPr>
        <w:t>Línea de investigación:</w:t>
      </w:r>
    </w:p>
    <w:p w:rsidR="0068715F" w:rsidRPr="004D765F" w:rsidRDefault="0068715F" w:rsidP="0068715F">
      <w:pPr>
        <w:numPr>
          <w:ilvl w:val="0"/>
          <w:numId w:val="1"/>
        </w:numPr>
        <w:suppressLineNumbers/>
        <w:spacing w:after="0" w:line="240" w:lineRule="auto"/>
        <w:contextualSpacing/>
        <w:jc w:val="both"/>
        <w:rPr>
          <w:rFonts w:ascii="Arial" w:hAnsi="Arial" w:cs="Arial"/>
          <w:sz w:val="24"/>
          <w:szCs w:val="24"/>
        </w:rPr>
      </w:pPr>
      <w:r w:rsidRPr="004D765F">
        <w:rPr>
          <w:rFonts w:ascii="Arial" w:hAnsi="Arial" w:cs="Arial"/>
          <w:sz w:val="24"/>
          <w:szCs w:val="24"/>
        </w:rPr>
        <w:t>La orientación y su práctica profesional en el campo de acción personal-familiar-social-académica</w:t>
      </w:r>
    </w:p>
    <w:p w:rsidR="0068715F" w:rsidRPr="004D765F" w:rsidRDefault="0068715F" w:rsidP="0068715F">
      <w:pPr>
        <w:numPr>
          <w:ilvl w:val="0"/>
          <w:numId w:val="1"/>
        </w:numPr>
        <w:suppressLineNumbers/>
        <w:spacing w:after="0" w:line="240" w:lineRule="auto"/>
        <w:contextualSpacing/>
        <w:jc w:val="both"/>
        <w:rPr>
          <w:rFonts w:ascii="Arial" w:hAnsi="Arial" w:cs="Arial"/>
          <w:sz w:val="24"/>
          <w:szCs w:val="24"/>
        </w:rPr>
      </w:pPr>
      <w:r w:rsidRPr="004D765F">
        <w:rPr>
          <w:rFonts w:ascii="Arial" w:hAnsi="Arial" w:cs="Arial"/>
          <w:sz w:val="24"/>
          <w:szCs w:val="24"/>
        </w:rPr>
        <w:t>Sexualidad y orientación</w:t>
      </w:r>
    </w:p>
    <w:p w:rsidR="0068715F" w:rsidRDefault="0068715F" w:rsidP="0068715F"/>
    <w:p w:rsidR="008142F7" w:rsidRPr="00C10C8E" w:rsidRDefault="008142F7" w:rsidP="008142F7">
      <w:pPr>
        <w:spacing w:line="360" w:lineRule="auto"/>
        <w:jc w:val="center"/>
        <w:rPr>
          <w:rFonts w:ascii="Arial" w:hAnsi="Arial" w:cs="Arial"/>
          <w:b/>
          <w:sz w:val="24"/>
          <w:szCs w:val="24"/>
        </w:rPr>
      </w:pPr>
      <w:r w:rsidRPr="00C10C8E">
        <w:rPr>
          <w:rFonts w:ascii="Arial" w:hAnsi="Arial" w:cs="Arial"/>
          <w:b/>
          <w:sz w:val="24"/>
          <w:szCs w:val="24"/>
        </w:rPr>
        <w:lastRenderedPageBreak/>
        <w:t>INTRODUCCIÓN</w:t>
      </w:r>
    </w:p>
    <w:p w:rsidR="008142F7" w:rsidRPr="00C10C8E" w:rsidRDefault="008142F7" w:rsidP="008142F7">
      <w:pPr>
        <w:suppressLineNumbers/>
        <w:spacing w:after="0" w:line="360" w:lineRule="auto"/>
        <w:ind w:firstLine="708"/>
        <w:jc w:val="both"/>
        <w:rPr>
          <w:rFonts w:ascii="Arial" w:hAnsi="Arial" w:cs="Arial"/>
          <w:b/>
          <w:sz w:val="24"/>
          <w:szCs w:val="24"/>
        </w:rPr>
      </w:pPr>
      <w:r w:rsidRPr="00C10C8E">
        <w:rPr>
          <w:rFonts w:ascii="Arial" w:hAnsi="Arial" w:cs="Arial"/>
          <w:sz w:val="24"/>
          <w:szCs w:val="24"/>
        </w:rPr>
        <w:t>La sexualidad está presente en toda la dimensión humana, representando el conjunto de comportamientos que conciernen la satisfacción de la necesidad y el deseo sexual, a parecer la excitación sexual con fines reproductivos y para el manteamientos de vínculos sociales, a esto se suma el goce y el placer propio y el del otro; estableciendo el patrón de hombre-mujer. Una relación entre los géneros heterosexuales.</w:t>
      </w: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t>Se dice que la homosexualidad es una orientación sexual y se define como la interacción o atracción sexual, emocional, sentimental y afectiva hacia individuos del mismo género. Es una fuerte atracción preferencial, o el gusto y preferencia para relacionarse afectiva o eróticamente. Cuando se habla de homosexualidad hay diferentes reacciones en las personas, y en su mayoría son personas llenas de prejuicios, sin embargo  hay que tomar en cuenta que un homosexual es una persona, que muchas veces sufre el rechazo y la discriminación de los demás y aún la de sus seres más queridos.</w:t>
      </w:r>
    </w:p>
    <w:p w:rsidR="008142F7" w:rsidRPr="00C10C8E" w:rsidRDefault="008142F7" w:rsidP="008142F7">
      <w:pPr>
        <w:suppressLineNumbers/>
        <w:spacing w:after="0" w:line="360" w:lineRule="auto"/>
        <w:ind w:firstLine="708"/>
        <w:jc w:val="both"/>
        <w:rPr>
          <w:rFonts w:ascii="Arial" w:hAnsi="Arial" w:cs="Arial"/>
          <w:sz w:val="24"/>
          <w:szCs w:val="24"/>
        </w:rPr>
      </w:pP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t xml:space="preserve">Actualmente para poder comprender la homosexualidad, es necesario conocer su forma de vida, vista esta comprensión desde el punto de vista de orientación. Es importante conocer la manera de vivir de la persona homosexual, ya que permite al orientador comprender esta realidad que hoy en día se encuentra presente en la sociedad, permitiendo abordarla en el asesoramiento y atención personal.  Es por esto que nuestra intencionalidad fue Comprender la homosexualidad masculina en nuestro país desde el relato de vida de Alexander Pérez; quien a través de su relato nos permitirá conocer </w:t>
      </w:r>
      <w:r w:rsidRPr="006C37AF">
        <w:rPr>
          <w:rFonts w:ascii="Arial" w:hAnsi="Arial" w:cs="Arial"/>
          <w:sz w:val="24"/>
          <w:szCs w:val="24"/>
        </w:rPr>
        <w:t>cómo</w:t>
      </w:r>
      <w:r w:rsidRPr="00C10C8E">
        <w:rPr>
          <w:rFonts w:ascii="Arial" w:hAnsi="Arial" w:cs="Arial"/>
          <w:sz w:val="24"/>
          <w:szCs w:val="24"/>
        </w:rPr>
        <w:t xml:space="preserve"> siendo homosexual y rechazado ha tenido una vida de éxito, mostrando a la sociedad su vivencia.</w:t>
      </w: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lastRenderedPageBreak/>
        <w:t xml:space="preserve">En esta investigación que a continuación se presenta, se podrá realizar una interpretación de la forma de vida de un homosexual masculino venezolano a través del Relato de vida de Alexander Pérez. Presentando así la estructura del cuerpo de investigación, la cual se realizó en IV Capítulo. </w:t>
      </w:r>
    </w:p>
    <w:p w:rsidR="008142F7" w:rsidRPr="00C10C8E" w:rsidRDefault="008142F7" w:rsidP="008142F7">
      <w:pPr>
        <w:suppressLineNumbers/>
        <w:spacing w:after="0" w:line="360" w:lineRule="auto"/>
        <w:ind w:firstLine="708"/>
        <w:jc w:val="both"/>
        <w:rPr>
          <w:rFonts w:ascii="Arial" w:hAnsi="Arial" w:cs="Arial"/>
          <w:sz w:val="24"/>
          <w:szCs w:val="24"/>
        </w:rPr>
      </w:pP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t xml:space="preserve">Capítulo I contiene el fenómeno de estudio, describiendo y explicando el fenómeno a investigar, además de la intencionalidad, interrogante, directrices e importancia de la investigación. </w:t>
      </w: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t xml:space="preserve">Capitulo II, incluye el marco metodológico referencial, que indican las bases teóricas del mismo, haciendo referencia a los antecedentes que preceden a la investigación, definiendo términos básicos del marco conceptual y los fundamentos epistemológicos del método de Relato de vida. </w:t>
      </w:r>
    </w:p>
    <w:p w:rsidR="008142F7" w:rsidRPr="00C10C8E" w:rsidRDefault="008142F7" w:rsidP="008142F7">
      <w:pPr>
        <w:suppressLineNumbers/>
        <w:spacing w:after="0" w:line="360" w:lineRule="auto"/>
        <w:ind w:firstLine="708"/>
        <w:jc w:val="both"/>
        <w:rPr>
          <w:rFonts w:ascii="Arial" w:hAnsi="Arial" w:cs="Arial"/>
          <w:sz w:val="24"/>
          <w:szCs w:val="24"/>
        </w:rPr>
      </w:pP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t xml:space="preserve">De igual manera el Capítulo III, corresponde a la justificación de la metodología empleada, en este caso la metodología de la investigación convivida. </w:t>
      </w:r>
    </w:p>
    <w:p w:rsidR="008142F7" w:rsidRPr="00C10C8E" w:rsidRDefault="008142F7" w:rsidP="008142F7">
      <w:pPr>
        <w:suppressLineNumbers/>
        <w:spacing w:after="0" w:line="360" w:lineRule="auto"/>
        <w:ind w:firstLine="708"/>
        <w:jc w:val="both"/>
        <w:rPr>
          <w:rFonts w:ascii="Arial" w:hAnsi="Arial" w:cs="Arial"/>
          <w:sz w:val="24"/>
          <w:szCs w:val="24"/>
        </w:rPr>
      </w:pP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t xml:space="preserve">El capítulo IV presenta la interpretación del relato de vida de Alexander Pérez, Por último encontraremos las grandes comprensiones de nuestra investigación, los aportes para la Orientación y el material de consulta que nos sirvió de referencia Bibliográfica, para el apoyo y fundamentación de este trabajo de investigación. </w:t>
      </w: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rPr>
          <w:rFonts w:ascii="Arial" w:hAnsi="Arial" w:cs="Arial"/>
          <w:b/>
          <w:sz w:val="24"/>
          <w:szCs w:val="24"/>
        </w:rPr>
      </w:pPr>
    </w:p>
    <w:p w:rsidR="008142F7" w:rsidRPr="00C10C8E" w:rsidRDefault="008142F7" w:rsidP="008142F7">
      <w:pPr>
        <w:suppressLineNumbers/>
        <w:spacing w:after="0" w:line="360" w:lineRule="auto"/>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sz w:val="24"/>
          <w:szCs w:val="24"/>
        </w:rPr>
        <w:lastRenderedPageBreak/>
        <w:t>CAPÍTULO I</w:t>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numPr>
          <w:ilvl w:val="0"/>
          <w:numId w:val="32"/>
        </w:numPr>
        <w:suppressLineNumbers/>
        <w:spacing w:after="0" w:line="360" w:lineRule="auto"/>
        <w:contextualSpacing/>
        <w:jc w:val="both"/>
        <w:rPr>
          <w:rFonts w:ascii="Arial" w:hAnsi="Arial" w:cs="Arial"/>
          <w:b/>
          <w:sz w:val="24"/>
          <w:szCs w:val="24"/>
        </w:rPr>
      </w:pPr>
      <w:r w:rsidRPr="00C10C8E">
        <w:rPr>
          <w:rFonts w:ascii="Arial" w:hAnsi="Arial" w:cs="Arial"/>
          <w:b/>
          <w:sz w:val="24"/>
          <w:szCs w:val="24"/>
        </w:rPr>
        <w:t>Fenómeno de estudio</w:t>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numPr>
          <w:ilvl w:val="1"/>
          <w:numId w:val="28"/>
        </w:numPr>
        <w:suppressLineNumbers/>
        <w:spacing w:after="0" w:line="360" w:lineRule="auto"/>
        <w:contextualSpacing/>
        <w:jc w:val="both"/>
        <w:rPr>
          <w:rFonts w:ascii="Arial" w:hAnsi="Arial" w:cs="Arial"/>
          <w:b/>
          <w:sz w:val="24"/>
          <w:szCs w:val="24"/>
        </w:rPr>
      </w:pPr>
      <w:r w:rsidRPr="00C10C8E">
        <w:rPr>
          <w:rFonts w:ascii="Arial" w:hAnsi="Arial" w:cs="Arial"/>
          <w:b/>
          <w:sz w:val="24"/>
          <w:szCs w:val="24"/>
        </w:rPr>
        <w:t>Fenómeno a investigar</w:t>
      </w:r>
    </w:p>
    <w:p w:rsidR="008142F7" w:rsidRPr="00C10C8E" w:rsidRDefault="008142F7" w:rsidP="008142F7">
      <w:pPr>
        <w:suppressLineNumbers/>
        <w:spacing w:after="0" w:line="360" w:lineRule="auto"/>
        <w:ind w:left="360"/>
        <w:contextualSpacing/>
        <w:jc w:val="both"/>
        <w:rPr>
          <w:rFonts w:ascii="Arial" w:hAnsi="Arial" w:cs="Arial"/>
          <w:b/>
          <w:sz w:val="24"/>
          <w:szCs w:val="24"/>
        </w:rPr>
      </w:pPr>
    </w:p>
    <w:p w:rsidR="008142F7" w:rsidRPr="00C10C8E" w:rsidRDefault="008142F7" w:rsidP="008142F7">
      <w:pPr>
        <w:suppressLineNumbers/>
        <w:spacing w:after="0" w:line="360" w:lineRule="auto"/>
        <w:ind w:firstLine="348"/>
        <w:jc w:val="both"/>
        <w:rPr>
          <w:rFonts w:ascii="Arial" w:hAnsi="Arial" w:cs="Arial"/>
          <w:sz w:val="24"/>
          <w:szCs w:val="24"/>
          <w:lang w:val="es-ES_tradnl"/>
        </w:rPr>
      </w:pPr>
      <w:r w:rsidRPr="00C10C8E">
        <w:rPr>
          <w:rFonts w:ascii="Arial" w:hAnsi="Arial" w:cs="Arial"/>
          <w:sz w:val="24"/>
          <w:szCs w:val="24"/>
          <w:lang w:val="es-ES_tradnl"/>
        </w:rPr>
        <w:t xml:space="preserve">En la actualidad la sociedad está llena de prejuicios, discriminación, envidia, egocentrismo y tabús, que impiden romper con la manera de pensar de las personas, esto proviene a través de la cultura y costumbres que se han establecido dentro dela sociedad. </w:t>
      </w:r>
    </w:p>
    <w:p w:rsidR="008142F7" w:rsidRPr="00C10C8E" w:rsidRDefault="008142F7" w:rsidP="008142F7">
      <w:pPr>
        <w:suppressLineNumbers/>
        <w:spacing w:after="0" w:line="360" w:lineRule="auto"/>
        <w:ind w:firstLine="348"/>
        <w:jc w:val="both"/>
        <w:rPr>
          <w:rFonts w:ascii="Arial" w:hAnsi="Arial" w:cs="Arial"/>
          <w:sz w:val="24"/>
          <w:szCs w:val="24"/>
          <w:lang w:val="es-ES_tradnl"/>
        </w:rPr>
      </w:pPr>
    </w:p>
    <w:p w:rsidR="008142F7" w:rsidRPr="00C10C8E" w:rsidRDefault="008142F7" w:rsidP="008142F7">
      <w:pPr>
        <w:suppressLineNumbers/>
        <w:spacing w:after="0" w:line="360" w:lineRule="auto"/>
        <w:ind w:firstLine="348"/>
        <w:jc w:val="both"/>
        <w:rPr>
          <w:rFonts w:ascii="Arial" w:hAnsi="Arial" w:cs="Arial"/>
          <w:sz w:val="24"/>
          <w:szCs w:val="24"/>
          <w:lang w:val="es-ES_tradnl"/>
        </w:rPr>
      </w:pPr>
      <w:r w:rsidRPr="00C10C8E">
        <w:rPr>
          <w:rFonts w:ascii="Arial" w:hAnsi="Arial" w:cs="Arial"/>
          <w:sz w:val="24"/>
          <w:szCs w:val="24"/>
          <w:lang w:val="es-ES_tradnl"/>
        </w:rPr>
        <w:t xml:space="preserve">Los personas tienen la necesidad de ser aceptados, respetados y valorados, para sentirse como persona necesitan convivir en un ambiente armónico, y sentir que pueden ser ellos mismos. Sin embargo hay situaciones que amenazan la libertad de los individuos, por lo que a nivel mundial se han creado leyes y normativas que fomenten y resguarden los principios de igualdad y justicia para todos sin distinción alguna. </w:t>
      </w:r>
    </w:p>
    <w:p w:rsidR="008142F7" w:rsidRPr="00C10C8E" w:rsidRDefault="008142F7" w:rsidP="008142F7">
      <w:pPr>
        <w:suppressLineNumbers/>
        <w:spacing w:after="0" w:line="360" w:lineRule="auto"/>
        <w:ind w:firstLine="348"/>
        <w:jc w:val="both"/>
        <w:rPr>
          <w:rFonts w:ascii="Arial" w:hAnsi="Arial" w:cs="Arial"/>
          <w:sz w:val="24"/>
          <w:szCs w:val="24"/>
          <w:lang w:val="es-ES_tradnl"/>
        </w:rPr>
      </w:pPr>
    </w:p>
    <w:p w:rsidR="008142F7" w:rsidRPr="00C10C8E" w:rsidRDefault="008142F7" w:rsidP="008142F7">
      <w:pPr>
        <w:suppressLineNumbers/>
        <w:spacing w:after="0" w:line="360" w:lineRule="auto"/>
        <w:ind w:firstLine="348"/>
        <w:jc w:val="both"/>
        <w:rPr>
          <w:rFonts w:ascii="Arial" w:hAnsi="Arial" w:cs="Arial"/>
          <w:sz w:val="24"/>
          <w:szCs w:val="24"/>
          <w:lang w:val="es-ES_tradnl"/>
        </w:rPr>
      </w:pPr>
      <w:r w:rsidRPr="00C10C8E">
        <w:rPr>
          <w:rFonts w:ascii="Arial" w:hAnsi="Arial" w:cs="Arial"/>
          <w:sz w:val="24"/>
          <w:szCs w:val="24"/>
          <w:lang w:val="es-ES_tradnl"/>
        </w:rPr>
        <w:t xml:space="preserve">En la constitución de la República Bolivariana de Venezuela (1999), señala en el artículo veintiuno (21) que, “No se permite discriminaciones fundadas en la raza, el sexo, el credo, la condición social o aquellas que en general, tengan por objeto anular o menoscabar el reconocimiento, goce o ejercicio en condiciones de igualdad, de los derechos y libertades de toda persona”. A pesar que esta ley existe y resaltando que no se debe hacer discriminación alguna con respecto al sexo, la realidad que se presenta en el mundo es totalmente diferente. </w:t>
      </w:r>
    </w:p>
    <w:p w:rsidR="008142F7" w:rsidRPr="00C10C8E" w:rsidRDefault="008142F7" w:rsidP="008142F7">
      <w:pPr>
        <w:suppressLineNumbers/>
        <w:spacing w:after="0" w:line="360" w:lineRule="auto"/>
        <w:ind w:firstLine="348"/>
        <w:jc w:val="both"/>
        <w:rPr>
          <w:rFonts w:ascii="Arial" w:hAnsi="Arial" w:cs="Arial"/>
          <w:sz w:val="24"/>
          <w:szCs w:val="24"/>
          <w:lang w:val="es-ES_tradnl"/>
        </w:rPr>
      </w:pPr>
      <w:r w:rsidRPr="00C10C8E">
        <w:rPr>
          <w:rFonts w:ascii="Arial" w:hAnsi="Arial" w:cs="Arial"/>
          <w:sz w:val="24"/>
          <w:szCs w:val="24"/>
          <w:lang w:val="es-ES_tradnl"/>
        </w:rPr>
        <w:t xml:space="preserve">Para la presente investigación, las autoras tenían un conocimiento vago acerca de la homosexualidad, de los cuales podemos mencionar (sitios de ambiente, que se trataba de la atracción del mismo sexo en hombres, que en </w:t>
      </w:r>
      <w:r w:rsidRPr="00C10C8E">
        <w:rPr>
          <w:rFonts w:ascii="Arial" w:hAnsi="Arial" w:cs="Arial"/>
          <w:sz w:val="24"/>
          <w:szCs w:val="24"/>
          <w:lang w:val="es-ES_tradnl"/>
        </w:rPr>
        <w:lastRenderedPageBreak/>
        <w:t xml:space="preserve">sus relaciones íntimas ambos disfrutaban era mediante la penetración anal u que poseen un comportamiento amanerado, mediante la vestimenta y expresiones corporales, entre otros.). </w:t>
      </w:r>
    </w:p>
    <w:p w:rsidR="008142F7" w:rsidRPr="00C10C8E" w:rsidRDefault="008142F7" w:rsidP="008142F7">
      <w:pPr>
        <w:suppressLineNumbers/>
        <w:spacing w:after="0" w:line="360" w:lineRule="auto"/>
        <w:ind w:firstLine="348"/>
        <w:jc w:val="both"/>
        <w:rPr>
          <w:rFonts w:ascii="Arial" w:hAnsi="Arial" w:cs="Arial"/>
          <w:sz w:val="24"/>
          <w:szCs w:val="24"/>
          <w:lang w:val="es-ES_tradnl"/>
        </w:rPr>
      </w:pPr>
    </w:p>
    <w:p w:rsidR="008142F7" w:rsidRPr="00C10C8E" w:rsidRDefault="008142F7" w:rsidP="008142F7">
      <w:pPr>
        <w:suppressLineNumbers/>
        <w:spacing w:after="0" w:line="360" w:lineRule="auto"/>
        <w:ind w:firstLine="348"/>
        <w:jc w:val="both"/>
        <w:rPr>
          <w:rFonts w:ascii="Arial" w:hAnsi="Arial" w:cs="Arial"/>
          <w:sz w:val="24"/>
          <w:szCs w:val="24"/>
          <w:lang w:val="es-ES_tradnl"/>
        </w:rPr>
      </w:pPr>
      <w:r w:rsidRPr="00C10C8E">
        <w:rPr>
          <w:rFonts w:ascii="Arial" w:hAnsi="Arial" w:cs="Arial"/>
          <w:sz w:val="24"/>
          <w:szCs w:val="24"/>
          <w:lang w:val="es-ES_tradnl"/>
        </w:rPr>
        <w:t xml:space="preserve">Por otro lado durante la investigación se obtuvieron nuevos conocimientos, extraídos desde el relato de vida de Alexander X, entre esta exploración nos dimos cuenta que no poseíamos el conocimiento de ambientes para su recreación, que existe roles entre ellos llamados (Activo: quien hace la penetración, Pasivo: quien la recibe), que pueden llevar una vida normal como un heterosexual, igualmente aprendimos que son personas sensibles, con sentimientos y afectos, con superación profesional y personal. </w:t>
      </w:r>
    </w:p>
    <w:p w:rsidR="008142F7" w:rsidRPr="00C10C8E" w:rsidRDefault="008142F7" w:rsidP="008142F7">
      <w:pPr>
        <w:suppressLineNumbers/>
        <w:spacing w:after="0" w:line="360" w:lineRule="auto"/>
        <w:ind w:firstLine="348"/>
        <w:jc w:val="both"/>
        <w:rPr>
          <w:rFonts w:ascii="Arial" w:hAnsi="Arial" w:cs="Arial"/>
          <w:sz w:val="24"/>
          <w:szCs w:val="24"/>
          <w:lang w:val="es-ES_tradnl"/>
        </w:rPr>
      </w:pPr>
    </w:p>
    <w:p w:rsidR="008142F7" w:rsidRPr="00C10C8E" w:rsidRDefault="008142F7" w:rsidP="008142F7">
      <w:pPr>
        <w:suppressLineNumbers/>
        <w:spacing w:after="0" w:line="360" w:lineRule="auto"/>
        <w:ind w:firstLine="348"/>
        <w:jc w:val="both"/>
        <w:rPr>
          <w:rFonts w:ascii="Arial" w:hAnsi="Arial" w:cs="Arial"/>
          <w:sz w:val="24"/>
          <w:szCs w:val="24"/>
        </w:rPr>
      </w:pPr>
      <w:r w:rsidRPr="00C10C8E">
        <w:rPr>
          <w:rFonts w:ascii="Arial" w:hAnsi="Arial" w:cs="Arial"/>
          <w:sz w:val="24"/>
          <w:szCs w:val="24"/>
          <w:lang w:val="es-ES_tradnl"/>
        </w:rPr>
        <w:t>Es así como la homosexualidad se ha convertido en objeto de intenso estudio y debate, inicialmente se catalogó como una enfermedad, trastorno o patología que había que curar, pero actualmente se entiende como parte integral necesaria para comprender la biología, psicología, genética y variaciones culturales de las identidades y prácticas sexuales de los seres humanos.  Es por ello que, para realizar esta investigación es necesario hacer una epojé, es decir, deslastrarse de los prejuicios que se tienen, soltar todo aquello que nos enseña la cultura y ver la realidad que vive un homosexual; todo ello para no contaminar la investigación, y que esta fluyera de forma espontánea.</w:t>
      </w:r>
    </w:p>
    <w:p w:rsidR="008142F7" w:rsidRPr="00C10C8E" w:rsidRDefault="008142F7" w:rsidP="008142F7">
      <w:pPr>
        <w:suppressLineNumbers/>
        <w:spacing w:after="0" w:line="360" w:lineRule="auto"/>
        <w:jc w:val="both"/>
        <w:rPr>
          <w:rFonts w:ascii="Arial" w:hAnsi="Arial" w:cs="Arial"/>
          <w:sz w:val="24"/>
          <w:szCs w:val="24"/>
          <w:lang w:val="es-ES_tradnl"/>
        </w:rPr>
      </w:pPr>
    </w:p>
    <w:p w:rsidR="008142F7" w:rsidRPr="00C10C8E" w:rsidRDefault="008142F7" w:rsidP="008142F7">
      <w:pPr>
        <w:suppressLineNumbers/>
        <w:tabs>
          <w:tab w:val="left" w:pos="2775"/>
        </w:tabs>
        <w:spacing w:before="240" w:line="360" w:lineRule="auto"/>
        <w:jc w:val="both"/>
        <w:rPr>
          <w:rFonts w:ascii="Arial" w:hAnsi="Arial" w:cs="Arial"/>
          <w:b/>
          <w:sz w:val="24"/>
          <w:szCs w:val="24"/>
        </w:rPr>
      </w:pPr>
      <w:r w:rsidRPr="00C10C8E">
        <w:rPr>
          <w:rFonts w:ascii="Arial" w:hAnsi="Arial" w:cs="Arial"/>
          <w:b/>
          <w:sz w:val="24"/>
          <w:szCs w:val="24"/>
        </w:rPr>
        <w:t xml:space="preserve"> 1.2  Interrogante:</w:t>
      </w:r>
      <w:r w:rsidRPr="00C10C8E">
        <w:rPr>
          <w:rFonts w:ascii="Arial" w:hAnsi="Arial" w:cs="Arial"/>
          <w:b/>
          <w:sz w:val="24"/>
          <w:szCs w:val="24"/>
        </w:rPr>
        <w:tab/>
      </w:r>
    </w:p>
    <w:p w:rsidR="008142F7" w:rsidRPr="00C10C8E" w:rsidRDefault="008142F7" w:rsidP="008142F7">
      <w:pPr>
        <w:suppressLineNumbers/>
        <w:spacing w:before="240" w:line="360" w:lineRule="auto"/>
        <w:ind w:firstLine="708"/>
        <w:jc w:val="both"/>
        <w:rPr>
          <w:rFonts w:ascii="Arial" w:hAnsi="Arial" w:cs="Arial"/>
          <w:sz w:val="24"/>
          <w:szCs w:val="24"/>
        </w:rPr>
      </w:pPr>
      <w:r w:rsidRPr="00C10C8E">
        <w:rPr>
          <w:rFonts w:ascii="Arial" w:hAnsi="Arial" w:cs="Arial"/>
          <w:sz w:val="24"/>
          <w:szCs w:val="24"/>
        </w:rPr>
        <w:t>¿De qué modo se puede hacer un estudio comprensivo a la homosexualidad masculina en Venezuela?</w:t>
      </w:r>
    </w:p>
    <w:p w:rsidR="008142F7" w:rsidRPr="00C10C8E" w:rsidRDefault="008142F7" w:rsidP="008142F7">
      <w:pPr>
        <w:suppressLineNumbers/>
        <w:spacing w:before="240" w:line="360" w:lineRule="auto"/>
        <w:jc w:val="both"/>
        <w:rPr>
          <w:rFonts w:ascii="Arial" w:hAnsi="Arial" w:cs="Arial"/>
          <w:b/>
          <w:sz w:val="24"/>
          <w:szCs w:val="24"/>
        </w:rPr>
      </w:pPr>
      <w:r w:rsidRPr="00C10C8E">
        <w:rPr>
          <w:rFonts w:ascii="Arial" w:hAnsi="Arial" w:cs="Arial"/>
          <w:b/>
          <w:sz w:val="24"/>
          <w:szCs w:val="24"/>
        </w:rPr>
        <w:lastRenderedPageBreak/>
        <w:t xml:space="preserve">1.3 Intencionalidad de la investigación </w:t>
      </w:r>
    </w:p>
    <w:p w:rsidR="008142F7" w:rsidRPr="00C10C8E" w:rsidRDefault="008142F7" w:rsidP="008142F7">
      <w:pPr>
        <w:numPr>
          <w:ilvl w:val="0"/>
          <w:numId w:val="18"/>
        </w:numPr>
        <w:suppressLineNumbers/>
        <w:spacing w:before="240" w:line="360" w:lineRule="auto"/>
        <w:contextualSpacing/>
        <w:jc w:val="both"/>
        <w:rPr>
          <w:rFonts w:ascii="Arial" w:hAnsi="Arial" w:cs="Arial"/>
          <w:sz w:val="24"/>
          <w:szCs w:val="24"/>
        </w:rPr>
      </w:pPr>
      <w:r w:rsidRPr="00C10C8E">
        <w:rPr>
          <w:rFonts w:ascii="Arial" w:hAnsi="Arial" w:cs="Arial"/>
          <w:sz w:val="24"/>
          <w:szCs w:val="24"/>
        </w:rPr>
        <w:t>Comprender la homosexualidad masculina en nuestro país desde el relato de vida de Alexander Pérez.</w:t>
      </w:r>
    </w:p>
    <w:p w:rsidR="008142F7" w:rsidRPr="00C10C8E" w:rsidRDefault="008142F7" w:rsidP="008142F7">
      <w:pPr>
        <w:suppressLineNumbers/>
        <w:spacing w:line="360" w:lineRule="auto"/>
        <w:ind w:left="720"/>
        <w:contextualSpacing/>
        <w:jc w:val="both"/>
        <w:rPr>
          <w:rFonts w:ascii="Arial" w:hAnsi="Arial" w:cs="Arial"/>
          <w:b/>
          <w:sz w:val="24"/>
          <w:szCs w:val="24"/>
        </w:rPr>
      </w:pPr>
    </w:p>
    <w:p w:rsidR="008142F7" w:rsidRPr="00C10C8E" w:rsidRDefault="008142F7" w:rsidP="008142F7">
      <w:pPr>
        <w:suppressLineNumbers/>
        <w:spacing w:before="240" w:line="360" w:lineRule="auto"/>
        <w:ind w:left="426"/>
        <w:jc w:val="both"/>
        <w:rPr>
          <w:rFonts w:ascii="Arial" w:hAnsi="Arial" w:cs="Arial"/>
          <w:b/>
          <w:sz w:val="24"/>
          <w:szCs w:val="24"/>
        </w:rPr>
      </w:pPr>
      <w:r w:rsidRPr="00C10C8E">
        <w:rPr>
          <w:rFonts w:ascii="Arial" w:hAnsi="Arial" w:cs="Arial"/>
          <w:b/>
          <w:sz w:val="24"/>
          <w:szCs w:val="24"/>
        </w:rPr>
        <w:t>1.3.1 Directrices</w:t>
      </w:r>
    </w:p>
    <w:p w:rsidR="008142F7" w:rsidRPr="00C10C8E" w:rsidRDefault="008142F7" w:rsidP="008142F7">
      <w:pPr>
        <w:numPr>
          <w:ilvl w:val="0"/>
          <w:numId w:val="19"/>
        </w:numPr>
        <w:suppressLineNumbers/>
        <w:spacing w:before="240" w:line="360" w:lineRule="auto"/>
        <w:contextualSpacing/>
        <w:jc w:val="both"/>
        <w:rPr>
          <w:rFonts w:ascii="Arial" w:hAnsi="Arial" w:cs="Arial"/>
          <w:sz w:val="24"/>
          <w:szCs w:val="24"/>
        </w:rPr>
      </w:pPr>
      <w:r w:rsidRPr="00C10C8E">
        <w:rPr>
          <w:rFonts w:ascii="Arial" w:hAnsi="Arial" w:cs="Arial"/>
          <w:sz w:val="24"/>
          <w:szCs w:val="24"/>
        </w:rPr>
        <w:t>Producir un relato-de-vida de un joven homosexual venezolano.</w:t>
      </w:r>
    </w:p>
    <w:p w:rsidR="008142F7" w:rsidRPr="00C10C8E" w:rsidRDefault="008142F7" w:rsidP="008142F7">
      <w:pPr>
        <w:numPr>
          <w:ilvl w:val="0"/>
          <w:numId w:val="19"/>
        </w:numPr>
        <w:suppressLineNumbers/>
        <w:spacing w:before="240" w:line="360" w:lineRule="auto"/>
        <w:contextualSpacing/>
        <w:jc w:val="both"/>
        <w:rPr>
          <w:rFonts w:ascii="Arial" w:hAnsi="Arial" w:cs="Arial"/>
          <w:sz w:val="24"/>
          <w:szCs w:val="24"/>
        </w:rPr>
      </w:pPr>
      <w:r w:rsidRPr="00C10C8E">
        <w:rPr>
          <w:rFonts w:ascii="Arial" w:hAnsi="Arial" w:cs="Arial"/>
          <w:sz w:val="24"/>
          <w:szCs w:val="24"/>
        </w:rPr>
        <w:t>Interpretar comprensivamente la relato-de-vida producida.</w:t>
      </w:r>
    </w:p>
    <w:p w:rsidR="008142F7" w:rsidRPr="00C10C8E" w:rsidRDefault="008142F7" w:rsidP="008142F7">
      <w:pPr>
        <w:numPr>
          <w:ilvl w:val="0"/>
          <w:numId w:val="19"/>
        </w:numPr>
        <w:suppressLineNumbers/>
        <w:spacing w:before="240" w:line="360" w:lineRule="auto"/>
        <w:contextualSpacing/>
        <w:jc w:val="both"/>
        <w:rPr>
          <w:rFonts w:ascii="Arial" w:hAnsi="Arial" w:cs="Arial"/>
          <w:sz w:val="24"/>
          <w:szCs w:val="24"/>
        </w:rPr>
      </w:pPr>
      <w:r w:rsidRPr="00C10C8E">
        <w:rPr>
          <w:rFonts w:ascii="Arial" w:hAnsi="Arial" w:cs="Arial"/>
          <w:sz w:val="24"/>
          <w:szCs w:val="24"/>
        </w:rPr>
        <w:t xml:space="preserve">Mostrar elementos significativos que emergen en la relato-de-vida del joven homosexual venezolano. </w:t>
      </w:r>
    </w:p>
    <w:p w:rsidR="008142F7" w:rsidRPr="00C10C8E" w:rsidRDefault="008142F7" w:rsidP="008142F7">
      <w:pPr>
        <w:numPr>
          <w:ilvl w:val="0"/>
          <w:numId w:val="19"/>
        </w:numPr>
        <w:suppressLineNumbers/>
        <w:spacing w:before="240" w:line="360" w:lineRule="auto"/>
        <w:contextualSpacing/>
        <w:jc w:val="both"/>
        <w:rPr>
          <w:rFonts w:ascii="Arial" w:hAnsi="Arial" w:cs="Arial"/>
          <w:sz w:val="24"/>
          <w:szCs w:val="24"/>
        </w:rPr>
      </w:pPr>
      <w:r w:rsidRPr="00C10C8E">
        <w:rPr>
          <w:rFonts w:ascii="Arial" w:hAnsi="Arial" w:cs="Arial"/>
          <w:sz w:val="24"/>
          <w:szCs w:val="24"/>
        </w:rPr>
        <w:t>Aportar una compresión desde el relato de vida en los nivel macro, meso, y micro sistemas.</w:t>
      </w:r>
    </w:p>
    <w:p w:rsidR="008142F7" w:rsidRPr="00C10C8E" w:rsidRDefault="008142F7" w:rsidP="008142F7">
      <w:pPr>
        <w:numPr>
          <w:ilvl w:val="0"/>
          <w:numId w:val="19"/>
        </w:numPr>
        <w:suppressLineNumbers/>
        <w:spacing w:before="240" w:line="360" w:lineRule="auto"/>
        <w:contextualSpacing/>
        <w:jc w:val="both"/>
        <w:rPr>
          <w:rFonts w:ascii="Arial" w:hAnsi="Arial" w:cs="Arial"/>
          <w:sz w:val="24"/>
          <w:szCs w:val="24"/>
        </w:rPr>
      </w:pPr>
      <w:r w:rsidRPr="00C10C8E">
        <w:rPr>
          <w:rFonts w:ascii="Arial" w:hAnsi="Arial" w:cs="Arial"/>
          <w:sz w:val="24"/>
          <w:szCs w:val="24"/>
        </w:rPr>
        <w:t>Producir compresiones a través del relato-de-vida del joven homosexual útil para la praxis del orientador.</w:t>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r w:rsidRPr="00C10C8E">
        <w:rPr>
          <w:rFonts w:ascii="Arial" w:hAnsi="Arial" w:cs="Arial"/>
          <w:b/>
          <w:sz w:val="24"/>
          <w:szCs w:val="24"/>
        </w:rPr>
        <w:t>1.4 Importancia de la Investigación</w:t>
      </w:r>
    </w:p>
    <w:p w:rsidR="008142F7" w:rsidRPr="00C10C8E" w:rsidRDefault="008142F7" w:rsidP="008142F7">
      <w:pPr>
        <w:suppressLineNumbers/>
        <w:spacing w:after="0" w:line="360" w:lineRule="auto"/>
        <w:ind w:left="360" w:firstLine="348"/>
        <w:jc w:val="both"/>
        <w:rPr>
          <w:rFonts w:ascii="Arial" w:hAnsi="Arial" w:cs="Arial"/>
          <w:sz w:val="24"/>
          <w:szCs w:val="24"/>
        </w:rPr>
      </w:pPr>
    </w:p>
    <w:p w:rsidR="008142F7" w:rsidRPr="00C10C8E" w:rsidRDefault="008142F7" w:rsidP="008142F7">
      <w:pPr>
        <w:suppressLineNumbers/>
        <w:spacing w:after="0" w:line="360" w:lineRule="auto"/>
        <w:ind w:firstLine="348"/>
        <w:jc w:val="both"/>
        <w:rPr>
          <w:rFonts w:ascii="Arial" w:hAnsi="Arial" w:cs="Arial"/>
          <w:sz w:val="24"/>
          <w:szCs w:val="24"/>
        </w:rPr>
      </w:pPr>
      <w:r w:rsidRPr="00C10C8E">
        <w:rPr>
          <w:rFonts w:ascii="Arial" w:hAnsi="Arial" w:cs="Arial"/>
          <w:sz w:val="24"/>
          <w:szCs w:val="24"/>
        </w:rPr>
        <w:t xml:space="preserve">La orientación debe formar pensamientos sin prejuicios entre los seres humanos, que le permita ser tratados con igualdad, independientemente de las preferencias sexuales de cada persona. De igual manera la presente investigación trata de comprender la homosexualidad masculina en el mundo y Venezuela desde el relato de vida de Alexander X. </w:t>
      </w:r>
    </w:p>
    <w:p w:rsidR="008142F7" w:rsidRPr="00C10C8E" w:rsidRDefault="008142F7" w:rsidP="008142F7">
      <w:pPr>
        <w:suppressLineNumbers/>
        <w:spacing w:after="0" w:line="360" w:lineRule="auto"/>
        <w:ind w:firstLine="348"/>
        <w:jc w:val="both"/>
        <w:rPr>
          <w:rFonts w:ascii="Arial" w:hAnsi="Arial" w:cs="Arial"/>
          <w:sz w:val="24"/>
          <w:szCs w:val="24"/>
        </w:rPr>
      </w:pPr>
      <w:r w:rsidRPr="00C10C8E">
        <w:rPr>
          <w:rFonts w:ascii="Arial" w:hAnsi="Arial" w:cs="Arial"/>
          <w:sz w:val="24"/>
          <w:szCs w:val="24"/>
        </w:rPr>
        <w:t xml:space="preserve">Conocer sus experiencias, costumbres, entorno familiar y social, y la manera de manejar su condición ante la sociedad. Este estudio nos permite tener una comprensión de la homosexualidad, desde la propia vivencia del hombre homosexual, lo que lleva al orientador como otro que se involucra, que vive y que se identifica. </w:t>
      </w:r>
    </w:p>
    <w:p w:rsidR="008142F7" w:rsidRPr="00C10C8E" w:rsidRDefault="008142F7" w:rsidP="008142F7">
      <w:pPr>
        <w:suppressLineNumbers/>
        <w:spacing w:after="0" w:line="360" w:lineRule="auto"/>
        <w:ind w:firstLine="348"/>
        <w:jc w:val="both"/>
        <w:rPr>
          <w:rFonts w:ascii="Arial" w:hAnsi="Arial" w:cs="Arial"/>
          <w:sz w:val="24"/>
          <w:szCs w:val="24"/>
        </w:rPr>
      </w:pPr>
    </w:p>
    <w:p w:rsidR="008142F7" w:rsidRPr="00C10C8E" w:rsidRDefault="008142F7" w:rsidP="008142F7">
      <w:pPr>
        <w:suppressLineNumbers/>
        <w:spacing w:after="0" w:line="360" w:lineRule="auto"/>
        <w:ind w:firstLine="348"/>
        <w:jc w:val="both"/>
        <w:rPr>
          <w:rFonts w:ascii="Arial" w:hAnsi="Arial" w:cs="Arial"/>
          <w:sz w:val="24"/>
          <w:szCs w:val="24"/>
        </w:rPr>
      </w:pPr>
      <w:r w:rsidRPr="00C10C8E">
        <w:rPr>
          <w:rFonts w:ascii="Arial" w:hAnsi="Arial" w:cs="Arial"/>
          <w:sz w:val="24"/>
          <w:szCs w:val="24"/>
        </w:rPr>
        <w:lastRenderedPageBreak/>
        <w:t xml:space="preserve">Esta investigación proporciona herramientas a la orientación de gran importancia, ya que trata de entender cómo viven las personas homosexuales, estableciendo el orientador una relación de ayuda para estos sujetos; es decir que el orientador sea ese promotor de una relación y aceptación por parte de la sociedad, sin prejuicios, rechazos y pensamientos errados acerca de la homosexualidad masculina. </w:t>
      </w:r>
    </w:p>
    <w:p w:rsidR="008142F7" w:rsidRPr="00C10C8E" w:rsidRDefault="008142F7" w:rsidP="008142F7">
      <w:pPr>
        <w:suppressLineNumbers/>
        <w:spacing w:after="0" w:line="360" w:lineRule="auto"/>
        <w:jc w:val="both"/>
        <w:rPr>
          <w:rFonts w:ascii="Arial" w:hAnsi="Arial" w:cs="Arial"/>
          <w:b/>
          <w:sz w:val="24"/>
          <w:szCs w:val="24"/>
        </w:rPr>
      </w:pPr>
    </w:p>
    <w:p w:rsidR="008142F7" w:rsidRPr="00FC1855" w:rsidRDefault="008142F7" w:rsidP="008142F7">
      <w:pPr>
        <w:pStyle w:val="Prrafodelista"/>
        <w:numPr>
          <w:ilvl w:val="1"/>
          <w:numId w:val="32"/>
        </w:numPr>
        <w:suppressLineNumbers/>
        <w:spacing w:after="0" w:line="360" w:lineRule="auto"/>
        <w:ind w:left="0"/>
        <w:jc w:val="both"/>
        <w:rPr>
          <w:rFonts w:ascii="Arial" w:hAnsi="Arial" w:cs="Arial"/>
          <w:b/>
          <w:sz w:val="24"/>
          <w:szCs w:val="24"/>
        </w:rPr>
      </w:pPr>
      <w:r w:rsidRPr="00FC1855">
        <w:rPr>
          <w:rFonts w:ascii="Arial" w:hAnsi="Arial" w:cs="Arial"/>
          <w:b/>
          <w:sz w:val="24"/>
          <w:szCs w:val="24"/>
        </w:rPr>
        <w:t>Línea de Investigación</w:t>
      </w:r>
    </w:p>
    <w:p w:rsidR="008142F7" w:rsidRPr="00FC1855" w:rsidRDefault="008142F7" w:rsidP="008142F7">
      <w:pPr>
        <w:pStyle w:val="Prrafodelista"/>
        <w:suppressLineNumbers/>
        <w:spacing w:after="0" w:line="360" w:lineRule="auto"/>
        <w:ind w:left="765"/>
        <w:jc w:val="both"/>
        <w:rPr>
          <w:rFonts w:ascii="Arial" w:hAnsi="Arial" w:cs="Arial"/>
          <w:b/>
          <w:sz w:val="24"/>
          <w:szCs w:val="24"/>
        </w:rPr>
      </w:pPr>
    </w:p>
    <w:p w:rsidR="008142F7" w:rsidRDefault="008142F7" w:rsidP="008142F7">
      <w:pPr>
        <w:suppressLineNumbers/>
        <w:spacing w:after="0" w:line="360" w:lineRule="auto"/>
        <w:jc w:val="both"/>
        <w:rPr>
          <w:rFonts w:ascii="Arial" w:hAnsi="Arial" w:cs="Arial"/>
          <w:b/>
          <w:sz w:val="24"/>
          <w:szCs w:val="24"/>
        </w:rPr>
      </w:pPr>
      <w:r w:rsidRPr="00C10C8E">
        <w:rPr>
          <w:rFonts w:ascii="Arial" w:hAnsi="Arial" w:cs="Arial"/>
          <w:b/>
          <w:sz w:val="24"/>
          <w:szCs w:val="24"/>
        </w:rPr>
        <w:t>La orientación y su práctica profesional en el campo de acción pe</w:t>
      </w:r>
      <w:r>
        <w:rPr>
          <w:rFonts w:ascii="Arial" w:hAnsi="Arial" w:cs="Arial"/>
          <w:b/>
          <w:sz w:val="24"/>
          <w:szCs w:val="24"/>
        </w:rPr>
        <w:t>rsonal-familiar-social-académica</w:t>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sz w:val="24"/>
          <w:szCs w:val="24"/>
        </w:rPr>
      </w:pPr>
      <w:r w:rsidRPr="00C10C8E">
        <w:rPr>
          <w:rFonts w:ascii="Arial" w:hAnsi="Arial" w:cs="Arial"/>
          <w:sz w:val="24"/>
          <w:szCs w:val="24"/>
        </w:rPr>
        <w:t>Temática: Campo de acción familiar</w:t>
      </w:r>
    </w:p>
    <w:p w:rsidR="008142F7" w:rsidRPr="00C10C8E" w:rsidRDefault="008142F7" w:rsidP="008142F7">
      <w:pPr>
        <w:suppressLineNumbers/>
        <w:spacing w:after="0" w:line="360" w:lineRule="auto"/>
        <w:jc w:val="both"/>
        <w:rPr>
          <w:rFonts w:ascii="Arial" w:hAnsi="Arial" w:cs="Arial"/>
          <w:sz w:val="24"/>
          <w:szCs w:val="24"/>
        </w:rPr>
      </w:pPr>
      <w:r w:rsidRPr="00C10C8E">
        <w:rPr>
          <w:rFonts w:ascii="Arial" w:hAnsi="Arial" w:cs="Arial"/>
          <w:sz w:val="24"/>
          <w:szCs w:val="24"/>
        </w:rPr>
        <w:t>Subtemáticas:</w:t>
      </w:r>
    </w:p>
    <w:p w:rsidR="008142F7" w:rsidRPr="00C10C8E" w:rsidRDefault="008142F7" w:rsidP="008142F7">
      <w:pPr>
        <w:numPr>
          <w:ilvl w:val="0"/>
          <w:numId w:val="39"/>
        </w:numPr>
        <w:suppressLineNumbers/>
        <w:spacing w:after="0" w:line="360" w:lineRule="auto"/>
        <w:contextualSpacing/>
        <w:jc w:val="both"/>
        <w:rPr>
          <w:rFonts w:ascii="Arial" w:hAnsi="Arial" w:cs="Arial"/>
          <w:sz w:val="24"/>
          <w:szCs w:val="24"/>
        </w:rPr>
      </w:pPr>
      <w:r w:rsidRPr="00C10C8E">
        <w:rPr>
          <w:rFonts w:ascii="Arial" w:hAnsi="Arial" w:cs="Arial"/>
          <w:sz w:val="24"/>
          <w:szCs w:val="24"/>
        </w:rPr>
        <w:t>Relaciones familiares</w:t>
      </w:r>
    </w:p>
    <w:p w:rsidR="008142F7" w:rsidRPr="00C10C8E" w:rsidRDefault="008142F7" w:rsidP="008142F7">
      <w:pPr>
        <w:numPr>
          <w:ilvl w:val="0"/>
          <w:numId w:val="39"/>
        </w:numPr>
        <w:suppressLineNumbers/>
        <w:spacing w:after="0" w:line="360" w:lineRule="auto"/>
        <w:contextualSpacing/>
        <w:jc w:val="both"/>
        <w:rPr>
          <w:rFonts w:ascii="Arial" w:hAnsi="Arial" w:cs="Arial"/>
          <w:sz w:val="24"/>
          <w:szCs w:val="24"/>
        </w:rPr>
      </w:pPr>
      <w:r w:rsidRPr="00C10C8E">
        <w:rPr>
          <w:rFonts w:ascii="Arial" w:hAnsi="Arial" w:cs="Arial"/>
          <w:sz w:val="24"/>
          <w:szCs w:val="24"/>
        </w:rPr>
        <w:t>Valores familiares</w:t>
      </w:r>
    </w:p>
    <w:p w:rsidR="008142F7" w:rsidRPr="00C10C8E" w:rsidRDefault="008142F7" w:rsidP="008142F7">
      <w:pPr>
        <w:numPr>
          <w:ilvl w:val="0"/>
          <w:numId w:val="39"/>
        </w:numPr>
        <w:suppressLineNumbers/>
        <w:spacing w:after="0" w:line="360" w:lineRule="auto"/>
        <w:contextualSpacing/>
        <w:jc w:val="both"/>
        <w:rPr>
          <w:rFonts w:ascii="Arial" w:hAnsi="Arial" w:cs="Arial"/>
          <w:sz w:val="24"/>
          <w:szCs w:val="24"/>
        </w:rPr>
      </w:pPr>
      <w:r w:rsidRPr="00C10C8E">
        <w:rPr>
          <w:rFonts w:ascii="Arial" w:hAnsi="Arial" w:cs="Arial"/>
          <w:sz w:val="24"/>
          <w:szCs w:val="24"/>
        </w:rPr>
        <w:t>Las figuras claves en la familia</w:t>
      </w:r>
    </w:p>
    <w:p w:rsidR="008142F7" w:rsidRPr="00C10C8E" w:rsidRDefault="008142F7" w:rsidP="008142F7">
      <w:pPr>
        <w:numPr>
          <w:ilvl w:val="0"/>
          <w:numId w:val="39"/>
        </w:numPr>
        <w:suppressLineNumbers/>
        <w:spacing w:after="0" w:line="360" w:lineRule="auto"/>
        <w:contextualSpacing/>
        <w:jc w:val="both"/>
        <w:rPr>
          <w:rFonts w:ascii="Arial" w:hAnsi="Arial" w:cs="Arial"/>
          <w:sz w:val="24"/>
          <w:szCs w:val="24"/>
        </w:rPr>
      </w:pPr>
      <w:r w:rsidRPr="00C10C8E">
        <w:rPr>
          <w:rFonts w:ascii="Arial" w:hAnsi="Arial" w:cs="Arial"/>
          <w:sz w:val="24"/>
          <w:szCs w:val="24"/>
        </w:rPr>
        <w:t>Conflictos familiares</w:t>
      </w:r>
    </w:p>
    <w:p w:rsidR="008142F7"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r w:rsidRPr="00C10C8E">
        <w:rPr>
          <w:rFonts w:ascii="Arial" w:hAnsi="Arial" w:cs="Arial"/>
          <w:b/>
          <w:sz w:val="24"/>
          <w:szCs w:val="24"/>
        </w:rPr>
        <w:t>Sexualidad y orientación</w:t>
      </w:r>
    </w:p>
    <w:p w:rsidR="008142F7" w:rsidRPr="00C10C8E" w:rsidRDefault="008142F7" w:rsidP="008142F7">
      <w:pPr>
        <w:suppressLineNumbers/>
        <w:spacing w:after="0" w:line="360" w:lineRule="auto"/>
        <w:jc w:val="both"/>
        <w:rPr>
          <w:rFonts w:ascii="Arial" w:hAnsi="Arial" w:cs="Arial"/>
          <w:sz w:val="24"/>
          <w:szCs w:val="24"/>
        </w:rPr>
      </w:pPr>
      <w:r w:rsidRPr="00C10C8E">
        <w:rPr>
          <w:rFonts w:ascii="Arial" w:hAnsi="Arial" w:cs="Arial"/>
          <w:sz w:val="24"/>
          <w:szCs w:val="24"/>
        </w:rPr>
        <w:t>Temática: Desarrollo sexual y género</w:t>
      </w:r>
    </w:p>
    <w:p w:rsidR="008142F7" w:rsidRPr="00C10C8E" w:rsidRDefault="008142F7" w:rsidP="008142F7">
      <w:pPr>
        <w:suppressLineNumbers/>
        <w:spacing w:after="0" w:line="360" w:lineRule="auto"/>
        <w:jc w:val="both"/>
        <w:rPr>
          <w:rFonts w:ascii="Arial" w:hAnsi="Arial" w:cs="Arial"/>
          <w:sz w:val="24"/>
          <w:szCs w:val="24"/>
        </w:rPr>
      </w:pPr>
      <w:r w:rsidRPr="00C10C8E">
        <w:rPr>
          <w:rFonts w:ascii="Arial" w:hAnsi="Arial" w:cs="Arial"/>
          <w:sz w:val="24"/>
          <w:szCs w:val="24"/>
        </w:rPr>
        <w:t>Subtemáticas:</w:t>
      </w:r>
    </w:p>
    <w:p w:rsidR="008142F7" w:rsidRPr="00C10C8E" w:rsidRDefault="008142F7" w:rsidP="008142F7">
      <w:pPr>
        <w:numPr>
          <w:ilvl w:val="0"/>
          <w:numId w:val="42"/>
        </w:numPr>
        <w:suppressLineNumbers/>
        <w:spacing w:after="0" w:line="360" w:lineRule="auto"/>
        <w:contextualSpacing/>
        <w:jc w:val="both"/>
        <w:rPr>
          <w:rFonts w:ascii="Arial" w:hAnsi="Arial" w:cs="Arial"/>
          <w:sz w:val="24"/>
          <w:szCs w:val="24"/>
        </w:rPr>
      </w:pPr>
      <w:r w:rsidRPr="00C10C8E">
        <w:rPr>
          <w:rFonts w:ascii="Arial" w:hAnsi="Arial" w:cs="Arial"/>
          <w:sz w:val="24"/>
          <w:szCs w:val="24"/>
        </w:rPr>
        <w:t>Sexualidad y roles</w:t>
      </w:r>
    </w:p>
    <w:p w:rsidR="008142F7" w:rsidRPr="00C10C8E" w:rsidRDefault="008142F7" w:rsidP="008142F7">
      <w:pPr>
        <w:numPr>
          <w:ilvl w:val="0"/>
          <w:numId w:val="42"/>
        </w:numPr>
        <w:suppressLineNumbers/>
        <w:spacing w:after="0" w:line="360" w:lineRule="auto"/>
        <w:contextualSpacing/>
        <w:jc w:val="both"/>
        <w:rPr>
          <w:rFonts w:ascii="Arial" w:hAnsi="Arial" w:cs="Arial"/>
          <w:sz w:val="24"/>
          <w:szCs w:val="24"/>
        </w:rPr>
      </w:pPr>
      <w:r w:rsidRPr="00C10C8E">
        <w:rPr>
          <w:rFonts w:ascii="Arial" w:hAnsi="Arial" w:cs="Arial"/>
          <w:sz w:val="24"/>
          <w:szCs w:val="24"/>
        </w:rPr>
        <w:t>Orientación y género</w:t>
      </w:r>
    </w:p>
    <w:p w:rsidR="008142F7" w:rsidRPr="00C10C8E" w:rsidRDefault="008142F7" w:rsidP="008142F7">
      <w:pPr>
        <w:suppressLineNumbers/>
        <w:spacing w:after="0" w:line="360" w:lineRule="auto"/>
        <w:rPr>
          <w:rFonts w:ascii="Arial" w:hAnsi="Arial" w:cs="Arial"/>
          <w:b/>
          <w:sz w:val="24"/>
          <w:szCs w:val="24"/>
        </w:rPr>
      </w:pPr>
    </w:p>
    <w:p w:rsidR="008142F7" w:rsidRPr="00C10C8E" w:rsidRDefault="008142F7" w:rsidP="008142F7">
      <w:pPr>
        <w:suppressLineNumbers/>
        <w:spacing w:after="0" w:line="360" w:lineRule="auto"/>
        <w:rPr>
          <w:rFonts w:ascii="Arial" w:hAnsi="Arial" w:cs="Arial"/>
          <w:b/>
          <w:sz w:val="24"/>
          <w:szCs w:val="24"/>
        </w:rPr>
      </w:pPr>
    </w:p>
    <w:p w:rsidR="008142F7" w:rsidRPr="00C10C8E" w:rsidRDefault="008142F7" w:rsidP="008142F7">
      <w:pPr>
        <w:suppressLineNumbers/>
        <w:spacing w:after="0" w:line="360" w:lineRule="auto"/>
        <w:ind w:left="360"/>
        <w:jc w:val="center"/>
        <w:rPr>
          <w:rFonts w:ascii="Arial" w:hAnsi="Arial" w:cs="Arial"/>
          <w:b/>
          <w:sz w:val="24"/>
          <w:szCs w:val="24"/>
        </w:rPr>
      </w:pPr>
    </w:p>
    <w:p w:rsidR="008142F7" w:rsidRDefault="008142F7" w:rsidP="008142F7">
      <w:pPr>
        <w:suppressLineNumbers/>
        <w:spacing w:after="0" w:line="360" w:lineRule="auto"/>
        <w:rPr>
          <w:rFonts w:ascii="Arial" w:hAnsi="Arial" w:cs="Arial"/>
          <w:b/>
          <w:sz w:val="24"/>
          <w:szCs w:val="24"/>
        </w:rPr>
      </w:pPr>
    </w:p>
    <w:p w:rsidR="008142F7" w:rsidRPr="00C10C8E" w:rsidRDefault="008142F7" w:rsidP="008142F7">
      <w:pPr>
        <w:suppressLineNumbers/>
        <w:spacing w:after="0" w:line="360" w:lineRule="auto"/>
        <w:rPr>
          <w:rFonts w:ascii="Arial" w:hAnsi="Arial" w:cs="Arial"/>
          <w:b/>
          <w:sz w:val="24"/>
          <w:szCs w:val="24"/>
        </w:rPr>
      </w:pPr>
    </w:p>
    <w:p w:rsidR="008142F7" w:rsidRPr="00C10C8E" w:rsidRDefault="008142F7" w:rsidP="008142F7">
      <w:pPr>
        <w:suppressLineNumbers/>
        <w:spacing w:after="0" w:line="360" w:lineRule="auto"/>
        <w:ind w:left="360"/>
        <w:jc w:val="center"/>
        <w:rPr>
          <w:rFonts w:ascii="Arial" w:hAnsi="Arial" w:cs="Arial"/>
          <w:b/>
          <w:sz w:val="24"/>
          <w:szCs w:val="24"/>
        </w:rPr>
      </w:pPr>
      <w:r w:rsidRPr="00C10C8E">
        <w:rPr>
          <w:rFonts w:ascii="Arial" w:hAnsi="Arial" w:cs="Arial"/>
          <w:b/>
          <w:sz w:val="24"/>
          <w:szCs w:val="24"/>
        </w:rPr>
        <w:lastRenderedPageBreak/>
        <w:t>CAPITULO II</w:t>
      </w:r>
    </w:p>
    <w:p w:rsidR="008142F7" w:rsidRPr="00C10C8E" w:rsidRDefault="008142F7" w:rsidP="008142F7">
      <w:pPr>
        <w:suppressLineNumbers/>
        <w:spacing w:after="0" w:line="360" w:lineRule="auto"/>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sz w:val="24"/>
          <w:szCs w:val="24"/>
        </w:rPr>
        <w:t>MARCO TEORICO REFERENCIAL</w:t>
      </w: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before="240" w:line="360" w:lineRule="auto"/>
        <w:ind w:firstLine="284"/>
        <w:jc w:val="both"/>
        <w:rPr>
          <w:rFonts w:ascii="Arial" w:hAnsi="Arial" w:cs="Arial"/>
          <w:sz w:val="24"/>
          <w:szCs w:val="24"/>
        </w:rPr>
      </w:pPr>
      <w:r w:rsidRPr="00C10C8E">
        <w:rPr>
          <w:rFonts w:ascii="Arial" w:hAnsi="Arial" w:cs="Arial"/>
          <w:sz w:val="24"/>
          <w:szCs w:val="24"/>
        </w:rPr>
        <w:t>En este capítulo se abordó el marco teórico referencial que utilizamos en nuestra investigación. Considerando lo que dice Miguel Martínez (1995) en  proyecto de tesis con metodología cualitativa afirma que en cualquier caso este marco es sólo teórico referencial, es decir solo fuente de información y nunca modelo teórico en  el cual ubicar nuestra investigación. Debemos mencionar que la historia-de-vida gobierna el transcurrir de la investigación, ya que desde la misma se producen los capítulos contenidos en este estudio.</w:t>
      </w:r>
    </w:p>
    <w:p w:rsidR="008142F7" w:rsidRPr="00C10C8E" w:rsidRDefault="008142F7" w:rsidP="008142F7">
      <w:pPr>
        <w:suppressLineNumbers/>
        <w:spacing w:line="360" w:lineRule="auto"/>
        <w:jc w:val="center"/>
        <w:rPr>
          <w:rFonts w:ascii="Arial" w:hAnsi="Arial" w:cs="Arial"/>
          <w:b/>
          <w:sz w:val="24"/>
          <w:szCs w:val="24"/>
        </w:rPr>
      </w:pPr>
      <w:r w:rsidRPr="00C10C8E">
        <w:rPr>
          <w:rFonts w:ascii="Arial" w:hAnsi="Arial" w:cs="Arial"/>
          <w:b/>
          <w:noProof/>
          <w:sz w:val="24"/>
          <w:szCs w:val="24"/>
          <w:lang w:val="es-VE" w:eastAsia="es-VE"/>
        </w:rPr>
        <w:drawing>
          <wp:anchor distT="0" distB="0" distL="114300" distR="114300" simplePos="0" relativeHeight="251712512" behindDoc="0" locked="0" layoutInCell="1" allowOverlap="1">
            <wp:simplePos x="0" y="0"/>
            <wp:positionH relativeFrom="column">
              <wp:posOffset>685800</wp:posOffset>
            </wp:positionH>
            <wp:positionV relativeFrom="paragraph">
              <wp:posOffset>136525</wp:posOffset>
            </wp:positionV>
            <wp:extent cx="4064635" cy="3535680"/>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64635" cy="3535680"/>
                    </a:xfrm>
                    <a:prstGeom prst="rect">
                      <a:avLst/>
                    </a:prstGeom>
                    <a:noFill/>
                  </pic:spPr>
                </pic:pic>
              </a:graphicData>
            </a:graphic>
          </wp:anchor>
        </w:drawing>
      </w:r>
    </w:p>
    <w:p w:rsidR="008142F7" w:rsidRPr="00C10C8E" w:rsidRDefault="008142F7" w:rsidP="008142F7">
      <w:pPr>
        <w:suppressLineNumbers/>
        <w:spacing w:line="360" w:lineRule="auto"/>
        <w:jc w:val="center"/>
        <w:rPr>
          <w:rFonts w:ascii="Arial" w:hAnsi="Arial" w:cs="Arial"/>
          <w:b/>
          <w:sz w:val="24"/>
          <w:szCs w:val="24"/>
        </w:rPr>
      </w:pPr>
    </w:p>
    <w:p w:rsidR="008142F7" w:rsidRPr="00C10C8E" w:rsidRDefault="008142F7" w:rsidP="008142F7">
      <w:pPr>
        <w:suppressLineNumbers/>
        <w:spacing w:line="360" w:lineRule="auto"/>
        <w:jc w:val="center"/>
        <w:rPr>
          <w:rFonts w:ascii="Arial" w:hAnsi="Arial" w:cs="Arial"/>
          <w:b/>
          <w:sz w:val="24"/>
          <w:szCs w:val="24"/>
        </w:rPr>
      </w:pPr>
    </w:p>
    <w:p w:rsidR="008142F7" w:rsidRPr="00C10C8E" w:rsidRDefault="008142F7" w:rsidP="008142F7">
      <w:pPr>
        <w:suppressLineNumbers/>
        <w:spacing w:line="360" w:lineRule="auto"/>
        <w:jc w:val="center"/>
        <w:rPr>
          <w:rFonts w:ascii="Arial" w:hAnsi="Arial" w:cs="Arial"/>
          <w:b/>
          <w:sz w:val="24"/>
          <w:szCs w:val="24"/>
        </w:rPr>
      </w:pPr>
    </w:p>
    <w:p w:rsidR="008142F7" w:rsidRPr="00C10C8E" w:rsidRDefault="008142F7" w:rsidP="008142F7">
      <w:pPr>
        <w:suppressLineNumbers/>
        <w:spacing w:line="360" w:lineRule="auto"/>
        <w:jc w:val="center"/>
        <w:rPr>
          <w:rFonts w:ascii="Arial" w:hAnsi="Arial" w:cs="Arial"/>
          <w:b/>
          <w:sz w:val="24"/>
          <w:szCs w:val="24"/>
        </w:rPr>
      </w:pPr>
    </w:p>
    <w:p w:rsidR="008142F7" w:rsidRPr="00C10C8E" w:rsidRDefault="008142F7" w:rsidP="008142F7">
      <w:pPr>
        <w:suppressLineNumbers/>
        <w:spacing w:line="360" w:lineRule="auto"/>
        <w:jc w:val="center"/>
        <w:rPr>
          <w:rFonts w:ascii="Arial" w:hAnsi="Arial" w:cs="Arial"/>
          <w:b/>
          <w:sz w:val="24"/>
          <w:szCs w:val="24"/>
        </w:rPr>
      </w:pPr>
    </w:p>
    <w:p w:rsidR="008142F7" w:rsidRPr="00C10C8E" w:rsidRDefault="008142F7" w:rsidP="008142F7">
      <w:pPr>
        <w:suppressLineNumbers/>
        <w:spacing w:line="360" w:lineRule="auto"/>
        <w:jc w:val="center"/>
        <w:rPr>
          <w:rFonts w:ascii="Arial" w:hAnsi="Arial" w:cs="Arial"/>
          <w:b/>
          <w:sz w:val="24"/>
          <w:szCs w:val="24"/>
        </w:rPr>
      </w:pPr>
    </w:p>
    <w:p w:rsidR="008142F7" w:rsidRPr="00C10C8E" w:rsidRDefault="008142F7" w:rsidP="008142F7">
      <w:pPr>
        <w:suppressLineNumbers/>
        <w:spacing w:line="360" w:lineRule="auto"/>
        <w:jc w:val="center"/>
        <w:rPr>
          <w:rFonts w:ascii="Arial" w:hAnsi="Arial" w:cs="Arial"/>
          <w:b/>
          <w:sz w:val="24"/>
          <w:szCs w:val="24"/>
        </w:rPr>
      </w:pPr>
    </w:p>
    <w:p w:rsidR="008142F7" w:rsidRPr="00C10C8E" w:rsidRDefault="008142F7" w:rsidP="008142F7">
      <w:pPr>
        <w:suppressLineNumbers/>
        <w:spacing w:line="360" w:lineRule="auto"/>
        <w:jc w:val="both"/>
        <w:rPr>
          <w:rFonts w:ascii="Arial" w:eastAsia="Times New Roman" w:hAnsi="Arial" w:cs="Arial"/>
          <w:b/>
          <w:bCs/>
          <w:sz w:val="24"/>
          <w:szCs w:val="24"/>
          <w:lang w:eastAsia="es-ES"/>
        </w:rPr>
      </w:pPr>
    </w:p>
    <w:p w:rsidR="008142F7" w:rsidRPr="00C10C8E" w:rsidRDefault="008142F7" w:rsidP="008142F7">
      <w:pPr>
        <w:suppressLineNumbers/>
        <w:spacing w:line="360" w:lineRule="auto"/>
        <w:jc w:val="both"/>
        <w:rPr>
          <w:rFonts w:ascii="Arial" w:eastAsia="Times New Roman" w:hAnsi="Arial" w:cs="Arial"/>
          <w:b/>
          <w:bCs/>
          <w:sz w:val="24"/>
          <w:szCs w:val="24"/>
          <w:lang w:eastAsia="es-ES"/>
        </w:rPr>
      </w:pPr>
    </w:p>
    <w:p w:rsidR="008142F7" w:rsidRPr="00C10C8E" w:rsidRDefault="008142F7" w:rsidP="008142F7">
      <w:pPr>
        <w:suppressLineNumbers/>
        <w:spacing w:line="240" w:lineRule="auto"/>
        <w:jc w:val="both"/>
        <w:rPr>
          <w:rFonts w:ascii="Arial" w:eastAsia="Times New Roman" w:hAnsi="Arial" w:cs="Arial"/>
          <w:bCs/>
          <w:sz w:val="24"/>
          <w:szCs w:val="24"/>
          <w:lang w:eastAsia="es-ES"/>
        </w:rPr>
      </w:pPr>
      <w:r w:rsidRPr="00C10C8E">
        <w:rPr>
          <w:rFonts w:ascii="Arial" w:eastAsia="Times New Roman" w:hAnsi="Arial" w:cs="Arial"/>
          <w:b/>
          <w:bCs/>
          <w:sz w:val="24"/>
          <w:szCs w:val="24"/>
          <w:lang w:eastAsia="es-ES"/>
        </w:rPr>
        <w:t xml:space="preserve">Grafico Nro. 1  Marco teóricos referenciales. Elaborado por: </w:t>
      </w:r>
      <w:r w:rsidRPr="00C10C8E">
        <w:rPr>
          <w:rFonts w:ascii="Arial" w:eastAsia="Times New Roman" w:hAnsi="Arial" w:cs="Arial"/>
          <w:bCs/>
          <w:sz w:val="24"/>
          <w:szCs w:val="24"/>
          <w:lang w:eastAsia="es-ES"/>
        </w:rPr>
        <w:t>Rincón J. y García M.</w:t>
      </w:r>
    </w:p>
    <w:p w:rsidR="008142F7" w:rsidRPr="00C10C8E" w:rsidRDefault="008142F7" w:rsidP="008142F7">
      <w:pPr>
        <w:suppressLineNumbers/>
        <w:spacing w:line="240" w:lineRule="auto"/>
        <w:jc w:val="both"/>
        <w:rPr>
          <w:rFonts w:ascii="Arial" w:eastAsia="Times New Roman" w:hAnsi="Arial" w:cs="Arial"/>
          <w:bCs/>
          <w:sz w:val="24"/>
          <w:szCs w:val="24"/>
          <w:lang w:eastAsia="es-ES"/>
        </w:rPr>
      </w:pPr>
      <w:r w:rsidRPr="00C10C8E">
        <w:rPr>
          <w:rFonts w:ascii="Arial" w:hAnsi="Arial" w:cs="Arial"/>
          <w:b/>
          <w:sz w:val="24"/>
          <w:szCs w:val="24"/>
        </w:rPr>
        <w:lastRenderedPageBreak/>
        <w:t>2.1Bases teóricas referenciales</w:t>
      </w:r>
    </w:p>
    <w:p w:rsidR="008142F7" w:rsidRPr="00C10C8E" w:rsidRDefault="008142F7" w:rsidP="008142F7">
      <w:pPr>
        <w:suppressLineNumbers/>
        <w:spacing w:line="360" w:lineRule="auto"/>
        <w:ind w:firstLine="708"/>
        <w:jc w:val="both"/>
        <w:rPr>
          <w:rFonts w:ascii="Arial" w:hAnsi="Arial" w:cs="Arial"/>
          <w:b/>
          <w:sz w:val="24"/>
          <w:szCs w:val="24"/>
        </w:rPr>
      </w:pPr>
      <w:r w:rsidRPr="00C10C8E">
        <w:rPr>
          <w:rFonts w:ascii="Arial" w:hAnsi="Arial" w:cs="Arial"/>
          <w:b/>
          <w:sz w:val="24"/>
          <w:szCs w:val="24"/>
        </w:rPr>
        <w:t>2.1.1Teoría psicoanalítica de Abreu mora (2000)</w:t>
      </w:r>
    </w:p>
    <w:p w:rsidR="008142F7" w:rsidRPr="00C10C8E" w:rsidRDefault="008142F7" w:rsidP="008142F7">
      <w:pPr>
        <w:suppressLineNumbers/>
        <w:spacing w:line="360" w:lineRule="auto"/>
        <w:ind w:firstLine="708"/>
        <w:jc w:val="both"/>
        <w:rPr>
          <w:rFonts w:ascii="Arial" w:hAnsi="Arial" w:cs="Arial"/>
          <w:sz w:val="24"/>
          <w:szCs w:val="24"/>
        </w:rPr>
      </w:pPr>
      <w:r w:rsidRPr="00C10C8E">
        <w:rPr>
          <w:rFonts w:ascii="Arial" w:hAnsi="Arial" w:cs="Arial"/>
          <w:sz w:val="24"/>
          <w:szCs w:val="24"/>
        </w:rPr>
        <w:t xml:space="preserve">Mucha Madre y Poco Padre: ¿Una Antigua realidad en aumento?: la idea comúnmente aceptada es que la madre es más importante que el padre para el desarrollo normal del niño. Esta afirmación que parece evidente, en realidad no lo es, pues frecuentemente observamos dos posiciones distintas: padres que delegan su propio rol en las madres, obligándolas a asumir lo que en realidad deben ser roles paternos o madres que desplazan a los padres a un rol secundario. Estos padres ciertamente aún no han entendido la   importancia de la función paterna para la estructuración psíquica del niño. </w:t>
      </w:r>
    </w:p>
    <w:p w:rsidR="008142F7" w:rsidRPr="00C10C8E" w:rsidRDefault="008142F7" w:rsidP="008142F7">
      <w:pPr>
        <w:suppressLineNumbers/>
        <w:spacing w:line="360" w:lineRule="auto"/>
        <w:ind w:firstLine="708"/>
        <w:jc w:val="both"/>
        <w:rPr>
          <w:rFonts w:ascii="Arial" w:hAnsi="Arial" w:cs="Arial"/>
          <w:sz w:val="24"/>
          <w:szCs w:val="24"/>
        </w:rPr>
      </w:pPr>
      <w:r w:rsidRPr="00C10C8E">
        <w:rPr>
          <w:rFonts w:ascii="Arial" w:hAnsi="Arial" w:cs="Arial"/>
          <w:sz w:val="24"/>
          <w:szCs w:val="24"/>
        </w:rPr>
        <w:t xml:space="preserve">Pareciera que el padre no ha logrado encontrar su lugar en ese vasto territorio que son los hijos y se balanceara entre dos polos: o mucha presencia o ausencia. Este hecho no es nuevo y pareciera haber existido siempre. Lo que sí es nuevo, es que la familia, ha sufrido transformaciones mayores en los últimos años, y ahora observamos una generalización del mismo fenómeno: poco padre. Esto lo vemos en todos los estratos sociales y no solos en sociedades que se diferencian por el grado de desarrollo, sino también por sus valores intelectuales o religiosos. </w:t>
      </w:r>
    </w:p>
    <w:p w:rsidR="008142F7" w:rsidRPr="00C10C8E" w:rsidRDefault="008142F7" w:rsidP="008142F7">
      <w:pPr>
        <w:suppressLineNumbers/>
        <w:spacing w:line="360" w:lineRule="auto"/>
        <w:ind w:firstLine="708"/>
        <w:jc w:val="both"/>
        <w:rPr>
          <w:rFonts w:ascii="Arial" w:hAnsi="Arial" w:cs="Arial"/>
          <w:b/>
          <w:sz w:val="24"/>
          <w:szCs w:val="24"/>
        </w:rPr>
      </w:pPr>
      <w:r w:rsidRPr="00C10C8E">
        <w:rPr>
          <w:rFonts w:ascii="Arial" w:hAnsi="Arial" w:cs="Arial"/>
          <w:b/>
          <w:sz w:val="24"/>
          <w:szCs w:val="24"/>
        </w:rPr>
        <w:t>2.1.1.1 ¿Para qué sirve un padre?</w:t>
      </w:r>
    </w:p>
    <w:p w:rsidR="008142F7" w:rsidRPr="00C10C8E" w:rsidRDefault="008142F7" w:rsidP="008142F7">
      <w:pPr>
        <w:suppressLineNumbers/>
        <w:spacing w:line="360" w:lineRule="auto"/>
        <w:ind w:firstLine="708"/>
        <w:jc w:val="both"/>
        <w:rPr>
          <w:rFonts w:ascii="Arial" w:hAnsi="Arial" w:cs="Arial"/>
          <w:sz w:val="24"/>
          <w:szCs w:val="24"/>
        </w:rPr>
      </w:pPr>
      <w:r w:rsidRPr="00C10C8E">
        <w:rPr>
          <w:rFonts w:ascii="Arial" w:hAnsi="Arial" w:cs="Arial"/>
          <w:sz w:val="24"/>
          <w:szCs w:val="24"/>
        </w:rPr>
        <w:t xml:space="preserve">El rol del padre comienza desde antes de la concepción. Ambos padres conciben al niño no solo a través del deseo en el acto sexual, sino también a través de la emoción y del afecto. La diferencia es que posteriormente la mujer lleva al niño en su cuerpo y en su mente y el padre solo en su mente. </w:t>
      </w:r>
    </w:p>
    <w:p w:rsidR="008142F7" w:rsidRPr="00C10C8E" w:rsidRDefault="008142F7" w:rsidP="008142F7">
      <w:pPr>
        <w:suppressLineNumbers/>
        <w:spacing w:line="360" w:lineRule="auto"/>
        <w:ind w:firstLine="708"/>
        <w:jc w:val="both"/>
        <w:rPr>
          <w:rFonts w:ascii="Arial" w:hAnsi="Arial" w:cs="Arial"/>
          <w:sz w:val="24"/>
          <w:szCs w:val="24"/>
        </w:rPr>
      </w:pPr>
    </w:p>
    <w:p w:rsidR="008142F7" w:rsidRPr="00C10C8E" w:rsidRDefault="008142F7" w:rsidP="008142F7">
      <w:pPr>
        <w:suppressLineNumbers/>
        <w:spacing w:line="360" w:lineRule="auto"/>
        <w:ind w:firstLine="708"/>
        <w:jc w:val="both"/>
        <w:rPr>
          <w:rFonts w:ascii="Arial" w:hAnsi="Arial" w:cs="Arial"/>
          <w:sz w:val="24"/>
          <w:szCs w:val="24"/>
        </w:rPr>
      </w:pPr>
      <w:r w:rsidRPr="00C10C8E">
        <w:rPr>
          <w:rFonts w:ascii="Arial" w:hAnsi="Arial" w:cs="Arial"/>
          <w:sz w:val="24"/>
          <w:szCs w:val="24"/>
        </w:rPr>
        <w:lastRenderedPageBreak/>
        <w:t xml:space="preserve">En lo que respecta al rol del padre este es múltiple y para comenzar está el de apoyar a la madre durante el embarazo, pues la manera en que el hombre vive y acepta el embarazo de la madre, es primordial para que este se desarrolle de la mejor manera posible. En este proceso el padre puede y debería ser fuente de seguridad y de apoyo para la madre. </w:t>
      </w:r>
    </w:p>
    <w:p w:rsidR="008142F7" w:rsidRPr="00C10C8E" w:rsidRDefault="008142F7" w:rsidP="008142F7">
      <w:pPr>
        <w:suppressLineNumbers/>
        <w:spacing w:line="360" w:lineRule="auto"/>
        <w:ind w:firstLine="708"/>
        <w:jc w:val="both"/>
        <w:rPr>
          <w:rFonts w:ascii="Arial" w:hAnsi="Arial" w:cs="Arial"/>
          <w:sz w:val="24"/>
          <w:szCs w:val="24"/>
        </w:rPr>
      </w:pPr>
      <w:r w:rsidRPr="00C10C8E">
        <w:rPr>
          <w:rFonts w:ascii="Arial" w:hAnsi="Arial" w:cs="Arial"/>
          <w:sz w:val="24"/>
          <w:szCs w:val="24"/>
        </w:rPr>
        <w:t xml:space="preserve">El padre </w:t>
      </w:r>
      <w:r w:rsidRPr="006C37AF">
        <w:rPr>
          <w:rFonts w:ascii="Arial" w:hAnsi="Arial" w:cs="Arial"/>
          <w:sz w:val="24"/>
          <w:szCs w:val="24"/>
        </w:rPr>
        <w:t>les</w:t>
      </w:r>
      <w:r w:rsidRPr="00C10C8E">
        <w:rPr>
          <w:rFonts w:ascii="Arial" w:hAnsi="Arial" w:cs="Arial"/>
          <w:sz w:val="24"/>
          <w:szCs w:val="24"/>
        </w:rPr>
        <w:t xml:space="preserve"> permite a los hijos la transición de la familia a lo que es el mundo exterior y a la sociedad. Para los hijos, un padre es mundo lleno de recuerdos. Para algunos es aquel que les enseño a montar bicicleta o a jugar beisbol. Para otros, el que siempre estaba allí cuando lo necesitaban o el que les enseño a cruzar la calle. Aún más importante, ser padre es establecer un vínculo único especial con sus hijos, respetando su integridad y sin rol de intermediario que puede representar la madre. </w:t>
      </w:r>
    </w:p>
    <w:p w:rsidR="008142F7" w:rsidRPr="00C10C8E" w:rsidRDefault="008142F7" w:rsidP="008142F7">
      <w:pPr>
        <w:suppressLineNumbers/>
        <w:spacing w:line="360" w:lineRule="auto"/>
        <w:ind w:firstLine="708"/>
        <w:jc w:val="both"/>
        <w:rPr>
          <w:rFonts w:ascii="Arial" w:hAnsi="Arial" w:cs="Arial"/>
          <w:b/>
          <w:sz w:val="24"/>
          <w:szCs w:val="24"/>
        </w:rPr>
      </w:pPr>
      <w:r w:rsidRPr="00C10C8E">
        <w:rPr>
          <w:rFonts w:ascii="Arial" w:hAnsi="Arial" w:cs="Arial"/>
          <w:b/>
          <w:sz w:val="24"/>
          <w:szCs w:val="24"/>
        </w:rPr>
        <w:t xml:space="preserve">2.1.1.2 En Búsqueda de la Fuente de lo Masculino </w:t>
      </w:r>
    </w:p>
    <w:p w:rsidR="008142F7" w:rsidRPr="00C10C8E" w:rsidRDefault="008142F7" w:rsidP="008142F7">
      <w:pPr>
        <w:suppressLineNumbers/>
        <w:spacing w:line="360" w:lineRule="auto"/>
        <w:ind w:firstLine="708"/>
        <w:jc w:val="both"/>
        <w:rPr>
          <w:rFonts w:ascii="Arial" w:hAnsi="Arial" w:cs="Arial"/>
          <w:sz w:val="24"/>
          <w:szCs w:val="24"/>
        </w:rPr>
      </w:pPr>
      <w:r w:rsidRPr="00C10C8E">
        <w:rPr>
          <w:rFonts w:ascii="Arial" w:hAnsi="Arial" w:cs="Arial"/>
          <w:sz w:val="24"/>
          <w:szCs w:val="24"/>
        </w:rPr>
        <w:t xml:space="preserve">El padre no solo les trasmite a sus hijos la cercanía afectiva que </w:t>
      </w:r>
      <w:r w:rsidRPr="006C37AF">
        <w:rPr>
          <w:rFonts w:ascii="Arial" w:hAnsi="Arial" w:cs="Arial"/>
          <w:sz w:val="24"/>
          <w:szCs w:val="24"/>
        </w:rPr>
        <w:t>les</w:t>
      </w:r>
      <w:r w:rsidRPr="00C10C8E">
        <w:rPr>
          <w:rFonts w:ascii="Arial" w:hAnsi="Arial" w:cs="Arial"/>
          <w:sz w:val="24"/>
          <w:szCs w:val="24"/>
        </w:rPr>
        <w:t xml:space="preserve"> permitirá luego a los hijos establecer nexos humanos vitales. Al padre le corresponde ayudar a la madre y al hijo cuando ambos empiezan su proceso de separación, para posteriormente ser una figura de identificación para los hijos cuando comienzan la búsqueda de su identidad sexual. Este proceso </w:t>
      </w:r>
      <w:r w:rsidRPr="006C37AF">
        <w:rPr>
          <w:rFonts w:ascii="Arial" w:hAnsi="Arial" w:cs="Arial"/>
          <w:sz w:val="24"/>
          <w:szCs w:val="24"/>
        </w:rPr>
        <w:t>les</w:t>
      </w:r>
      <w:r w:rsidRPr="00C10C8E">
        <w:rPr>
          <w:rFonts w:ascii="Arial" w:hAnsi="Arial" w:cs="Arial"/>
          <w:sz w:val="24"/>
          <w:szCs w:val="24"/>
        </w:rPr>
        <w:t xml:space="preserve"> permite a los hijos integrar plenamente su pertenencia a un rol femenino o masculino. El hombre como tal trasmite aquellas características que son atribuidas a lo masculino. El niño realizara su proceso de identificación a través del padre del mismo sexo y así incorporar a rechaza algunos aspectos de este. </w:t>
      </w:r>
    </w:p>
    <w:p w:rsidR="008142F7" w:rsidRPr="00C10C8E" w:rsidRDefault="008142F7" w:rsidP="008142F7">
      <w:pPr>
        <w:suppressLineNumbers/>
        <w:spacing w:line="360" w:lineRule="auto"/>
        <w:ind w:firstLine="708"/>
        <w:jc w:val="both"/>
        <w:rPr>
          <w:rFonts w:ascii="Arial" w:hAnsi="Arial" w:cs="Arial"/>
          <w:sz w:val="24"/>
          <w:szCs w:val="24"/>
        </w:rPr>
      </w:pPr>
    </w:p>
    <w:p w:rsidR="008142F7" w:rsidRPr="00C10C8E" w:rsidRDefault="008142F7" w:rsidP="008142F7">
      <w:pPr>
        <w:suppressLineNumbers/>
        <w:spacing w:line="360" w:lineRule="auto"/>
        <w:ind w:firstLine="708"/>
        <w:jc w:val="both"/>
        <w:rPr>
          <w:rFonts w:ascii="Arial" w:hAnsi="Arial" w:cs="Arial"/>
          <w:sz w:val="24"/>
          <w:szCs w:val="24"/>
        </w:rPr>
      </w:pPr>
    </w:p>
    <w:p w:rsidR="008142F7" w:rsidRPr="00C10C8E" w:rsidRDefault="008142F7" w:rsidP="008142F7">
      <w:pPr>
        <w:suppressLineNumbers/>
        <w:spacing w:line="360" w:lineRule="auto"/>
        <w:ind w:firstLine="708"/>
        <w:jc w:val="both"/>
        <w:rPr>
          <w:rFonts w:ascii="Arial" w:hAnsi="Arial" w:cs="Arial"/>
          <w:sz w:val="24"/>
          <w:szCs w:val="24"/>
        </w:rPr>
      </w:pPr>
    </w:p>
    <w:p w:rsidR="008142F7" w:rsidRPr="00C10C8E" w:rsidRDefault="008142F7" w:rsidP="008142F7">
      <w:pPr>
        <w:suppressLineNumbers/>
        <w:spacing w:line="360" w:lineRule="auto"/>
        <w:ind w:firstLine="708"/>
        <w:jc w:val="both"/>
        <w:rPr>
          <w:rFonts w:ascii="Arial" w:hAnsi="Arial" w:cs="Arial"/>
          <w:sz w:val="24"/>
          <w:szCs w:val="24"/>
        </w:rPr>
      </w:pPr>
      <w:r w:rsidRPr="00C10C8E">
        <w:rPr>
          <w:rFonts w:ascii="Arial" w:hAnsi="Arial" w:cs="Arial"/>
          <w:sz w:val="24"/>
          <w:szCs w:val="24"/>
        </w:rPr>
        <w:lastRenderedPageBreak/>
        <w:t xml:space="preserve">Los sentimientos de identificación al padre difieren según el sexo del niño: varón o hembra. En un principio, tanto para la hija como para el hijo, la madre es el primer objeto de amor y la identificación es el primer vínculo afectivo de todo niño (Freud). Amos niños, el varón y la hembra, comienzan la vida con su madre, pero el hijo debe cambiar de la madre al padre “tomar su padre como un ideal” para identificarse con él transformándose en un hombre. Para el varón, el padre aparece a partir del momento en que la fusión con la madre se escinde. Allí empieza para el hijo la fusión con ese padre que es el objeto de amor de la madre, lo que se conoce como la fase edìpica. </w:t>
      </w:r>
    </w:p>
    <w:p w:rsidR="008142F7" w:rsidRPr="00C10C8E" w:rsidRDefault="008142F7" w:rsidP="008142F7">
      <w:pPr>
        <w:suppressLineNumbers/>
        <w:spacing w:line="360" w:lineRule="auto"/>
        <w:ind w:firstLine="708"/>
        <w:jc w:val="both"/>
        <w:rPr>
          <w:rFonts w:ascii="Arial" w:hAnsi="Arial" w:cs="Arial"/>
          <w:b/>
          <w:sz w:val="24"/>
          <w:szCs w:val="24"/>
        </w:rPr>
      </w:pPr>
      <w:r w:rsidRPr="00C10C8E">
        <w:rPr>
          <w:rFonts w:ascii="Arial" w:hAnsi="Arial" w:cs="Arial"/>
          <w:b/>
          <w:sz w:val="24"/>
          <w:szCs w:val="24"/>
        </w:rPr>
        <w:t>2.1.1.3 ¿Es la figura de la Madre más importante que la figura del Padre?</w:t>
      </w:r>
    </w:p>
    <w:p w:rsidR="008142F7" w:rsidRPr="00C10C8E" w:rsidRDefault="008142F7" w:rsidP="008142F7">
      <w:pPr>
        <w:suppressLineNumbers/>
        <w:spacing w:line="360" w:lineRule="auto"/>
        <w:ind w:firstLine="708"/>
        <w:jc w:val="both"/>
        <w:rPr>
          <w:rFonts w:ascii="Arial" w:hAnsi="Arial" w:cs="Arial"/>
          <w:sz w:val="24"/>
          <w:szCs w:val="24"/>
        </w:rPr>
      </w:pPr>
      <w:r w:rsidRPr="00C10C8E">
        <w:rPr>
          <w:rFonts w:ascii="Arial" w:hAnsi="Arial" w:cs="Arial"/>
          <w:sz w:val="24"/>
          <w:szCs w:val="24"/>
        </w:rPr>
        <w:t>Ya las familias ya no son las mismas. La principal consecuencia de este cambio es el aumento de las familias monoparentales, constituidas principalmente por la madre y el hijo. Las familias compuestas de tíos, abuelos y familia política, donde las referencias a figuras masculinas son múltiples y todos viven bajo el mismo techo o en lugares muy cercanos, ya no existen</w:t>
      </w:r>
      <w:r w:rsidRPr="00C10C8E">
        <w:rPr>
          <w:rFonts w:ascii="Arial" w:hAnsi="Arial" w:cs="Arial"/>
          <w:b/>
          <w:sz w:val="24"/>
          <w:szCs w:val="24"/>
        </w:rPr>
        <w:t xml:space="preserve">. </w:t>
      </w:r>
      <w:r w:rsidRPr="00C10C8E">
        <w:rPr>
          <w:rFonts w:ascii="Arial" w:hAnsi="Arial" w:cs="Arial"/>
          <w:sz w:val="24"/>
          <w:szCs w:val="24"/>
        </w:rPr>
        <w:t xml:space="preserve">Además la familia tiene nuevos miembros: la nueva pareja del padre o de la madre, los hijos del antiguo matrimonio y los nuevos. Por otro lado se constata una disminución de la cantidad de hijos por familia y un aumento de mujeres que deciden tener hijos </w:t>
      </w:r>
      <w:r w:rsidRPr="006C37AF">
        <w:rPr>
          <w:rFonts w:ascii="Arial" w:hAnsi="Arial" w:cs="Arial"/>
          <w:sz w:val="24"/>
          <w:szCs w:val="24"/>
        </w:rPr>
        <w:t>solos</w:t>
      </w:r>
      <w:r w:rsidRPr="00C10C8E">
        <w:rPr>
          <w:rFonts w:ascii="Arial" w:hAnsi="Arial" w:cs="Arial"/>
          <w:sz w:val="24"/>
          <w:szCs w:val="24"/>
        </w:rPr>
        <w:t xml:space="preserve">. </w:t>
      </w:r>
    </w:p>
    <w:p w:rsidR="008142F7" w:rsidRPr="00C10C8E" w:rsidRDefault="008142F7" w:rsidP="008142F7">
      <w:pPr>
        <w:suppressLineNumbers/>
        <w:spacing w:line="360" w:lineRule="auto"/>
        <w:ind w:firstLine="708"/>
        <w:jc w:val="both"/>
        <w:rPr>
          <w:rFonts w:ascii="Arial" w:hAnsi="Arial" w:cs="Arial"/>
          <w:sz w:val="24"/>
          <w:szCs w:val="24"/>
        </w:rPr>
      </w:pPr>
      <w:r w:rsidRPr="00C10C8E">
        <w:rPr>
          <w:rFonts w:ascii="Arial" w:hAnsi="Arial" w:cs="Arial"/>
          <w:sz w:val="24"/>
          <w:szCs w:val="24"/>
        </w:rPr>
        <w:t xml:space="preserve">Eso tiene como resultado que el niño termina teniendo un solo lazo de unión y este es primordialmente con la madre. A esto se le añade que la madre, estando sola, evidentemente llena de amor por su hijo, quiere cubrir todos los roles y quiere ser todo para el niño. El deseo de la madre es por un lado satisfacer completamente los deseos del niño y por otro lado, que el niño la prefiera a ella en lugar del padre que no está. </w:t>
      </w:r>
    </w:p>
    <w:p w:rsidR="008142F7" w:rsidRPr="00C10C8E" w:rsidRDefault="008142F7" w:rsidP="008142F7">
      <w:pPr>
        <w:suppressLineNumbers/>
        <w:spacing w:line="360" w:lineRule="auto"/>
        <w:ind w:firstLine="708"/>
        <w:jc w:val="both"/>
        <w:rPr>
          <w:rFonts w:ascii="Arial" w:hAnsi="Arial" w:cs="Arial"/>
          <w:b/>
          <w:sz w:val="24"/>
          <w:szCs w:val="24"/>
        </w:rPr>
      </w:pPr>
      <w:r w:rsidRPr="00C10C8E">
        <w:rPr>
          <w:rFonts w:ascii="Arial" w:hAnsi="Arial" w:cs="Arial"/>
          <w:sz w:val="24"/>
          <w:szCs w:val="24"/>
        </w:rPr>
        <w:lastRenderedPageBreak/>
        <w:t>2.1.1.4 ¿</w:t>
      </w:r>
      <w:r w:rsidRPr="00C10C8E">
        <w:rPr>
          <w:rFonts w:ascii="Arial" w:hAnsi="Arial" w:cs="Arial"/>
          <w:b/>
          <w:sz w:val="24"/>
          <w:szCs w:val="24"/>
        </w:rPr>
        <w:t xml:space="preserve">Qué le pasa al hombre cuando se convierte en Padre? </w:t>
      </w:r>
    </w:p>
    <w:p w:rsidR="008142F7" w:rsidRPr="00C10C8E" w:rsidRDefault="008142F7" w:rsidP="008142F7">
      <w:pPr>
        <w:suppressLineNumbers/>
        <w:spacing w:line="360" w:lineRule="auto"/>
        <w:ind w:firstLine="708"/>
        <w:jc w:val="both"/>
        <w:rPr>
          <w:rFonts w:ascii="Arial" w:hAnsi="Arial" w:cs="Arial"/>
          <w:sz w:val="24"/>
          <w:szCs w:val="24"/>
        </w:rPr>
      </w:pPr>
      <w:r w:rsidRPr="00C10C8E">
        <w:rPr>
          <w:rFonts w:ascii="Arial" w:hAnsi="Arial" w:cs="Arial"/>
          <w:sz w:val="24"/>
          <w:szCs w:val="24"/>
        </w:rPr>
        <w:t xml:space="preserve">El hombre no debe envidiar a la mujer por no poder tener hijos ni competir con ella por el amor y la atención del niño. El hombre al no poder gestar, ni amamantar al hijo, puede tener tendencia a sentirse desplazado los primeros meses de la vida del hijo. Cuando el padre es el que cuida al niño los primeros meses, los lazos que normalmente se hacen con la madre, se vuelven privilegio del padre (Pruett, 1983). Si un padre no hace el esfuerzo para establecer un lazo solido con sus hijos, puede terminar no sintiéndose indispensable y creer que solo cuenta con la madre para integrarse en la vida del hijo. Si la figura del padre no aparece, el riesgo es que el niño se quede del lado de la madre para siempre. </w:t>
      </w:r>
    </w:p>
    <w:p w:rsidR="008142F7" w:rsidRPr="00C10C8E" w:rsidRDefault="008142F7" w:rsidP="008142F7">
      <w:pPr>
        <w:suppressLineNumbers/>
        <w:spacing w:line="360" w:lineRule="auto"/>
        <w:ind w:firstLine="708"/>
        <w:jc w:val="both"/>
        <w:rPr>
          <w:rFonts w:ascii="Arial" w:hAnsi="Arial" w:cs="Arial"/>
          <w:sz w:val="24"/>
          <w:szCs w:val="24"/>
        </w:rPr>
      </w:pPr>
      <w:r w:rsidRPr="00C10C8E">
        <w:rPr>
          <w:rFonts w:ascii="Arial" w:hAnsi="Arial" w:cs="Arial"/>
          <w:sz w:val="24"/>
          <w:szCs w:val="24"/>
        </w:rPr>
        <w:t xml:space="preserve">Algunas madres no se sienten cómodas, ni con derecho a pedirle al padre de sus hijos que la ayuden o que participe en esta relación los primeros meses. Como si el hijo fuese solo de ella. Por otro lado cuando el padre no ayuda o no se integra, comienza entonces a instalarse un malestar y cierta rabia en la madre. Cuando el padre es colaborador, es prácticamente una sorpresa y aquello pasa a ser un regalo del destino, sin pensar que es realmente lo que el padre debe hacer. </w:t>
      </w:r>
    </w:p>
    <w:p w:rsidR="008142F7" w:rsidRPr="00C10C8E" w:rsidRDefault="008142F7" w:rsidP="008142F7">
      <w:pPr>
        <w:suppressLineNumbers/>
        <w:spacing w:line="360" w:lineRule="auto"/>
        <w:ind w:firstLine="708"/>
        <w:jc w:val="both"/>
        <w:rPr>
          <w:rFonts w:ascii="Arial" w:hAnsi="Arial" w:cs="Arial"/>
          <w:sz w:val="24"/>
          <w:szCs w:val="24"/>
        </w:rPr>
      </w:pPr>
      <w:r w:rsidRPr="00C10C8E">
        <w:rPr>
          <w:rFonts w:ascii="Arial" w:hAnsi="Arial" w:cs="Arial"/>
          <w:sz w:val="24"/>
          <w:szCs w:val="24"/>
        </w:rPr>
        <w:t xml:space="preserve">Al hombre se le debe enseñar a ser padre. Si el padre no toma su rol no es solo porque sea irresponsable, quiera irse o porque la mujer quiera tomar su lugar. También es porque no sabe cómo hacerlo; y la mujer ante la inmadurez de la situación y constatando que si ella no se ocupa del niño nadie lo hará, actúa. Si el hombre no es padre es simplemente porque no aprendió a serlo porque no integro adecuadamente los aspectos masculinos y femeninos de su personalidad, ni aprendió la aproximación con otro ser. </w:t>
      </w: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ind w:firstLine="708"/>
        <w:jc w:val="both"/>
        <w:rPr>
          <w:rFonts w:ascii="Arial" w:hAnsi="Arial" w:cs="Arial"/>
          <w:b/>
          <w:sz w:val="24"/>
          <w:szCs w:val="24"/>
        </w:rPr>
      </w:pPr>
      <w:r w:rsidRPr="00C10C8E">
        <w:rPr>
          <w:rFonts w:ascii="Arial" w:hAnsi="Arial" w:cs="Arial"/>
          <w:b/>
          <w:sz w:val="24"/>
          <w:szCs w:val="24"/>
        </w:rPr>
        <w:lastRenderedPageBreak/>
        <w:t>2.1.2 Teoría del psicoanálisis de Sigmund Freud (1916)</w:t>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t xml:space="preserve">Sigmund Freud nació en Moravia en 1856, y fue estudiante de la escuela de medicina en la Universidad de Vienna por ocho años (1873 – 1881). Su interés en la neurología lo hizo especializarse en el tratamiento de desórdenes mentales y nerviosos. </w:t>
      </w:r>
    </w:p>
    <w:p w:rsidR="008142F7" w:rsidRPr="00C10C8E" w:rsidRDefault="008142F7" w:rsidP="008142F7">
      <w:pPr>
        <w:suppressLineNumbers/>
        <w:spacing w:after="0" w:line="360" w:lineRule="auto"/>
        <w:ind w:firstLine="708"/>
        <w:jc w:val="both"/>
        <w:rPr>
          <w:rFonts w:ascii="Arial" w:hAnsi="Arial" w:cs="Arial"/>
          <w:sz w:val="24"/>
          <w:szCs w:val="24"/>
        </w:rPr>
      </w:pPr>
    </w:p>
    <w:p w:rsidR="008142F7" w:rsidRPr="006C37AF" w:rsidRDefault="008142F7" w:rsidP="008142F7">
      <w:pPr>
        <w:suppressLineNumbers/>
        <w:spacing w:after="0" w:line="360" w:lineRule="auto"/>
        <w:ind w:firstLine="708"/>
        <w:jc w:val="both"/>
        <w:rPr>
          <w:rFonts w:ascii="Arial" w:hAnsi="Arial" w:cs="Arial"/>
          <w:sz w:val="23"/>
          <w:szCs w:val="23"/>
          <w:shd w:val="clear" w:color="auto" w:fill="FFFFFF"/>
        </w:rPr>
      </w:pPr>
      <w:r w:rsidRPr="00C10C8E">
        <w:rPr>
          <w:rFonts w:ascii="Arial" w:hAnsi="Arial" w:cs="Arial"/>
          <w:sz w:val="23"/>
          <w:szCs w:val="23"/>
          <w:shd w:val="clear" w:color="auto" w:fill="FFFFFF"/>
        </w:rPr>
        <w:t>Un concepto básico en la teoría freudiana es el de "impulso" o pulsión. Es la pieza básica de la motivación. Inicialmente diferencia dos tipos de pulsiones: los impulsos del yo o de auto conservación y los impulsos sexuales. Los impulsos sexuales se expresan dinámicamente por la libido, como manifestación en la vida psíquica de la pulsión sexual, es la energía psíquica de la pulsión sexual.</w:t>
      </w:r>
      <w:r w:rsidRPr="006C37AF">
        <w:rPr>
          <w:rFonts w:ascii="Arial" w:hAnsi="Arial" w:cs="Arial"/>
          <w:sz w:val="23"/>
          <w:szCs w:val="23"/>
          <w:shd w:val="clear" w:color="auto" w:fill="FFFFFF"/>
        </w:rPr>
        <w:t> </w:t>
      </w:r>
    </w:p>
    <w:p w:rsidR="008142F7" w:rsidRPr="00C10C8E" w:rsidRDefault="008142F7" w:rsidP="008142F7">
      <w:pPr>
        <w:suppressLineNumbers/>
        <w:spacing w:after="0" w:line="360" w:lineRule="auto"/>
        <w:ind w:firstLine="708"/>
        <w:jc w:val="both"/>
        <w:rPr>
          <w:rFonts w:ascii="Arial" w:hAnsi="Arial" w:cs="Arial"/>
          <w:sz w:val="24"/>
          <w:szCs w:val="24"/>
        </w:rPr>
      </w:pPr>
    </w:p>
    <w:p w:rsidR="008142F7" w:rsidRPr="006C37AF" w:rsidRDefault="008142F7" w:rsidP="008142F7">
      <w:pPr>
        <w:suppressLineNumbers/>
        <w:spacing w:after="0" w:line="360" w:lineRule="auto"/>
        <w:ind w:firstLine="708"/>
        <w:jc w:val="both"/>
        <w:rPr>
          <w:rFonts w:ascii="Arial" w:hAnsi="Arial" w:cs="Arial"/>
          <w:sz w:val="24"/>
          <w:szCs w:val="24"/>
        </w:rPr>
      </w:pPr>
      <w:r w:rsidRPr="006C37AF">
        <w:rPr>
          <w:rFonts w:ascii="Arial" w:hAnsi="Arial" w:cs="Arial"/>
          <w:sz w:val="24"/>
          <w:szCs w:val="24"/>
        </w:rPr>
        <w:t>El psicoanálisis como teoría explicativa</w:t>
      </w:r>
      <w:r w:rsidRPr="00C10C8E">
        <w:rPr>
          <w:rFonts w:ascii="Arial" w:hAnsi="Arial" w:cs="Arial"/>
          <w:sz w:val="24"/>
          <w:szCs w:val="24"/>
        </w:rPr>
        <w:t xml:space="preserve"> es una teoría sobre los procesos psíquicos inconscientes, que presenta una concepción ampliada de la</w:t>
      </w:r>
      <w:r w:rsidRPr="006C37AF">
        <w:rPr>
          <w:rFonts w:ascii="Arial" w:hAnsi="Arial" w:cs="Arial"/>
          <w:sz w:val="24"/>
          <w:szCs w:val="24"/>
        </w:rPr>
        <w:t> </w:t>
      </w:r>
      <w:hyperlink r:id="rId18" w:tooltip="Sexualidad humana" w:history="1">
        <w:r w:rsidRPr="006C37AF">
          <w:rPr>
            <w:rFonts w:ascii="Arial" w:hAnsi="Arial" w:cs="Arial"/>
            <w:sz w:val="24"/>
            <w:szCs w:val="24"/>
          </w:rPr>
          <w:t>sexualidad</w:t>
        </w:r>
      </w:hyperlink>
      <w:r w:rsidRPr="00C10C8E">
        <w:rPr>
          <w:rFonts w:ascii="Arial" w:hAnsi="Arial" w:cs="Arial"/>
          <w:sz w:val="24"/>
          <w:szCs w:val="24"/>
        </w:rPr>
        <w:t>, de sus relaciones con el acontecer psíquico y su reflejo en lo sociocultural. El supuesto de que existen los procesos, fenómenos y mecanismos psíquicos inconscientes junto al papel de la sexualidad y del llamado</w:t>
      </w:r>
      <w:r w:rsidRPr="006C37AF">
        <w:rPr>
          <w:rFonts w:ascii="Arial" w:hAnsi="Arial" w:cs="Arial"/>
          <w:sz w:val="24"/>
          <w:szCs w:val="24"/>
        </w:rPr>
        <w:t> </w:t>
      </w:r>
      <w:hyperlink r:id="rId19" w:tooltip="Complejo de Edipo" w:history="1">
        <w:r w:rsidRPr="006C37AF">
          <w:rPr>
            <w:rFonts w:ascii="Arial" w:hAnsi="Arial" w:cs="Arial"/>
            <w:sz w:val="24"/>
            <w:szCs w:val="24"/>
          </w:rPr>
          <w:t>complejo de Edipo</w:t>
        </w:r>
      </w:hyperlink>
      <w:r w:rsidRPr="00C10C8E">
        <w:rPr>
          <w:rFonts w:ascii="Arial" w:hAnsi="Arial" w:cs="Arial"/>
          <w:sz w:val="24"/>
          <w:szCs w:val="24"/>
        </w:rPr>
        <w:t>, que resulta en una diferenciación entre</w:t>
      </w:r>
      <w:r w:rsidRPr="006C37AF">
        <w:rPr>
          <w:rFonts w:ascii="Arial" w:hAnsi="Arial" w:cs="Arial"/>
          <w:sz w:val="24"/>
          <w:szCs w:val="24"/>
        </w:rPr>
        <w:t> </w:t>
      </w:r>
      <w:hyperlink r:id="rId20" w:tooltip="Instinto" w:history="1">
        <w:r w:rsidRPr="006C37AF">
          <w:rPr>
            <w:rFonts w:ascii="Arial" w:hAnsi="Arial" w:cs="Arial"/>
            <w:sz w:val="24"/>
            <w:szCs w:val="24"/>
          </w:rPr>
          <w:t>instinto</w:t>
        </w:r>
      </w:hyperlink>
      <w:r w:rsidRPr="006C37AF">
        <w:rPr>
          <w:rFonts w:ascii="Arial" w:hAnsi="Arial" w:cs="Arial"/>
          <w:sz w:val="24"/>
          <w:szCs w:val="24"/>
        </w:rPr>
        <w:t> </w:t>
      </w:r>
      <w:r w:rsidRPr="00C10C8E">
        <w:rPr>
          <w:rFonts w:ascii="Arial" w:hAnsi="Arial" w:cs="Arial"/>
          <w:sz w:val="24"/>
          <w:szCs w:val="24"/>
        </w:rPr>
        <w:t>y</w:t>
      </w:r>
      <w:r w:rsidRPr="006C37AF">
        <w:rPr>
          <w:rFonts w:ascii="Arial" w:hAnsi="Arial" w:cs="Arial"/>
          <w:sz w:val="24"/>
          <w:szCs w:val="24"/>
        </w:rPr>
        <w:t> </w:t>
      </w:r>
      <w:hyperlink r:id="rId21" w:tooltip="Pulsión" w:history="1">
        <w:r w:rsidRPr="006C37AF">
          <w:rPr>
            <w:rFonts w:ascii="Arial" w:hAnsi="Arial" w:cs="Arial"/>
            <w:sz w:val="24"/>
            <w:szCs w:val="24"/>
          </w:rPr>
          <w:t>pulsión</w:t>
        </w:r>
      </w:hyperlink>
    </w:p>
    <w:p w:rsidR="008142F7" w:rsidRPr="006C37AF" w:rsidRDefault="008142F7" w:rsidP="008142F7">
      <w:pPr>
        <w:suppressLineNumbers/>
        <w:spacing w:after="0" w:line="360" w:lineRule="auto"/>
        <w:ind w:firstLine="708"/>
        <w:jc w:val="both"/>
        <w:rPr>
          <w:rFonts w:ascii="Arial" w:hAnsi="Arial" w:cs="Arial"/>
          <w:sz w:val="24"/>
          <w:szCs w:val="24"/>
        </w:rPr>
      </w:pPr>
    </w:p>
    <w:p w:rsidR="008142F7" w:rsidRPr="00C10C8E" w:rsidRDefault="008142F7" w:rsidP="008142F7">
      <w:pPr>
        <w:suppressLineNumbers/>
        <w:spacing w:after="0" w:line="360" w:lineRule="auto"/>
        <w:ind w:firstLine="708"/>
        <w:jc w:val="both"/>
        <w:rPr>
          <w:rFonts w:ascii="Arial" w:hAnsi="Arial" w:cs="Arial"/>
          <w:b/>
          <w:sz w:val="24"/>
          <w:szCs w:val="24"/>
        </w:rPr>
      </w:pPr>
      <w:r w:rsidRPr="00C10C8E">
        <w:rPr>
          <w:rFonts w:ascii="Arial" w:hAnsi="Arial" w:cs="Arial"/>
          <w:b/>
          <w:sz w:val="24"/>
          <w:szCs w:val="24"/>
        </w:rPr>
        <w:t>2.1.2.1Psicoanálisis</w:t>
      </w:r>
    </w:p>
    <w:p w:rsidR="008142F7" w:rsidRPr="00C10C8E" w:rsidRDefault="008142F7" w:rsidP="008142F7">
      <w:pPr>
        <w:suppressLineNumbers/>
        <w:spacing w:after="0" w:line="360" w:lineRule="auto"/>
        <w:ind w:firstLine="708"/>
        <w:jc w:val="both"/>
        <w:rPr>
          <w:rFonts w:ascii="Arial" w:hAnsi="Arial" w:cs="Arial"/>
          <w:sz w:val="24"/>
          <w:szCs w:val="24"/>
        </w:rPr>
      </w:pP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t>Freud interpretó los sueños y ahondó en sus estudios en el consiente, subconsciente y el inconsciente.</w:t>
      </w:r>
    </w:p>
    <w:p w:rsidR="008142F7" w:rsidRPr="00C10C8E" w:rsidRDefault="008142F7" w:rsidP="008142F7">
      <w:pPr>
        <w:suppressLineNumbers/>
        <w:spacing w:after="0" w:line="360" w:lineRule="auto"/>
        <w:ind w:firstLine="708"/>
        <w:jc w:val="both"/>
        <w:rPr>
          <w:rFonts w:ascii="Arial" w:hAnsi="Arial" w:cs="Arial"/>
          <w:sz w:val="24"/>
          <w:szCs w:val="24"/>
        </w:rPr>
      </w:pPr>
    </w:p>
    <w:p w:rsidR="008142F7" w:rsidRPr="00C10C8E" w:rsidRDefault="008142F7" w:rsidP="008142F7">
      <w:pPr>
        <w:suppressLineNumbers/>
        <w:spacing w:after="0" w:line="360" w:lineRule="auto"/>
        <w:ind w:firstLine="708"/>
        <w:jc w:val="both"/>
        <w:rPr>
          <w:rFonts w:ascii="Arial" w:hAnsi="Arial" w:cs="Arial"/>
          <w:sz w:val="24"/>
          <w:szCs w:val="24"/>
        </w:rPr>
      </w:pPr>
    </w:p>
    <w:p w:rsidR="008142F7" w:rsidRPr="00C10C8E" w:rsidRDefault="008142F7" w:rsidP="008142F7">
      <w:pPr>
        <w:numPr>
          <w:ilvl w:val="0"/>
          <w:numId w:val="24"/>
        </w:numPr>
        <w:suppressLineNumbers/>
        <w:shd w:val="clear" w:color="auto" w:fill="FFFFFF"/>
        <w:spacing w:after="0" w:line="360" w:lineRule="auto"/>
        <w:ind w:left="142" w:hanging="66"/>
        <w:jc w:val="both"/>
        <w:rPr>
          <w:rFonts w:ascii="Arial" w:eastAsia="Times New Roman" w:hAnsi="Arial" w:cs="Arial"/>
          <w:sz w:val="24"/>
          <w:szCs w:val="24"/>
          <w:lang w:eastAsia="es-ES"/>
        </w:rPr>
      </w:pPr>
      <w:r w:rsidRPr="00C10C8E">
        <w:rPr>
          <w:rFonts w:ascii="Arial" w:eastAsia="Times New Roman" w:hAnsi="Arial" w:cs="Arial"/>
          <w:b/>
          <w:sz w:val="24"/>
          <w:szCs w:val="24"/>
          <w:lang w:eastAsia="es-ES"/>
        </w:rPr>
        <w:lastRenderedPageBreak/>
        <w:t>El Consciente:</w:t>
      </w:r>
      <w:r w:rsidRPr="00C10C8E">
        <w:rPr>
          <w:rFonts w:ascii="Arial" w:eastAsia="Times New Roman" w:hAnsi="Arial" w:cs="Arial"/>
          <w:sz w:val="24"/>
          <w:szCs w:val="24"/>
          <w:lang w:eastAsia="es-ES"/>
        </w:rPr>
        <w:t xml:space="preserve"> tiene como fin cumplir de manera realista los deseos y demandas del Ello y a la vez conciliándose con las exigencias del Superyó. Todas las acciones ejecutadas son analizadas por el Yo amenazando con el castigo en caso de incumplimiento. El Yo nos permite reconocer las acciones que realizamos, a elegir el camino a seguir, y razonar los impulsos con tal de no ceder lugar a la liberación libidinosa, y velar por la integridad general de la realidad. Es el primer paso del reconocimiento, para afrontar las alegrías, culpabilidad o castigo.</w:t>
      </w:r>
    </w:p>
    <w:p w:rsidR="008142F7" w:rsidRPr="00C10C8E" w:rsidRDefault="008142F7" w:rsidP="008142F7">
      <w:pPr>
        <w:suppressLineNumbers/>
        <w:shd w:val="clear" w:color="auto" w:fill="FFFFFF"/>
        <w:spacing w:after="0" w:line="360" w:lineRule="auto"/>
        <w:ind w:left="720"/>
        <w:jc w:val="both"/>
        <w:rPr>
          <w:rFonts w:ascii="Arial" w:eastAsia="Times New Roman" w:hAnsi="Arial" w:cs="Arial"/>
          <w:sz w:val="24"/>
          <w:szCs w:val="24"/>
          <w:lang w:eastAsia="es-ES"/>
        </w:rPr>
      </w:pPr>
    </w:p>
    <w:p w:rsidR="008142F7" w:rsidRPr="00C10C8E" w:rsidRDefault="008142F7" w:rsidP="008142F7">
      <w:pPr>
        <w:numPr>
          <w:ilvl w:val="0"/>
          <w:numId w:val="24"/>
        </w:numPr>
        <w:suppressLineNumbers/>
        <w:shd w:val="clear" w:color="auto" w:fill="FFFFFF"/>
        <w:spacing w:after="0" w:line="360" w:lineRule="auto"/>
        <w:ind w:left="142" w:hanging="76"/>
        <w:jc w:val="both"/>
        <w:rPr>
          <w:rFonts w:ascii="Arial" w:eastAsia="Times New Roman" w:hAnsi="Arial" w:cs="Arial"/>
          <w:sz w:val="24"/>
          <w:szCs w:val="24"/>
          <w:lang w:eastAsia="es-ES"/>
        </w:rPr>
      </w:pPr>
      <w:r w:rsidRPr="00C10C8E">
        <w:rPr>
          <w:rFonts w:ascii="Arial" w:eastAsia="Times New Roman" w:hAnsi="Arial" w:cs="Arial"/>
          <w:b/>
          <w:sz w:val="24"/>
          <w:szCs w:val="24"/>
          <w:lang w:eastAsia="es-ES"/>
        </w:rPr>
        <w:t>El Subconsciente:</w:t>
      </w:r>
      <w:r w:rsidRPr="00C10C8E">
        <w:rPr>
          <w:rFonts w:ascii="Arial" w:eastAsia="Times New Roman" w:hAnsi="Arial" w:cs="Arial"/>
          <w:sz w:val="24"/>
          <w:szCs w:val="24"/>
          <w:lang w:eastAsia="es-ES"/>
        </w:rPr>
        <w:t xml:space="preserve"> es la parte que contrarresta al Ello, representa los pensamientos morales y éticos adquiridos y aprendidos por la cultura. Consta de dos subsistemas: la consciencia moral se refiere a la capacidad de la autoevaluación, la crítica y el reproche.</w:t>
      </w:r>
    </w:p>
    <w:p w:rsidR="008142F7" w:rsidRPr="00C10C8E" w:rsidRDefault="008142F7" w:rsidP="008142F7">
      <w:pPr>
        <w:suppressLineNumbers/>
        <w:spacing w:after="0"/>
        <w:ind w:left="720"/>
        <w:contextualSpacing/>
        <w:rPr>
          <w:rFonts w:ascii="Arial" w:hAnsi="Arial" w:cs="Arial"/>
          <w:b/>
        </w:rPr>
      </w:pPr>
    </w:p>
    <w:p w:rsidR="008142F7" w:rsidRPr="00C10C8E" w:rsidRDefault="008142F7" w:rsidP="008142F7">
      <w:pPr>
        <w:numPr>
          <w:ilvl w:val="0"/>
          <w:numId w:val="24"/>
        </w:numPr>
        <w:suppressLineNumbers/>
        <w:shd w:val="clear" w:color="auto" w:fill="FFFFFF"/>
        <w:spacing w:after="0" w:line="360" w:lineRule="auto"/>
        <w:ind w:left="142" w:hanging="76"/>
        <w:jc w:val="both"/>
        <w:rPr>
          <w:rFonts w:ascii="Arial" w:eastAsia="Times New Roman" w:hAnsi="Arial" w:cs="Arial"/>
          <w:sz w:val="24"/>
          <w:szCs w:val="24"/>
          <w:lang w:eastAsia="es-ES"/>
        </w:rPr>
      </w:pPr>
      <w:r w:rsidRPr="00C10C8E">
        <w:rPr>
          <w:rFonts w:ascii="Arial" w:eastAsia="Times New Roman" w:hAnsi="Arial" w:cs="Arial"/>
          <w:b/>
          <w:sz w:val="24"/>
          <w:szCs w:val="24"/>
          <w:lang w:eastAsia="es-ES"/>
        </w:rPr>
        <w:t>El Inconsciente:</w:t>
      </w:r>
      <w:r w:rsidRPr="00C10C8E">
        <w:rPr>
          <w:rFonts w:ascii="Arial" w:eastAsia="Times New Roman" w:hAnsi="Arial" w:cs="Arial"/>
          <w:sz w:val="24"/>
          <w:szCs w:val="24"/>
          <w:lang w:eastAsia="es-ES"/>
        </w:rPr>
        <w:t xml:space="preserve"> se refiere a la parte más profunda, primitiva, desorganizada e innata de la personalidad. El Ello  se presenta de forma pura  en nuestro inconsciente y está presente desde el nacimiento (el ello no es sinónimo de inconsciente). Representa nuestros impulsos, deseos y necesidades más elementales y primitivas  del ser, de cubrir sus necesidades fisiológicas inmediatamente sin considerar las consecuencias.</w:t>
      </w:r>
    </w:p>
    <w:p w:rsidR="008142F7" w:rsidRPr="00C10C8E" w:rsidRDefault="008142F7" w:rsidP="008142F7">
      <w:pPr>
        <w:suppressLineNumbers/>
        <w:shd w:val="clear" w:color="auto" w:fill="FFFFFF"/>
        <w:spacing w:after="0" w:line="360" w:lineRule="auto"/>
        <w:ind w:firstLine="360"/>
        <w:jc w:val="both"/>
        <w:rPr>
          <w:rFonts w:ascii="Arial" w:eastAsia="Times New Roman" w:hAnsi="Arial" w:cs="Arial"/>
          <w:sz w:val="24"/>
          <w:szCs w:val="24"/>
          <w:lang w:eastAsia="es-ES"/>
        </w:rPr>
      </w:pPr>
    </w:p>
    <w:p w:rsidR="008142F7" w:rsidRPr="00C10C8E" w:rsidRDefault="008142F7" w:rsidP="008142F7">
      <w:pPr>
        <w:suppressLineNumbers/>
        <w:shd w:val="clear" w:color="auto" w:fill="FFFFFF"/>
        <w:spacing w:after="0" w:line="360" w:lineRule="auto"/>
        <w:ind w:firstLine="360"/>
        <w:jc w:val="both"/>
        <w:rPr>
          <w:rFonts w:ascii="Arial" w:eastAsia="Times New Roman" w:hAnsi="Arial" w:cs="Arial"/>
          <w:sz w:val="24"/>
          <w:szCs w:val="24"/>
          <w:lang w:eastAsia="es-ES"/>
        </w:rPr>
      </w:pPr>
      <w:r w:rsidRPr="00C10C8E">
        <w:rPr>
          <w:rFonts w:ascii="Arial" w:eastAsia="Times New Roman" w:hAnsi="Arial" w:cs="Arial"/>
          <w:sz w:val="24"/>
          <w:szCs w:val="24"/>
          <w:lang w:eastAsia="es-ES"/>
        </w:rPr>
        <w:t>Está constituido por impulsos tan básicos como la tendencia natural a satisfacer el hambre, la sed y la sexualidad, las que Freud llamó pulsiones de vida, alimentados por el libido. Mas tardé Freud descubrió y matizó la pulsión de la muerte, responsable de las conductas de tendencia agresiva y destructiva.</w:t>
      </w:r>
    </w:p>
    <w:p w:rsidR="008142F7" w:rsidRPr="00C10C8E" w:rsidRDefault="008142F7" w:rsidP="008142F7">
      <w:pPr>
        <w:suppressLineNumbers/>
        <w:shd w:val="clear" w:color="auto" w:fill="FFFFFF"/>
        <w:spacing w:after="0" w:line="360" w:lineRule="auto"/>
        <w:ind w:firstLine="360"/>
        <w:jc w:val="both"/>
        <w:rPr>
          <w:rFonts w:ascii="Arial" w:eastAsia="Times New Roman" w:hAnsi="Arial" w:cs="Arial"/>
          <w:sz w:val="24"/>
          <w:szCs w:val="24"/>
          <w:lang w:eastAsia="es-ES"/>
        </w:rPr>
      </w:pPr>
    </w:p>
    <w:p w:rsidR="008142F7" w:rsidRPr="00C10C8E" w:rsidRDefault="008142F7" w:rsidP="008142F7">
      <w:pPr>
        <w:suppressLineNumbers/>
        <w:shd w:val="clear" w:color="auto" w:fill="FFFFFF"/>
        <w:spacing w:after="0" w:line="360" w:lineRule="auto"/>
        <w:ind w:firstLine="360"/>
        <w:jc w:val="both"/>
        <w:rPr>
          <w:rFonts w:ascii="Arial" w:eastAsia="Times New Roman" w:hAnsi="Arial" w:cs="Arial"/>
          <w:b/>
          <w:sz w:val="24"/>
          <w:szCs w:val="24"/>
          <w:lang w:eastAsia="es-ES"/>
        </w:rPr>
      </w:pPr>
    </w:p>
    <w:p w:rsidR="008142F7" w:rsidRPr="00C10C8E" w:rsidRDefault="008142F7" w:rsidP="008142F7">
      <w:pPr>
        <w:suppressLineNumbers/>
        <w:shd w:val="clear" w:color="auto" w:fill="FFFFFF"/>
        <w:spacing w:after="0" w:line="360" w:lineRule="auto"/>
        <w:ind w:firstLine="360"/>
        <w:jc w:val="both"/>
        <w:rPr>
          <w:rFonts w:ascii="Arial" w:eastAsia="Times New Roman" w:hAnsi="Arial" w:cs="Arial"/>
          <w:b/>
          <w:sz w:val="24"/>
          <w:szCs w:val="24"/>
          <w:lang w:eastAsia="es-ES"/>
        </w:rPr>
      </w:pPr>
    </w:p>
    <w:p w:rsidR="008142F7" w:rsidRPr="00C10C8E" w:rsidRDefault="008142F7" w:rsidP="008142F7">
      <w:pPr>
        <w:suppressLineNumbers/>
        <w:shd w:val="clear" w:color="auto" w:fill="FFFFFF"/>
        <w:spacing w:after="0" w:line="360" w:lineRule="auto"/>
        <w:ind w:firstLine="360"/>
        <w:jc w:val="both"/>
        <w:rPr>
          <w:rFonts w:ascii="Arial" w:eastAsia="Times New Roman" w:hAnsi="Arial" w:cs="Arial"/>
          <w:b/>
          <w:sz w:val="24"/>
          <w:szCs w:val="24"/>
          <w:lang w:eastAsia="es-ES"/>
        </w:rPr>
      </w:pPr>
      <w:r w:rsidRPr="00C10C8E">
        <w:rPr>
          <w:rFonts w:ascii="Arial" w:eastAsia="Times New Roman" w:hAnsi="Arial" w:cs="Arial"/>
          <w:b/>
          <w:sz w:val="24"/>
          <w:szCs w:val="24"/>
          <w:lang w:eastAsia="es-ES"/>
        </w:rPr>
        <w:lastRenderedPageBreak/>
        <w:t>2.1.2.2 Etapas del desarrollo sexual</w:t>
      </w:r>
    </w:p>
    <w:p w:rsidR="008142F7" w:rsidRPr="00C10C8E" w:rsidRDefault="008142F7" w:rsidP="008142F7">
      <w:pPr>
        <w:suppressLineNumbers/>
        <w:shd w:val="clear" w:color="auto" w:fill="FFFFFF"/>
        <w:spacing w:after="0" w:line="360" w:lineRule="auto"/>
        <w:ind w:firstLine="360"/>
        <w:jc w:val="both"/>
        <w:rPr>
          <w:rFonts w:ascii="Arial" w:eastAsia="Times New Roman" w:hAnsi="Arial" w:cs="Arial"/>
          <w:b/>
          <w:sz w:val="24"/>
          <w:szCs w:val="24"/>
          <w:lang w:eastAsia="es-ES"/>
        </w:rPr>
      </w:pPr>
    </w:p>
    <w:p w:rsidR="008142F7" w:rsidRPr="00C10C8E" w:rsidRDefault="008142F7" w:rsidP="008142F7">
      <w:pPr>
        <w:suppressLineNumbers/>
        <w:shd w:val="clear" w:color="auto" w:fill="FFFFFF"/>
        <w:spacing w:after="0" w:line="360" w:lineRule="auto"/>
        <w:ind w:firstLine="360"/>
        <w:jc w:val="both"/>
        <w:rPr>
          <w:rFonts w:ascii="Arial" w:eastAsia="Times New Roman" w:hAnsi="Arial" w:cs="Arial"/>
          <w:sz w:val="24"/>
          <w:szCs w:val="24"/>
          <w:lang w:eastAsia="es-ES"/>
        </w:rPr>
      </w:pPr>
      <w:r w:rsidRPr="00C10C8E">
        <w:rPr>
          <w:rFonts w:ascii="Arial" w:eastAsia="Times New Roman" w:hAnsi="Arial" w:cs="Arial"/>
          <w:sz w:val="24"/>
          <w:szCs w:val="24"/>
          <w:lang w:eastAsia="es-ES"/>
        </w:rPr>
        <w:t>Según Freud, en los seres humanos ocurren tres etapas en el desarrollo sexual antes de alcanzar la madurez sexual:</w:t>
      </w:r>
    </w:p>
    <w:p w:rsidR="008142F7" w:rsidRPr="00C10C8E" w:rsidRDefault="008142F7" w:rsidP="008142F7">
      <w:pPr>
        <w:suppressLineNumbers/>
        <w:shd w:val="clear" w:color="auto" w:fill="FFFFFF"/>
        <w:spacing w:after="0" w:line="360" w:lineRule="auto"/>
        <w:ind w:firstLine="360"/>
        <w:jc w:val="both"/>
        <w:rPr>
          <w:rFonts w:ascii="Arial" w:eastAsia="Times New Roman" w:hAnsi="Arial" w:cs="Arial"/>
          <w:sz w:val="24"/>
          <w:szCs w:val="24"/>
          <w:lang w:eastAsia="es-ES"/>
        </w:rPr>
      </w:pPr>
    </w:p>
    <w:p w:rsidR="008142F7" w:rsidRPr="00C10C8E" w:rsidRDefault="008142F7" w:rsidP="008142F7">
      <w:pPr>
        <w:numPr>
          <w:ilvl w:val="0"/>
          <w:numId w:val="26"/>
        </w:numPr>
        <w:suppressLineNumbers/>
        <w:shd w:val="clear" w:color="auto" w:fill="FFFFFF"/>
        <w:spacing w:after="0" w:line="360" w:lineRule="auto"/>
        <w:jc w:val="both"/>
        <w:rPr>
          <w:rFonts w:ascii="Arial" w:eastAsia="Times New Roman" w:hAnsi="Arial" w:cs="Arial"/>
          <w:sz w:val="24"/>
          <w:szCs w:val="24"/>
          <w:lang w:eastAsia="es-ES"/>
        </w:rPr>
      </w:pPr>
      <w:r w:rsidRPr="00C10C8E">
        <w:rPr>
          <w:rFonts w:ascii="Arial" w:eastAsia="Times New Roman" w:hAnsi="Arial" w:cs="Arial"/>
          <w:b/>
          <w:sz w:val="24"/>
          <w:szCs w:val="24"/>
          <w:lang w:eastAsia="es-ES"/>
        </w:rPr>
        <w:t>Primera Etapa:</w:t>
      </w:r>
      <w:r w:rsidRPr="00C10C8E">
        <w:rPr>
          <w:rFonts w:ascii="Arial" w:eastAsia="Times New Roman" w:hAnsi="Arial" w:cs="Arial"/>
          <w:sz w:val="24"/>
          <w:szCs w:val="24"/>
          <w:lang w:eastAsia="es-ES"/>
        </w:rPr>
        <w:t xml:space="preserve"> se inicia con el nacimiento y hasta los 5 años de edad, e incluye a su vez tres fases:</w:t>
      </w:r>
    </w:p>
    <w:p w:rsidR="008142F7" w:rsidRPr="00C10C8E" w:rsidRDefault="008142F7" w:rsidP="008142F7">
      <w:pPr>
        <w:suppressLineNumbers/>
        <w:shd w:val="clear" w:color="auto" w:fill="FFFFFF"/>
        <w:spacing w:after="0" w:line="360" w:lineRule="auto"/>
        <w:ind w:left="720"/>
        <w:jc w:val="both"/>
        <w:rPr>
          <w:rFonts w:ascii="Arial" w:eastAsia="Times New Roman" w:hAnsi="Arial" w:cs="Arial"/>
          <w:sz w:val="24"/>
          <w:szCs w:val="24"/>
          <w:lang w:eastAsia="es-ES"/>
        </w:rPr>
      </w:pPr>
    </w:p>
    <w:p w:rsidR="008142F7" w:rsidRPr="00C10C8E" w:rsidRDefault="008142F7" w:rsidP="008142F7">
      <w:pPr>
        <w:numPr>
          <w:ilvl w:val="1"/>
          <w:numId w:val="18"/>
        </w:numPr>
        <w:suppressLineNumbers/>
        <w:shd w:val="clear" w:color="auto" w:fill="FFFFFF"/>
        <w:spacing w:after="0" w:line="360" w:lineRule="auto"/>
        <w:jc w:val="both"/>
        <w:rPr>
          <w:rFonts w:ascii="Arial" w:eastAsia="Times New Roman" w:hAnsi="Arial" w:cs="Arial"/>
          <w:sz w:val="24"/>
          <w:szCs w:val="24"/>
          <w:lang w:eastAsia="es-ES"/>
        </w:rPr>
      </w:pPr>
      <w:r w:rsidRPr="00C10C8E">
        <w:rPr>
          <w:rFonts w:ascii="Arial" w:eastAsia="Times New Roman" w:hAnsi="Arial" w:cs="Arial"/>
          <w:b/>
          <w:sz w:val="24"/>
          <w:szCs w:val="24"/>
          <w:lang w:eastAsia="es-ES"/>
        </w:rPr>
        <w:t>Fase Oral(0-2años):</w:t>
      </w:r>
      <w:r w:rsidRPr="00C10C8E">
        <w:rPr>
          <w:rFonts w:ascii="Arial" w:eastAsia="Times New Roman" w:hAnsi="Arial" w:cs="Arial"/>
          <w:sz w:val="24"/>
          <w:szCs w:val="24"/>
          <w:lang w:eastAsia="es-ES"/>
        </w:rPr>
        <w:t xml:space="preserve"> placer ligado a la alimentación: zona erógena la boca. Alimentación y placer de succión son la clave de la etapa, primera impresión del mundo, satisfacer su necesidad de alimentos. Empezara a diferenciar el yo del resto a través del conocimiento de los objetos por la boca. </w:t>
      </w:r>
    </w:p>
    <w:p w:rsidR="008142F7" w:rsidRPr="00C10C8E" w:rsidRDefault="008142F7" w:rsidP="008142F7">
      <w:pPr>
        <w:numPr>
          <w:ilvl w:val="1"/>
          <w:numId w:val="18"/>
        </w:numPr>
        <w:suppressLineNumbers/>
        <w:shd w:val="clear" w:color="auto" w:fill="FFFFFF"/>
        <w:spacing w:after="0" w:line="360" w:lineRule="auto"/>
        <w:jc w:val="both"/>
        <w:rPr>
          <w:rFonts w:ascii="Arial" w:eastAsia="Times New Roman" w:hAnsi="Arial" w:cs="Arial"/>
          <w:sz w:val="24"/>
          <w:szCs w:val="24"/>
          <w:lang w:eastAsia="es-ES"/>
        </w:rPr>
      </w:pPr>
      <w:r w:rsidRPr="00C10C8E">
        <w:rPr>
          <w:rFonts w:ascii="Arial" w:eastAsia="Times New Roman" w:hAnsi="Arial" w:cs="Arial"/>
          <w:b/>
          <w:sz w:val="24"/>
          <w:szCs w:val="24"/>
          <w:lang w:eastAsia="es-ES"/>
        </w:rPr>
        <w:t xml:space="preserve">Fase Anal (2-3años): </w:t>
      </w:r>
      <w:r w:rsidRPr="00C10C8E">
        <w:rPr>
          <w:rFonts w:ascii="Arial" w:eastAsia="Times New Roman" w:hAnsi="Arial" w:cs="Arial"/>
          <w:sz w:val="24"/>
          <w:szCs w:val="24"/>
          <w:lang w:eastAsia="es-ES"/>
        </w:rPr>
        <w:t xml:space="preserve">la zona erógena es el ano por el placer de defecar y el valor simbólico de las heces como al propio que se produce, se retiene y se libera. Comienza con el control de esfínteres que grafica a los padres. El aprendizaje de la limpieza somete al niño a las exigencias de los padres. Comienzan a caminar y el dominio motor les da autonomía. Hábitos de socialización. </w:t>
      </w:r>
    </w:p>
    <w:p w:rsidR="008142F7" w:rsidRPr="00C10C8E" w:rsidRDefault="008142F7" w:rsidP="008142F7">
      <w:pPr>
        <w:numPr>
          <w:ilvl w:val="1"/>
          <w:numId w:val="18"/>
        </w:numPr>
        <w:suppressLineNumbers/>
        <w:shd w:val="clear" w:color="auto" w:fill="FFFFFF"/>
        <w:spacing w:after="0" w:line="360" w:lineRule="auto"/>
        <w:jc w:val="both"/>
        <w:rPr>
          <w:rFonts w:ascii="Arial" w:eastAsia="Times New Roman" w:hAnsi="Arial" w:cs="Arial"/>
          <w:sz w:val="24"/>
          <w:szCs w:val="24"/>
          <w:lang w:eastAsia="es-ES"/>
        </w:rPr>
      </w:pPr>
      <w:r w:rsidRPr="00C10C8E">
        <w:rPr>
          <w:rFonts w:ascii="Arial" w:eastAsia="Times New Roman" w:hAnsi="Arial" w:cs="Arial"/>
          <w:b/>
          <w:sz w:val="24"/>
          <w:szCs w:val="24"/>
          <w:lang w:eastAsia="es-ES"/>
        </w:rPr>
        <w:t>Fase Fálica (3-5años):</w:t>
      </w:r>
      <w:r w:rsidRPr="00C10C8E">
        <w:rPr>
          <w:rFonts w:ascii="Arial" w:eastAsia="Times New Roman" w:hAnsi="Arial" w:cs="Arial"/>
          <w:sz w:val="24"/>
          <w:szCs w:val="24"/>
          <w:lang w:eastAsia="es-ES"/>
        </w:rPr>
        <w:t xml:space="preserve"> la zona erógena son los genitales: reconocen solo el órgano masculino, la oposición de sexos equivale a la oposición fálica- castrado. Experimentan masturbación sin orgasmo. Declina el complejo de Edipo, los niños se enamoran de sus madres y las niñas de sus padres. La resolución estable es que el niño tome como modelo al padre y la niña a la madre reprimiendo el deseo hacia el otro progenitor (YO y SUPERYO).</w:t>
      </w:r>
    </w:p>
    <w:p w:rsidR="008142F7" w:rsidRPr="00C10C8E" w:rsidRDefault="008142F7" w:rsidP="008142F7">
      <w:pPr>
        <w:suppressLineNumbers/>
        <w:shd w:val="clear" w:color="auto" w:fill="FFFFFF"/>
        <w:spacing w:after="0" w:line="360" w:lineRule="auto"/>
        <w:ind w:left="1080"/>
        <w:jc w:val="both"/>
        <w:rPr>
          <w:rFonts w:ascii="Arial" w:eastAsia="Times New Roman" w:hAnsi="Arial" w:cs="Arial"/>
          <w:sz w:val="24"/>
          <w:szCs w:val="24"/>
          <w:lang w:eastAsia="es-ES"/>
        </w:rPr>
      </w:pPr>
    </w:p>
    <w:p w:rsidR="008142F7" w:rsidRPr="00C10C8E" w:rsidRDefault="008142F7" w:rsidP="008142F7">
      <w:pPr>
        <w:suppressLineNumbers/>
        <w:shd w:val="clear" w:color="auto" w:fill="FFFFFF"/>
        <w:spacing w:after="0" w:line="360" w:lineRule="auto"/>
        <w:ind w:left="1080"/>
        <w:jc w:val="both"/>
        <w:rPr>
          <w:rFonts w:ascii="Arial" w:eastAsia="Times New Roman" w:hAnsi="Arial" w:cs="Arial"/>
          <w:sz w:val="24"/>
          <w:szCs w:val="24"/>
          <w:lang w:eastAsia="es-ES"/>
        </w:rPr>
      </w:pPr>
    </w:p>
    <w:p w:rsidR="008142F7" w:rsidRPr="00C10C8E" w:rsidRDefault="008142F7" w:rsidP="008142F7">
      <w:pPr>
        <w:numPr>
          <w:ilvl w:val="0"/>
          <w:numId w:val="26"/>
        </w:numPr>
        <w:suppressLineNumbers/>
        <w:shd w:val="clear" w:color="auto" w:fill="FFFFFF"/>
        <w:spacing w:after="0" w:line="360" w:lineRule="auto"/>
        <w:jc w:val="both"/>
        <w:rPr>
          <w:rFonts w:ascii="Arial" w:eastAsia="Times New Roman" w:hAnsi="Arial" w:cs="Arial"/>
          <w:sz w:val="24"/>
          <w:szCs w:val="24"/>
          <w:lang w:eastAsia="es-ES"/>
        </w:rPr>
      </w:pPr>
      <w:r w:rsidRPr="00C10C8E">
        <w:rPr>
          <w:rFonts w:ascii="Arial" w:eastAsia="Times New Roman" w:hAnsi="Arial" w:cs="Arial"/>
          <w:b/>
          <w:sz w:val="24"/>
          <w:szCs w:val="24"/>
          <w:lang w:eastAsia="es-ES"/>
        </w:rPr>
        <w:t>Segunda Etapa</w:t>
      </w:r>
      <w:r w:rsidRPr="00C10C8E">
        <w:rPr>
          <w:rFonts w:ascii="Arial" w:eastAsia="Times New Roman" w:hAnsi="Arial" w:cs="Arial"/>
          <w:sz w:val="24"/>
          <w:szCs w:val="24"/>
          <w:lang w:eastAsia="es-ES"/>
        </w:rPr>
        <w:t>: el desarrollo sexual ocurre entre los seis años y el inicio de la pubertad. Se divide en fases:</w:t>
      </w:r>
    </w:p>
    <w:p w:rsidR="008142F7" w:rsidRPr="00C10C8E" w:rsidRDefault="008142F7" w:rsidP="008142F7">
      <w:pPr>
        <w:suppressLineNumbers/>
        <w:shd w:val="clear" w:color="auto" w:fill="FFFFFF"/>
        <w:spacing w:after="0" w:line="360" w:lineRule="auto"/>
        <w:ind w:left="720"/>
        <w:jc w:val="both"/>
        <w:rPr>
          <w:rFonts w:ascii="Arial" w:eastAsia="Times New Roman" w:hAnsi="Arial" w:cs="Arial"/>
          <w:sz w:val="24"/>
          <w:szCs w:val="24"/>
          <w:lang w:eastAsia="es-ES"/>
        </w:rPr>
      </w:pPr>
    </w:p>
    <w:p w:rsidR="008142F7" w:rsidRPr="00C10C8E" w:rsidRDefault="008142F7" w:rsidP="008142F7">
      <w:pPr>
        <w:numPr>
          <w:ilvl w:val="0"/>
          <w:numId w:val="27"/>
        </w:numPr>
        <w:suppressLineNumbers/>
        <w:shd w:val="clear" w:color="auto" w:fill="FFFFFF"/>
        <w:spacing w:after="0" w:line="360" w:lineRule="auto"/>
        <w:jc w:val="both"/>
        <w:rPr>
          <w:rFonts w:ascii="Arial" w:eastAsia="Times New Roman" w:hAnsi="Arial" w:cs="Arial"/>
          <w:b/>
          <w:sz w:val="24"/>
          <w:szCs w:val="24"/>
          <w:lang w:eastAsia="es-ES"/>
        </w:rPr>
      </w:pPr>
      <w:r w:rsidRPr="00C10C8E">
        <w:rPr>
          <w:rFonts w:ascii="Arial" w:eastAsia="Times New Roman" w:hAnsi="Arial" w:cs="Arial"/>
          <w:b/>
          <w:sz w:val="24"/>
          <w:szCs w:val="24"/>
          <w:lang w:eastAsia="es-ES"/>
        </w:rPr>
        <w:t xml:space="preserve">Fase de Latencia (5-12años): </w:t>
      </w:r>
      <w:r w:rsidRPr="00C10C8E">
        <w:rPr>
          <w:rFonts w:ascii="Arial" w:eastAsia="Times New Roman" w:hAnsi="Arial" w:cs="Arial"/>
          <w:sz w:val="24"/>
          <w:szCs w:val="24"/>
          <w:lang w:eastAsia="es-ES"/>
        </w:rPr>
        <w:t xml:space="preserve">declina la sexualidad infantil, se intensifica la represión. Predomina la ternura por los deseos sexuales. Aparece el pudor, el asco, aspiraciones morales y éticas. La energía se concentra en actividades sociales como la escuela, el deporte. Por eso es la edad de la escolarización. El superyó domina al ello. Se desarrolla el pensamiento social, lógico y moral. </w:t>
      </w:r>
    </w:p>
    <w:p w:rsidR="008142F7" w:rsidRPr="00C10C8E" w:rsidRDefault="008142F7" w:rsidP="008142F7">
      <w:pPr>
        <w:suppressLineNumbers/>
        <w:shd w:val="clear" w:color="auto" w:fill="FFFFFF"/>
        <w:spacing w:after="0" w:line="360" w:lineRule="auto"/>
        <w:ind w:left="1440"/>
        <w:jc w:val="both"/>
        <w:rPr>
          <w:rFonts w:ascii="Arial" w:eastAsia="Times New Roman" w:hAnsi="Arial" w:cs="Arial"/>
          <w:b/>
          <w:sz w:val="24"/>
          <w:szCs w:val="24"/>
          <w:lang w:eastAsia="es-ES"/>
        </w:rPr>
      </w:pPr>
    </w:p>
    <w:p w:rsidR="008142F7" w:rsidRPr="00C10C8E" w:rsidRDefault="008142F7" w:rsidP="008142F7">
      <w:pPr>
        <w:numPr>
          <w:ilvl w:val="0"/>
          <w:numId w:val="26"/>
        </w:numPr>
        <w:suppressLineNumbers/>
        <w:shd w:val="clear" w:color="auto" w:fill="FFFFFF"/>
        <w:spacing w:after="0" w:line="360" w:lineRule="auto"/>
        <w:jc w:val="both"/>
        <w:rPr>
          <w:rFonts w:ascii="Arial" w:eastAsia="Times New Roman" w:hAnsi="Arial" w:cs="Arial"/>
          <w:b/>
          <w:sz w:val="24"/>
          <w:szCs w:val="24"/>
          <w:lang w:eastAsia="es-ES"/>
        </w:rPr>
      </w:pPr>
      <w:r w:rsidRPr="00C10C8E">
        <w:rPr>
          <w:rFonts w:ascii="Arial" w:eastAsia="Times New Roman" w:hAnsi="Arial" w:cs="Arial"/>
          <w:b/>
          <w:sz w:val="24"/>
          <w:szCs w:val="24"/>
          <w:lang w:eastAsia="es-ES"/>
        </w:rPr>
        <w:t xml:space="preserve">Tercera Etapa: </w:t>
      </w:r>
      <w:r w:rsidRPr="00C10C8E">
        <w:rPr>
          <w:rFonts w:ascii="Arial" w:eastAsia="Times New Roman" w:hAnsi="Arial" w:cs="Arial"/>
          <w:sz w:val="24"/>
          <w:szCs w:val="24"/>
          <w:lang w:eastAsia="es-ES"/>
        </w:rPr>
        <w:t xml:space="preserve">comienza por la pubertad, continua durante toda la adolescencia hasta la edad adulta. La latencia llega a su fin y se despiertan los sentimientos sexuales, en los varones la energía sexual se centra en la genitalidad, en las hembras tiene que ver más con las fantasías y sueños sexuales, besos y caricias, el deseo de amar y ser amada, escuchar palabras tiernas de amor ya veces el deseo de tener un hijo. </w:t>
      </w:r>
    </w:p>
    <w:p w:rsidR="008142F7" w:rsidRPr="00C10C8E" w:rsidRDefault="008142F7" w:rsidP="008142F7">
      <w:pPr>
        <w:suppressLineNumbers/>
        <w:shd w:val="clear" w:color="auto" w:fill="FFFFFF"/>
        <w:spacing w:after="0" w:line="360" w:lineRule="auto"/>
        <w:ind w:firstLine="360"/>
        <w:jc w:val="both"/>
        <w:rPr>
          <w:rFonts w:ascii="Arial" w:eastAsia="Times New Roman" w:hAnsi="Arial" w:cs="Arial"/>
          <w:b/>
          <w:sz w:val="24"/>
          <w:szCs w:val="24"/>
          <w:lang w:eastAsia="es-ES"/>
        </w:rPr>
      </w:pPr>
    </w:p>
    <w:p w:rsidR="008142F7" w:rsidRPr="00C10C8E" w:rsidRDefault="008142F7" w:rsidP="008142F7">
      <w:pPr>
        <w:suppressLineNumbers/>
        <w:spacing w:line="360" w:lineRule="auto"/>
        <w:jc w:val="both"/>
        <w:rPr>
          <w:rFonts w:ascii="Arial" w:hAnsi="Arial" w:cs="Arial"/>
          <w:b/>
          <w:sz w:val="24"/>
          <w:szCs w:val="24"/>
        </w:rPr>
      </w:pPr>
      <w:r w:rsidRPr="00C10C8E">
        <w:rPr>
          <w:rFonts w:ascii="Arial" w:hAnsi="Arial" w:cs="Arial"/>
          <w:b/>
          <w:sz w:val="24"/>
          <w:szCs w:val="24"/>
          <w:lang w:val="es-ES_tradnl"/>
        </w:rPr>
        <w:t>2.1.3 Teoría social ecológica de los sistemas de Urie</w:t>
      </w:r>
      <w:r w:rsidRPr="006C37AF">
        <w:rPr>
          <w:rFonts w:ascii="Arial" w:hAnsi="Arial" w:cs="Arial"/>
          <w:b/>
          <w:sz w:val="24"/>
          <w:szCs w:val="24"/>
          <w:lang w:val="es-ES_tradnl"/>
        </w:rPr>
        <w:t> </w:t>
      </w:r>
      <w:r w:rsidRPr="00C10C8E">
        <w:rPr>
          <w:rFonts w:ascii="Arial" w:hAnsi="Arial" w:cs="Arial"/>
          <w:b/>
          <w:sz w:val="24"/>
          <w:szCs w:val="24"/>
        </w:rPr>
        <w:t>Bronfenbrenner</w:t>
      </w:r>
    </w:p>
    <w:p w:rsidR="008142F7" w:rsidRPr="00C10C8E" w:rsidRDefault="008142F7" w:rsidP="008142F7">
      <w:pPr>
        <w:suppressLineNumbers/>
        <w:spacing w:line="360" w:lineRule="auto"/>
        <w:ind w:firstLine="708"/>
        <w:jc w:val="both"/>
        <w:rPr>
          <w:rFonts w:ascii="Arial" w:hAnsi="Arial" w:cs="Arial"/>
          <w:b/>
          <w:sz w:val="24"/>
          <w:szCs w:val="24"/>
        </w:rPr>
      </w:pPr>
      <w:r w:rsidRPr="00C10C8E">
        <w:rPr>
          <w:rFonts w:ascii="Arial" w:hAnsi="Arial" w:cs="Arial"/>
          <w:sz w:val="24"/>
          <w:szCs w:val="24"/>
        </w:rPr>
        <w:t xml:space="preserve"> Nació en Moscú en 1917 y murió en 2005 en Nueva York;</w:t>
      </w:r>
      <w:r w:rsidRPr="006C37AF">
        <w:rPr>
          <w:rFonts w:ascii="Arial" w:hAnsi="Arial" w:cs="Arial"/>
          <w:sz w:val="24"/>
          <w:szCs w:val="24"/>
        </w:rPr>
        <w:t> </w:t>
      </w:r>
      <w:r w:rsidRPr="00C10C8E">
        <w:rPr>
          <w:rFonts w:ascii="Arial" w:hAnsi="Arial" w:cs="Arial"/>
          <w:sz w:val="24"/>
          <w:szCs w:val="24"/>
        </w:rPr>
        <w:t>se graduó como Psicólogo en Estados Unidos y en 1987 propuso el Modelo Ecológico</w:t>
      </w:r>
      <w:r w:rsidRPr="006C37AF">
        <w:rPr>
          <w:rFonts w:ascii="Arial" w:hAnsi="Arial" w:cs="Arial"/>
          <w:sz w:val="24"/>
          <w:szCs w:val="24"/>
        </w:rPr>
        <w:t> </w:t>
      </w:r>
      <w:r w:rsidRPr="00C10C8E">
        <w:rPr>
          <w:rFonts w:ascii="Arial" w:hAnsi="Arial" w:cs="Arial"/>
          <w:sz w:val="24"/>
          <w:szCs w:val="24"/>
        </w:rPr>
        <w:t>para entender el desarrollo de la conducta humana.</w:t>
      </w:r>
      <w:r w:rsidRPr="006C37AF">
        <w:rPr>
          <w:rFonts w:ascii="Arial" w:hAnsi="Arial" w:cs="Arial"/>
          <w:sz w:val="24"/>
          <w:szCs w:val="24"/>
        </w:rPr>
        <w:t> </w:t>
      </w:r>
      <w:r w:rsidRPr="00C10C8E">
        <w:rPr>
          <w:rFonts w:ascii="Arial" w:hAnsi="Arial" w:cs="Arial"/>
          <w:sz w:val="24"/>
          <w:szCs w:val="24"/>
        </w:rPr>
        <w:t>Desde esta perspectiva se concibe al ambiente ecológico como un conjunto de estructuras seriadas y estructuradas en diferentes niveles, en donde cada uno de esos niveles contiene al otro.</w:t>
      </w:r>
      <w:r w:rsidRPr="006C37AF">
        <w:rPr>
          <w:rFonts w:ascii="Arial" w:hAnsi="Arial" w:cs="Arial"/>
          <w:sz w:val="24"/>
          <w:szCs w:val="24"/>
        </w:rPr>
        <w:t> </w:t>
      </w:r>
      <w:r w:rsidRPr="00C10C8E">
        <w:rPr>
          <w:rFonts w:ascii="Arial" w:hAnsi="Arial" w:cs="Arial"/>
          <w:sz w:val="24"/>
          <w:szCs w:val="24"/>
        </w:rPr>
        <w:t>Se enfoca principalmente en los contextos sociales que afectan el desarrollo del individuo.</w:t>
      </w:r>
    </w:p>
    <w:p w:rsidR="008142F7" w:rsidRPr="00C10C8E" w:rsidRDefault="008142F7" w:rsidP="008142F7">
      <w:pPr>
        <w:suppressLineNumbers/>
        <w:spacing w:line="360" w:lineRule="auto"/>
        <w:ind w:firstLine="708"/>
        <w:jc w:val="both"/>
        <w:rPr>
          <w:rFonts w:ascii="Arial" w:hAnsi="Arial" w:cs="Arial"/>
          <w:sz w:val="24"/>
          <w:szCs w:val="24"/>
        </w:rPr>
      </w:pPr>
      <w:r w:rsidRPr="00C10C8E">
        <w:rPr>
          <w:rFonts w:ascii="Arial" w:hAnsi="Arial" w:cs="Arial"/>
          <w:sz w:val="24"/>
          <w:szCs w:val="24"/>
        </w:rPr>
        <w:lastRenderedPageBreak/>
        <w:t>El Modelo Ecológico plantea que cada uno de estos sistemas ambientales, que abarcan desde las relaciones más cercanas de un individuo, establecidas en el microsistema hasta los aspectos socioculturales e históricos, influye en ese individuo.</w:t>
      </w:r>
      <w:r w:rsidRPr="006C37AF">
        <w:rPr>
          <w:rFonts w:ascii="Arial" w:hAnsi="Arial" w:cs="Arial"/>
          <w:sz w:val="24"/>
          <w:szCs w:val="24"/>
        </w:rPr>
        <w:t> </w:t>
      </w:r>
      <w:r w:rsidRPr="00C10C8E">
        <w:rPr>
          <w:rFonts w:ascii="Arial" w:hAnsi="Arial" w:cs="Arial"/>
          <w:sz w:val="24"/>
          <w:szCs w:val="24"/>
        </w:rPr>
        <w:t>A continuación describiremos cada uno de estos sistemas.</w:t>
      </w:r>
    </w:p>
    <w:p w:rsidR="008142F7" w:rsidRPr="00C10C8E" w:rsidRDefault="008142F7" w:rsidP="008142F7">
      <w:pPr>
        <w:suppressLineNumbers/>
        <w:spacing w:before="100" w:beforeAutospacing="1" w:after="100" w:afterAutospacing="1" w:line="360" w:lineRule="auto"/>
        <w:ind w:firstLine="708"/>
        <w:jc w:val="both"/>
        <w:outlineLvl w:val="0"/>
        <w:rPr>
          <w:rFonts w:ascii="Arial" w:eastAsia="Times New Roman" w:hAnsi="Arial" w:cs="Arial"/>
          <w:b/>
          <w:bCs/>
          <w:kern w:val="36"/>
          <w:sz w:val="24"/>
          <w:szCs w:val="24"/>
          <w:lang w:eastAsia="es-ES"/>
        </w:rPr>
      </w:pPr>
      <w:bookmarkStart w:id="10" w:name="_Toc414520085"/>
      <w:r w:rsidRPr="00C10C8E">
        <w:rPr>
          <w:rFonts w:ascii="Arial" w:eastAsia="Times New Roman" w:hAnsi="Arial" w:cs="Arial"/>
          <w:kern w:val="36"/>
          <w:sz w:val="24"/>
          <w:szCs w:val="24"/>
          <w:lang w:eastAsia="es-ES"/>
        </w:rPr>
        <w:t>La capacidad de formación de un sistema depende de la existencia de las interconexiones sociales entre ese sistema y otros. Todos los niveles del modelo ecológico propuesto dependen unos de otros y, por lo tanto, se requiere de una participación conjunta de los diferentes contextos y de una comunicación entre ellos.</w:t>
      </w:r>
      <w:bookmarkEnd w:id="10"/>
    </w:p>
    <w:p w:rsidR="008142F7" w:rsidRPr="00C10C8E" w:rsidRDefault="008142F7" w:rsidP="008142F7">
      <w:pPr>
        <w:suppressLineNumbers/>
        <w:spacing w:after="0" w:line="360" w:lineRule="auto"/>
        <w:ind w:right="150" w:firstLine="708"/>
        <w:jc w:val="both"/>
        <w:rPr>
          <w:rFonts w:ascii="Arial" w:eastAsia="Times New Roman" w:hAnsi="Arial" w:cs="Arial"/>
          <w:sz w:val="24"/>
          <w:szCs w:val="24"/>
          <w:lang w:eastAsia="es-ES"/>
        </w:rPr>
      </w:pPr>
      <w:r w:rsidRPr="00C10C8E">
        <w:rPr>
          <w:rFonts w:ascii="Arial" w:eastAsia="Times New Roman" w:hAnsi="Arial" w:cs="Arial"/>
          <w:sz w:val="24"/>
          <w:szCs w:val="24"/>
          <w:lang w:eastAsia="es-ES"/>
        </w:rPr>
        <w:t>Esta teoría ha ganado popularidad en los años recientes. Proporciona uno de los pocos marcos teóricos que examinan de forma sistemática contextos sociales, a niveles tanto micro como macro.</w:t>
      </w:r>
    </w:p>
    <w:p w:rsidR="008142F7" w:rsidRPr="00C10C8E" w:rsidRDefault="008142F7" w:rsidP="008142F7">
      <w:pPr>
        <w:suppressLineNumbers/>
        <w:spacing w:after="0" w:line="360" w:lineRule="auto"/>
        <w:ind w:right="150" w:firstLine="708"/>
        <w:jc w:val="both"/>
        <w:rPr>
          <w:rFonts w:ascii="Arial" w:eastAsia="Times New Roman" w:hAnsi="Arial" w:cs="Arial"/>
          <w:sz w:val="24"/>
          <w:szCs w:val="24"/>
          <w:lang w:eastAsia="es-ES"/>
        </w:rPr>
      </w:pPr>
      <w:r w:rsidRPr="00C10C8E">
        <w:rPr>
          <w:rFonts w:ascii="Arial" w:eastAsia="Times New Roman" w:hAnsi="Arial" w:cs="Arial"/>
          <w:sz w:val="24"/>
          <w:szCs w:val="24"/>
          <w:lang w:eastAsia="es-ES"/>
        </w:rPr>
        <w:t> De esta manera, Bronfenbrenner cruza la brecha entre las teorías conductuales que se enfocan en pequeños escenarios y las teorías antropológicas que analizan escenarios más grandes…</w:t>
      </w:r>
    </w:p>
    <w:p w:rsidR="008142F7" w:rsidRPr="00C10C8E" w:rsidRDefault="008142F7" w:rsidP="008142F7">
      <w:pPr>
        <w:suppressLineNumbers/>
        <w:spacing w:after="0" w:line="360" w:lineRule="auto"/>
        <w:ind w:right="150"/>
        <w:jc w:val="both"/>
        <w:rPr>
          <w:rFonts w:ascii="Arial" w:hAnsi="Arial" w:cs="Arial"/>
          <w:sz w:val="24"/>
          <w:szCs w:val="24"/>
        </w:rPr>
      </w:pPr>
    </w:p>
    <w:p w:rsidR="008142F7" w:rsidRPr="00C10C8E" w:rsidRDefault="008142F7" w:rsidP="008142F7">
      <w:pPr>
        <w:suppressLineNumbers/>
        <w:spacing w:after="0" w:line="360" w:lineRule="auto"/>
        <w:ind w:right="150" w:firstLine="708"/>
        <w:jc w:val="both"/>
        <w:rPr>
          <w:rFonts w:ascii="Arial" w:eastAsia="Times New Roman" w:hAnsi="Arial" w:cs="Arial"/>
          <w:sz w:val="24"/>
          <w:szCs w:val="24"/>
          <w:lang w:eastAsia="es-ES"/>
        </w:rPr>
      </w:pPr>
      <w:r w:rsidRPr="00C10C8E">
        <w:rPr>
          <w:rFonts w:ascii="Arial" w:eastAsia="Times New Roman" w:hAnsi="Arial" w:cs="Arial"/>
          <w:sz w:val="24"/>
          <w:szCs w:val="24"/>
          <w:lang w:eastAsia="es-ES"/>
        </w:rPr>
        <w:t> Las bases sobre las que Bronfenbrenner escribió su teoría del desarrollo humano se encuentran en los trabajos de Freud, Lewin, G. H. Mead, Vigotsky, Otto Rank, Piaget, Fisher entre otros… aunque fue su propia experiencia personal y profesional, tal como lo describe en su libro, lo que le llevó a considerar la importancia del contexto social y de la fenomenología frente a la investigación experimental y las pruebas psicométricas. Sus investigaciones interculturales le hicieron reflexionar sobre la capacidad del ser humano de adaptación, tolerancia y creación de ecologías en las que vive y se desarrolla.</w:t>
      </w:r>
    </w:p>
    <w:p w:rsidR="008142F7" w:rsidRPr="00C10C8E" w:rsidRDefault="008142F7" w:rsidP="008142F7">
      <w:pPr>
        <w:suppressLineNumbers/>
        <w:spacing w:after="0" w:line="360" w:lineRule="auto"/>
        <w:ind w:right="150"/>
        <w:jc w:val="both"/>
        <w:rPr>
          <w:rFonts w:ascii="Arial" w:eastAsia="Times New Roman" w:hAnsi="Arial" w:cs="Arial"/>
          <w:sz w:val="24"/>
          <w:szCs w:val="24"/>
          <w:lang w:eastAsia="es-ES"/>
        </w:rPr>
      </w:pPr>
    </w:p>
    <w:p w:rsidR="008142F7" w:rsidRPr="00C10C8E" w:rsidRDefault="008142F7" w:rsidP="008142F7">
      <w:pPr>
        <w:suppressLineNumbers/>
        <w:spacing w:after="0" w:line="360" w:lineRule="auto"/>
        <w:ind w:right="150" w:firstLine="708"/>
        <w:jc w:val="both"/>
        <w:rPr>
          <w:rFonts w:ascii="Arial" w:eastAsia="Times New Roman" w:hAnsi="Arial" w:cs="Arial"/>
          <w:sz w:val="24"/>
          <w:szCs w:val="24"/>
          <w:lang w:eastAsia="es-ES"/>
        </w:rPr>
      </w:pPr>
      <w:r w:rsidRPr="00C10C8E">
        <w:rPr>
          <w:rFonts w:ascii="Arial" w:eastAsia="Times New Roman" w:hAnsi="Arial" w:cs="Arial"/>
          <w:sz w:val="24"/>
          <w:szCs w:val="24"/>
          <w:lang w:eastAsia="es-ES"/>
        </w:rPr>
        <w:lastRenderedPageBreak/>
        <w:t>La orientación ecológica en la intervención comunitaria tiene por objeto de trabajo la interacción de la persona y su ambiente. A la persona se la ve en permanente desarrollo y se concibe éste como un cambio perdurable en el modo en que una persona percibe su ambiente y se relaciona con él. Los distintos ambientes definidos en el modelo ecológico son a su vez sistemas, funcionando como tales, en los cuales el ser humano es un elemento más. Dentro de estos sistemas, los aspectos físicos (vivienda, configuración de un barrio, ruidos…) son también elementos en interacción que han de ser considerados en la valoración e intervención comunitaria.</w:t>
      </w:r>
    </w:p>
    <w:p w:rsidR="008142F7" w:rsidRPr="00C10C8E" w:rsidRDefault="008142F7" w:rsidP="008142F7">
      <w:pPr>
        <w:suppressLineNumbers/>
        <w:spacing w:line="360" w:lineRule="auto"/>
        <w:jc w:val="both"/>
        <w:rPr>
          <w:rFonts w:ascii="Arial" w:eastAsia="Times New Roman" w:hAnsi="Arial" w:cs="Arial"/>
          <w:sz w:val="24"/>
          <w:szCs w:val="24"/>
          <w:lang w:eastAsia="es-ES"/>
        </w:rPr>
      </w:pPr>
    </w:p>
    <w:p w:rsidR="008142F7" w:rsidRPr="00C10C8E" w:rsidRDefault="008142F7" w:rsidP="008142F7">
      <w:pPr>
        <w:suppressLineNumbers/>
        <w:spacing w:line="360" w:lineRule="auto"/>
        <w:ind w:firstLine="708"/>
        <w:jc w:val="both"/>
        <w:rPr>
          <w:rFonts w:ascii="Arial" w:eastAsia="Times New Roman" w:hAnsi="Arial" w:cs="Arial"/>
          <w:sz w:val="24"/>
          <w:szCs w:val="24"/>
          <w:lang w:eastAsia="es-ES"/>
        </w:rPr>
      </w:pPr>
      <w:r w:rsidRPr="00C10C8E">
        <w:rPr>
          <w:rFonts w:ascii="Arial" w:eastAsia="Times New Roman" w:hAnsi="Arial" w:cs="Arial"/>
          <w:sz w:val="24"/>
          <w:szCs w:val="24"/>
          <w:lang w:eastAsia="es-ES"/>
        </w:rPr>
        <w:t>Según esta teoría cada persona es afectada de modo significativo por las interacciones de una serie de sistemas que se superponen:</w:t>
      </w:r>
    </w:p>
    <w:p w:rsidR="008142F7" w:rsidRPr="00C10C8E" w:rsidRDefault="008142F7" w:rsidP="008142F7">
      <w:pPr>
        <w:numPr>
          <w:ilvl w:val="0"/>
          <w:numId w:val="27"/>
        </w:numPr>
        <w:suppressLineNumbers/>
        <w:spacing w:line="360" w:lineRule="auto"/>
        <w:contextualSpacing/>
        <w:jc w:val="both"/>
        <w:rPr>
          <w:rFonts w:ascii="Arial" w:eastAsia="Times New Roman" w:hAnsi="Arial" w:cs="Arial"/>
          <w:sz w:val="24"/>
          <w:szCs w:val="24"/>
          <w:lang w:eastAsia="es-ES"/>
        </w:rPr>
      </w:pPr>
      <w:r w:rsidRPr="00C10C8E">
        <w:rPr>
          <w:rFonts w:ascii="Arial" w:eastAsia="Times New Roman" w:hAnsi="Arial" w:cs="Arial"/>
          <w:b/>
          <w:sz w:val="24"/>
          <w:szCs w:val="24"/>
          <w:lang w:eastAsia="es-ES"/>
        </w:rPr>
        <w:t>Microsistemas:</w:t>
      </w:r>
      <w:r w:rsidRPr="00C10C8E">
        <w:rPr>
          <w:rFonts w:ascii="Arial" w:eastAsia="Times New Roman" w:hAnsi="Arial" w:cs="Arial"/>
          <w:sz w:val="24"/>
          <w:szCs w:val="24"/>
          <w:lang w:eastAsia="es-ES"/>
        </w:rPr>
        <w:t xml:space="preserve"> configuran en forma íntima e inmediata el desarrollo humano. En el caso de los niños, los microsistemas primarios incluyen a la familia, el grupo de los pares, el aula, el vecindario, es decir el ámbito más próximo del individuo.</w:t>
      </w:r>
    </w:p>
    <w:p w:rsidR="008142F7" w:rsidRPr="00C10C8E" w:rsidRDefault="008142F7" w:rsidP="008142F7">
      <w:pPr>
        <w:numPr>
          <w:ilvl w:val="0"/>
          <w:numId w:val="27"/>
        </w:numPr>
        <w:suppressLineNumbers/>
        <w:spacing w:line="360" w:lineRule="auto"/>
        <w:contextualSpacing/>
        <w:jc w:val="both"/>
        <w:rPr>
          <w:rFonts w:ascii="Arial" w:eastAsia="Times New Roman" w:hAnsi="Arial" w:cs="Arial"/>
          <w:sz w:val="24"/>
          <w:szCs w:val="24"/>
          <w:lang w:eastAsia="es-ES"/>
        </w:rPr>
      </w:pPr>
      <w:r w:rsidRPr="00C10C8E">
        <w:rPr>
          <w:rFonts w:ascii="Arial" w:eastAsia="Times New Roman" w:hAnsi="Arial" w:cs="Arial"/>
          <w:b/>
          <w:sz w:val="24"/>
          <w:szCs w:val="24"/>
          <w:lang w:eastAsia="es-ES"/>
        </w:rPr>
        <w:t>Mesosistemas:</w:t>
      </w:r>
      <w:r w:rsidRPr="00C10C8E">
        <w:rPr>
          <w:rFonts w:ascii="Arial" w:eastAsia="Times New Roman" w:hAnsi="Arial" w:cs="Arial"/>
          <w:sz w:val="24"/>
          <w:szCs w:val="24"/>
          <w:lang w:eastAsia="es-ES"/>
        </w:rPr>
        <w:t xml:space="preserve"> se refieren a las interacciones entre los microsistemas, como cuando, por ejemplo, los padres coordinan sus esfuerzos con los docentes para educar a los niños.</w:t>
      </w:r>
    </w:p>
    <w:p w:rsidR="008142F7" w:rsidRPr="00C10C8E" w:rsidRDefault="008142F7" w:rsidP="008142F7">
      <w:pPr>
        <w:numPr>
          <w:ilvl w:val="0"/>
          <w:numId w:val="27"/>
        </w:numPr>
        <w:suppressLineNumbers/>
        <w:spacing w:line="360" w:lineRule="auto"/>
        <w:contextualSpacing/>
        <w:jc w:val="both"/>
        <w:rPr>
          <w:rFonts w:ascii="Arial" w:eastAsia="Times New Roman" w:hAnsi="Arial" w:cs="Arial"/>
          <w:sz w:val="24"/>
          <w:szCs w:val="24"/>
          <w:lang w:eastAsia="es-ES"/>
        </w:rPr>
      </w:pPr>
      <w:r w:rsidRPr="00C10C8E">
        <w:rPr>
          <w:rFonts w:ascii="Arial" w:eastAsia="Times New Roman" w:hAnsi="Arial" w:cs="Arial"/>
          <w:b/>
          <w:sz w:val="24"/>
          <w:szCs w:val="24"/>
          <w:lang w:eastAsia="es-ES"/>
        </w:rPr>
        <w:t>Macrosistema:</w:t>
      </w:r>
      <w:r w:rsidRPr="00C10C8E">
        <w:rPr>
          <w:rFonts w:ascii="Arial" w:eastAsia="Times New Roman" w:hAnsi="Arial" w:cs="Arial"/>
          <w:sz w:val="24"/>
          <w:szCs w:val="24"/>
          <w:lang w:eastAsia="es-ES"/>
        </w:rPr>
        <w:t xml:space="preserve"> lo configuran los valores culturales y políticos de una sociedad, los modelos económicos y condiciones sociales.</w:t>
      </w:r>
    </w:p>
    <w:p w:rsidR="008142F7" w:rsidRPr="00C10C8E" w:rsidRDefault="008142F7" w:rsidP="008142F7">
      <w:pPr>
        <w:suppressLineNumbers/>
        <w:spacing w:line="360" w:lineRule="auto"/>
        <w:ind w:firstLine="708"/>
        <w:jc w:val="both"/>
        <w:rPr>
          <w:rFonts w:ascii="Arial" w:eastAsia="Times New Roman" w:hAnsi="Arial" w:cs="Arial"/>
          <w:sz w:val="24"/>
          <w:szCs w:val="24"/>
          <w:lang w:eastAsia="es-ES"/>
        </w:rPr>
      </w:pPr>
      <w:r w:rsidRPr="00C10C8E">
        <w:rPr>
          <w:rFonts w:ascii="Arial" w:eastAsia="Times New Roman" w:hAnsi="Arial" w:cs="Arial"/>
          <w:sz w:val="24"/>
          <w:szCs w:val="24"/>
          <w:lang w:eastAsia="es-ES"/>
        </w:rPr>
        <w:t xml:space="preserve">Así, esta teoría forma parte de las teorías dialécticas contextuales que explican el cambio de conducta del individuo a través de la influencia del entorno o medio siendo, por lo tanto, un cambio multidireccional (según la </w:t>
      </w:r>
      <w:r w:rsidRPr="00C10C8E">
        <w:rPr>
          <w:rFonts w:ascii="Arial" w:eastAsia="Times New Roman" w:hAnsi="Arial" w:cs="Arial"/>
          <w:sz w:val="24"/>
          <w:szCs w:val="24"/>
          <w:lang w:eastAsia="es-ES"/>
        </w:rPr>
        <w:lastRenderedPageBreak/>
        <w:t>cultura un individuo será de una manera de ser diferente a otro), multicontextual y multicultural.</w:t>
      </w:r>
    </w:p>
    <w:p w:rsidR="008142F7" w:rsidRPr="00C10C8E" w:rsidRDefault="008142F7" w:rsidP="008142F7">
      <w:pPr>
        <w:suppressLineNumbers/>
        <w:spacing w:after="0" w:line="360" w:lineRule="auto"/>
        <w:rPr>
          <w:rFonts w:ascii="Arial" w:hAnsi="Arial" w:cs="Arial"/>
          <w:sz w:val="24"/>
          <w:szCs w:val="24"/>
        </w:rPr>
      </w:pPr>
    </w:p>
    <w:p w:rsidR="008142F7" w:rsidRPr="00C10C8E" w:rsidRDefault="008142F7" w:rsidP="008142F7">
      <w:pPr>
        <w:suppressLineNumbers/>
        <w:spacing w:after="0" w:line="360" w:lineRule="auto"/>
        <w:rPr>
          <w:rFonts w:ascii="Arial" w:hAnsi="Arial" w:cs="Arial"/>
          <w:b/>
          <w:sz w:val="24"/>
          <w:szCs w:val="24"/>
        </w:rPr>
      </w:pPr>
      <w:r w:rsidRPr="00C10C8E">
        <w:rPr>
          <w:rFonts w:ascii="Arial" w:hAnsi="Arial" w:cs="Arial"/>
          <w:b/>
          <w:sz w:val="24"/>
          <w:szCs w:val="24"/>
        </w:rPr>
        <w:t>2.2 Antecedentes</w:t>
      </w:r>
    </w:p>
    <w:p w:rsidR="008142F7" w:rsidRPr="00C10C8E" w:rsidRDefault="008142F7" w:rsidP="008142F7">
      <w:pPr>
        <w:suppressLineNumbers/>
        <w:spacing w:before="240" w:line="360" w:lineRule="auto"/>
        <w:ind w:firstLine="708"/>
        <w:jc w:val="both"/>
        <w:rPr>
          <w:rFonts w:ascii="Arial" w:hAnsi="Arial" w:cs="Arial"/>
          <w:b/>
          <w:sz w:val="24"/>
          <w:szCs w:val="24"/>
        </w:rPr>
      </w:pPr>
      <w:r w:rsidRPr="00C10C8E">
        <w:rPr>
          <w:rFonts w:ascii="Arial" w:hAnsi="Arial" w:cs="Arial"/>
          <w:sz w:val="24"/>
          <w:szCs w:val="24"/>
        </w:rPr>
        <w:t>Para la investigación cualitativa, los antecedentes son fuente de información de investigaciones previas.</w:t>
      </w:r>
      <w:r w:rsidRPr="00C10C8E">
        <w:rPr>
          <w:rFonts w:ascii="Arial" w:hAnsi="Arial" w:cs="Arial"/>
          <w:b/>
          <w:sz w:val="24"/>
          <w:szCs w:val="24"/>
        </w:rPr>
        <w:tab/>
      </w:r>
    </w:p>
    <w:p w:rsidR="008142F7" w:rsidRPr="00C10C8E" w:rsidRDefault="008142F7" w:rsidP="008142F7">
      <w:pPr>
        <w:suppressLineNumbers/>
        <w:spacing w:before="240" w:line="360" w:lineRule="auto"/>
        <w:jc w:val="both"/>
        <w:rPr>
          <w:rFonts w:ascii="Arial" w:hAnsi="Arial" w:cs="Arial"/>
          <w:b/>
          <w:sz w:val="24"/>
          <w:szCs w:val="24"/>
        </w:rPr>
      </w:pPr>
      <w:r w:rsidRPr="00C10C8E">
        <w:rPr>
          <w:rFonts w:ascii="Arial" w:hAnsi="Arial" w:cs="Arial"/>
          <w:b/>
          <w:sz w:val="24"/>
          <w:szCs w:val="24"/>
        </w:rPr>
        <w:t>2.2.1Nacionales</w:t>
      </w:r>
    </w:p>
    <w:p w:rsidR="008142F7" w:rsidRPr="00C10C8E" w:rsidRDefault="008142F7" w:rsidP="008142F7">
      <w:pPr>
        <w:suppressLineNumbers/>
        <w:spacing w:line="360" w:lineRule="auto"/>
        <w:ind w:firstLine="284"/>
        <w:jc w:val="both"/>
        <w:rPr>
          <w:rFonts w:ascii="Arial" w:eastAsia="Times New Roman" w:hAnsi="Arial" w:cs="Arial"/>
          <w:sz w:val="24"/>
          <w:szCs w:val="24"/>
          <w:lang w:eastAsia="es-ES"/>
        </w:rPr>
      </w:pPr>
      <w:r w:rsidRPr="00C10C8E">
        <w:rPr>
          <w:rFonts w:ascii="Arial" w:eastAsia="Times New Roman" w:hAnsi="Arial" w:cs="Arial"/>
          <w:b/>
          <w:sz w:val="24"/>
          <w:szCs w:val="24"/>
          <w:lang w:eastAsia="es-ES"/>
        </w:rPr>
        <w:t xml:space="preserve">Gutiérrez Rut </w:t>
      </w:r>
      <w:r w:rsidRPr="00C10C8E">
        <w:rPr>
          <w:rFonts w:ascii="Arial" w:hAnsi="Arial" w:cs="Arial"/>
          <w:b/>
          <w:sz w:val="24"/>
          <w:szCs w:val="24"/>
        </w:rPr>
        <w:t xml:space="preserve">y </w:t>
      </w:r>
      <w:r w:rsidRPr="00C10C8E">
        <w:rPr>
          <w:rFonts w:ascii="Arial" w:eastAsia="Times New Roman" w:hAnsi="Arial" w:cs="Arial"/>
          <w:b/>
          <w:sz w:val="24"/>
          <w:szCs w:val="24"/>
          <w:lang w:eastAsia="es-ES"/>
        </w:rPr>
        <w:t>Hernández Lich (2014)</w:t>
      </w:r>
      <w:r w:rsidRPr="00C10C8E">
        <w:rPr>
          <w:rFonts w:ascii="Arial" w:eastAsia="Times New Roman" w:hAnsi="Arial" w:cs="Arial"/>
          <w:sz w:val="24"/>
          <w:szCs w:val="24"/>
          <w:lang w:eastAsia="es-ES"/>
        </w:rPr>
        <w:t xml:space="preserve">, en su Trabajo Especial de Grado de la Universidad de Carabobo </w:t>
      </w:r>
      <w:r w:rsidRPr="00C10C8E">
        <w:rPr>
          <w:rFonts w:ascii="Arial" w:eastAsia="Times New Roman" w:hAnsi="Arial" w:cs="Arial"/>
          <w:b/>
          <w:sz w:val="24"/>
          <w:szCs w:val="24"/>
          <w:lang w:eastAsia="es-ES"/>
        </w:rPr>
        <w:t>“El Vivido del Hijo Homosexual en el Contexto de la Familia Venezolana: Historia-de-Vida de Kevin Rondón”</w:t>
      </w:r>
      <w:r w:rsidRPr="00C10C8E">
        <w:rPr>
          <w:rFonts w:ascii="Arial" w:eastAsia="Times New Roman" w:hAnsi="Arial" w:cs="Arial"/>
          <w:sz w:val="24"/>
          <w:szCs w:val="24"/>
          <w:lang w:eastAsia="es-ES"/>
        </w:rPr>
        <w:t xml:space="preserve">. Realizaron una investigación cualitativa para conocer el vivido del homosexual venezolano desde lo personal y como esta puede afectar en la salud de quien lo vive a través de una historia-de-vida. Utilizaron como referencias teóricas “La Teoría de la Alteridad </w:t>
      </w:r>
      <w:r w:rsidRPr="00C10C8E">
        <w:rPr>
          <w:rFonts w:ascii="Arial" w:eastAsia="Times New Roman" w:hAnsi="Arial" w:cs="Arial"/>
          <w:sz w:val="24"/>
          <w:szCs w:val="24"/>
          <w:lang w:val="es-VE" w:eastAsia="es-ES"/>
        </w:rPr>
        <w:t>(1986)</w:t>
      </w:r>
      <w:r w:rsidRPr="00C10C8E">
        <w:rPr>
          <w:rFonts w:ascii="Arial" w:eastAsia="Times New Roman" w:hAnsi="Arial" w:cs="Arial"/>
          <w:sz w:val="24"/>
          <w:szCs w:val="24"/>
          <w:lang w:eastAsia="es-ES"/>
        </w:rPr>
        <w:t xml:space="preserve"> y “La </w:t>
      </w:r>
      <w:r w:rsidRPr="00C10C8E">
        <w:rPr>
          <w:rFonts w:ascii="Arial" w:eastAsia="Times New Roman" w:hAnsi="Arial" w:cs="Arial"/>
          <w:sz w:val="24"/>
          <w:szCs w:val="24"/>
          <w:lang w:val="es-VE" w:eastAsia="es-ES"/>
        </w:rPr>
        <w:t>Teoría de la Relación Erótica en la Ética (1986)</w:t>
      </w:r>
      <w:r w:rsidRPr="00C10C8E">
        <w:rPr>
          <w:rFonts w:ascii="Arial" w:eastAsia="Times New Roman" w:hAnsi="Arial" w:cs="Arial"/>
          <w:sz w:val="24"/>
          <w:szCs w:val="24"/>
          <w:lang w:eastAsia="es-ES"/>
        </w:rPr>
        <w:t xml:space="preserve"> de </w:t>
      </w:r>
      <w:r w:rsidRPr="00C10C8E">
        <w:rPr>
          <w:rFonts w:ascii="Arial" w:eastAsia="Times New Roman" w:hAnsi="Arial" w:cs="Arial"/>
          <w:sz w:val="24"/>
          <w:szCs w:val="24"/>
          <w:lang w:val="es-VE" w:eastAsia="es-ES"/>
        </w:rPr>
        <w:t xml:space="preserve">Enrique Dussel y La Familia Popular Venezolana (2000) de Alejandro Moreno. Durante la introducción a la hermenéutica resultaron algunos significados de vida siendo contrastados con otros estudios realizados en el 2008, donde dicho contraste permitió ver que existían varios elementos comunes entre los sujetos. </w:t>
      </w:r>
      <w:r w:rsidRPr="00C10C8E">
        <w:rPr>
          <w:rFonts w:ascii="Arial" w:hAnsi="Arial" w:cs="Arial"/>
          <w:sz w:val="24"/>
          <w:szCs w:val="24"/>
        </w:rPr>
        <w:t>Este trabajo fue tomado ya que nos permite ver una aproximación a la comprensión de la forma-de-vida  de  la homosexualidad masculina venezolana.</w:t>
      </w:r>
    </w:p>
    <w:p w:rsidR="008142F7" w:rsidRPr="00C10C8E" w:rsidRDefault="008142F7" w:rsidP="008142F7">
      <w:pPr>
        <w:autoSpaceDE w:val="0"/>
        <w:autoSpaceDN w:val="0"/>
        <w:adjustRightInd w:val="0"/>
        <w:spacing w:after="0" w:line="360" w:lineRule="auto"/>
        <w:ind w:firstLine="284"/>
        <w:jc w:val="both"/>
        <w:rPr>
          <w:rFonts w:ascii="Arial" w:hAnsi="Arial" w:cs="Arial"/>
          <w:bCs/>
          <w:color w:val="000000"/>
          <w:sz w:val="24"/>
          <w:szCs w:val="24"/>
          <w:lang w:val="es-VE"/>
        </w:rPr>
      </w:pPr>
      <w:r w:rsidRPr="00C10C8E">
        <w:rPr>
          <w:rFonts w:ascii="Arial" w:hAnsi="Arial" w:cs="Arial"/>
          <w:b/>
          <w:sz w:val="24"/>
          <w:szCs w:val="24"/>
          <w:lang w:val="es-VE"/>
        </w:rPr>
        <w:t>Hernández, Rodolfo y Párraga, Zuleidy (2013)</w:t>
      </w:r>
      <w:r w:rsidRPr="00C10C8E">
        <w:rPr>
          <w:rFonts w:ascii="Arial" w:eastAsia="Times New Roman" w:hAnsi="Arial" w:cs="Arial"/>
          <w:color w:val="000000"/>
          <w:sz w:val="24"/>
          <w:szCs w:val="24"/>
          <w:lang w:val="es-VE" w:eastAsia="es-ES"/>
        </w:rPr>
        <w:t xml:space="preserve">, en su Trabajo Especial de Grado de la Universidad de Carabobo </w:t>
      </w:r>
      <w:r w:rsidRPr="00C10C8E">
        <w:rPr>
          <w:rFonts w:ascii="Arial" w:eastAsia="Times New Roman" w:hAnsi="Arial" w:cs="Arial"/>
          <w:b/>
          <w:color w:val="000000"/>
          <w:sz w:val="24"/>
          <w:szCs w:val="24"/>
          <w:lang w:val="es-VE" w:eastAsia="es-ES"/>
        </w:rPr>
        <w:t>“</w:t>
      </w:r>
      <w:r w:rsidRPr="00C10C8E">
        <w:rPr>
          <w:rFonts w:ascii="Arial" w:hAnsi="Arial" w:cs="Arial"/>
          <w:b/>
          <w:bCs/>
          <w:color w:val="000000"/>
          <w:sz w:val="24"/>
          <w:szCs w:val="24"/>
          <w:lang w:val="es-VE"/>
        </w:rPr>
        <w:t xml:space="preserve">Experiencia Del Hombre Maduro Homosexual Venezolano. Relato-De-Vida De Pedro Morales”, </w:t>
      </w:r>
      <w:r w:rsidRPr="00C10C8E">
        <w:rPr>
          <w:rFonts w:ascii="Arial" w:hAnsi="Arial" w:cs="Arial"/>
          <w:bCs/>
          <w:color w:val="000000"/>
          <w:sz w:val="24"/>
          <w:szCs w:val="24"/>
          <w:lang w:val="es-VE"/>
        </w:rPr>
        <w:t xml:space="preserve">Realizaron una investigación cualitativa para conocer las experiencias de un hombre maduro homosexual a través de la fenomenología y la hermenéutica. Las </w:t>
      </w:r>
      <w:r w:rsidRPr="00C10C8E">
        <w:rPr>
          <w:rFonts w:ascii="Arial" w:hAnsi="Arial" w:cs="Arial"/>
          <w:bCs/>
          <w:color w:val="000000"/>
          <w:sz w:val="24"/>
          <w:szCs w:val="24"/>
          <w:lang w:val="es-VE"/>
        </w:rPr>
        <w:lastRenderedPageBreak/>
        <w:t>bases teóricas referenciales fueron la teoría del psicoanálisis de Freud, S. (1916), la relación erótica de Dussel, E. (1986) y el mundo de vida popular de Moreno, A. (1993). La metodología que utilizaron fue el relato-de-vida dentro de la concepción de la investigación convivida (Moreno, A. 2009) en su fase de Pre relato, relato e interpretación. Un aspecto muy significativo desde el punto de vista humano es desesperación, insatisfacción, angustia, tortura del hombre nacido hacia los años 1927 que no se le hace fácil en estos tiempos actuales el vivir su homosexualidad abiertamente. La vive con negación, la vive con conflicto, la vive en la soledad del hombre popular venezolano.</w:t>
      </w:r>
    </w:p>
    <w:p w:rsidR="008142F7" w:rsidRPr="00C10C8E" w:rsidRDefault="008142F7" w:rsidP="008142F7">
      <w:pPr>
        <w:autoSpaceDE w:val="0"/>
        <w:autoSpaceDN w:val="0"/>
        <w:adjustRightInd w:val="0"/>
        <w:spacing w:after="0" w:line="360" w:lineRule="auto"/>
        <w:jc w:val="both"/>
        <w:rPr>
          <w:rFonts w:ascii="Arial" w:hAnsi="Arial" w:cs="Arial"/>
          <w:bCs/>
          <w:color w:val="000000"/>
          <w:sz w:val="24"/>
          <w:szCs w:val="24"/>
          <w:lang w:val="es-VE"/>
        </w:rPr>
      </w:pPr>
    </w:p>
    <w:p w:rsidR="008142F7" w:rsidRPr="00C10C8E" w:rsidRDefault="008142F7" w:rsidP="008142F7">
      <w:pPr>
        <w:autoSpaceDE w:val="0"/>
        <w:autoSpaceDN w:val="0"/>
        <w:adjustRightInd w:val="0"/>
        <w:spacing w:after="0" w:line="360" w:lineRule="auto"/>
        <w:ind w:firstLine="284"/>
        <w:jc w:val="both"/>
        <w:rPr>
          <w:rFonts w:ascii="Arial" w:hAnsi="Arial" w:cs="Arial"/>
          <w:color w:val="000000"/>
          <w:sz w:val="24"/>
          <w:szCs w:val="24"/>
          <w:lang w:val="es-VE"/>
        </w:rPr>
      </w:pPr>
      <w:r w:rsidRPr="00C10C8E">
        <w:rPr>
          <w:rFonts w:ascii="Arial" w:hAnsi="Arial" w:cs="Arial"/>
          <w:b/>
          <w:color w:val="000000"/>
          <w:sz w:val="24"/>
          <w:szCs w:val="24"/>
          <w:lang w:val="es-VE"/>
        </w:rPr>
        <w:t>Osorio y Sánchez (2010)</w:t>
      </w:r>
      <w:r w:rsidRPr="00C10C8E">
        <w:rPr>
          <w:rFonts w:ascii="Arial" w:hAnsi="Arial" w:cs="Arial"/>
          <w:color w:val="000000"/>
          <w:sz w:val="24"/>
          <w:szCs w:val="24"/>
          <w:lang w:val="es-VE"/>
        </w:rPr>
        <w:t xml:space="preserve"> en su trabajo de investigación </w:t>
      </w:r>
      <w:r w:rsidRPr="00C10C8E">
        <w:rPr>
          <w:rFonts w:ascii="Arial" w:hAnsi="Arial" w:cs="Arial"/>
          <w:b/>
          <w:color w:val="000000"/>
          <w:sz w:val="24"/>
          <w:szCs w:val="24"/>
          <w:lang w:val="es-VE"/>
        </w:rPr>
        <w:t>“Forma-de-vida de la homosexualidad masculina venezolana, historia de vida de José Armando Pérez”</w:t>
      </w:r>
      <w:r w:rsidRPr="00C10C8E">
        <w:rPr>
          <w:rFonts w:ascii="Arial" w:hAnsi="Arial" w:cs="Arial"/>
          <w:color w:val="000000"/>
          <w:sz w:val="24"/>
          <w:szCs w:val="24"/>
          <w:lang w:val="es-VE"/>
        </w:rPr>
        <w:t xml:space="preserve">. Utilizaron como bases teóricas, la teoría psicoanalítica de Sigmun Freud (1890-1924), la teoría del equilibrio hetero-homosexual de Alfred Kinsey (1949) y la teoría de Alejandro Moreno de la Familia Popular Venezolana (1995). El proceso metodológico transitó en manos de Ferraroti, Córdova y Moreno con la fenomenología. Se hicieron presentes los significados de la vivencia homosexual del historiador, que luego fueron contrastados con dos estudios anteriores, realizados también con el método historia-de-vida del hombre homosexual venezolano. </w:t>
      </w:r>
    </w:p>
    <w:p w:rsidR="008142F7" w:rsidRPr="00C10C8E" w:rsidRDefault="008142F7" w:rsidP="008142F7">
      <w:pPr>
        <w:suppressLineNumbers/>
        <w:autoSpaceDE w:val="0"/>
        <w:autoSpaceDN w:val="0"/>
        <w:adjustRightInd w:val="0"/>
        <w:spacing w:before="240" w:after="0" w:line="360" w:lineRule="auto"/>
        <w:jc w:val="both"/>
        <w:rPr>
          <w:rFonts w:ascii="Arial" w:hAnsi="Arial" w:cs="Arial"/>
          <w:b/>
          <w:sz w:val="24"/>
          <w:szCs w:val="24"/>
          <w:lang w:val="es-VE"/>
        </w:rPr>
      </w:pPr>
      <w:r w:rsidRPr="00C10C8E">
        <w:rPr>
          <w:rFonts w:ascii="Arial" w:hAnsi="Arial" w:cs="Arial"/>
          <w:b/>
          <w:sz w:val="24"/>
          <w:szCs w:val="24"/>
          <w:lang w:val="es-VE"/>
        </w:rPr>
        <w:t>2.3 Marco Conceptual</w:t>
      </w:r>
    </w:p>
    <w:p w:rsidR="008142F7" w:rsidRPr="00C10C8E" w:rsidRDefault="008142F7" w:rsidP="008142F7">
      <w:pPr>
        <w:suppressLineNumbers/>
        <w:autoSpaceDE w:val="0"/>
        <w:autoSpaceDN w:val="0"/>
        <w:adjustRightInd w:val="0"/>
        <w:spacing w:before="240" w:after="0" w:line="360" w:lineRule="auto"/>
        <w:jc w:val="both"/>
        <w:rPr>
          <w:rFonts w:ascii="Arial" w:hAnsi="Arial" w:cs="Arial"/>
          <w:sz w:val="24"/>
          <w:szCs w:val="24"/>
          <w:lang w:val="es-VE"/>
        </w:rPr>
      </w:pPr>
      <w:r w:rsidRPr="00C10C8E">
        <w:rPr>
          <w:rFonts w:ascii="Arial" w:hAnsi="Arial" w:cs="Arial"/>
          <w:sz w:val="24"/>
          <w:szCs w:val="24"/>
          <w:lang w:val="es-VE"/>
        </w:rPr>
        <w:tab/>
        <w:t xml:space="preserve">Para la comprensión de esta investigación, es necesario desarrollar un marco conceptual, que nos permita entender mejor la intención del presente trabajo. A continuación se presentan los siguientes términos: </w:t>
      </w:r>
    </w:p>
    <w:p w:rsidR="008142F7" w:rsidRPr="00C10C8E" w:rsidRDefault="008142F7" w:rsidP="008142F7">
      <w:pPr>
        <w:suppressLineNumbers/>
        <w:spacing w:after="0" w:line="360" w:lineRule="auto"/>
        <w:ind w:left="360"/>
        <w:jc w:val="both"/>
        <w:rPr>
          <w:rFonts w:ascii="Arial" w:hAnsi="Arial" w:cs="Arial"/>
          <w:b/>
          <w:sz w:val="24"/>
          <w:szCs w:val="24"/>
        </w:rPr>
      </w:pPr>
    </w:p>
    <w:p w:rsidR="008142F7" w:rsidRPr="00C10C8E" w:rsidRDefault="008142F7" w:rsidP="008142F7">
      <w:pPr>
        <w:suppressLineNumbers/>
        <w:spacing w:after="0" w:line="360" w:lineRule="auto"/>
        <w:ind w:left="360"/>
        <w:jc w:val="both"/>
        <w:rPr>
          <w:rFonts w:ascii="Arial" w:hAnsi="Arial" w:cs="Arial"/>
          <w:b/>
          <w:sz w:val="24"/>
          <w:szCs w:val="24"/>
        </w:rPr>
      </w:pPr>
    </w:p>
    <w:p w:rsidR="008142F7" w:rsidRPr="00C10C8E" w:rsidRDefault="008142F7" w:rsidP="008142F7">
      <w:pPr>
        <w:suppressLineNumbers/>
        <w:spacing w:after="0" w:line="360" w:lineRule="auto"/>
        <w:ind w:left="360"/>
        <w:jc w:val="both"/>
        <w:rPr>
          <w:rFonts w:ascii="Arial" w:hAnsi="Arial" w:cs="Arial"/>
          <w:b/>
          <w:sz w:val="24"/>
          <w:szCs w:val="24"/>
        </w:rPr>
      </w:pPr>
    </w:p>
    <w:p w:rsidR="008142F7" w:rsidRPr="00C10C8E" w:rsidRDefault="008142F7" w:rsidP="008142F7">
      <w:pPr>
        <w:suppressLineNumbers/>
        <w:spacing w:after="0" w:line="360" w:lineRule="auto"/>
        <w:ind w:left="360"/>
        <w:jc w:val="both"/>
        <w:rPr>
          <w:rFonts w:ascii="Arial" w:hAnsi="Arial" w:cs="Arial"/>
          <w:b/>
          <w:sz w:val="24"/>
          <w:szCs w:val="24"/>
        </w:rPr>
      </w:pPr>
      <w:r w:rsidRPr="00C10C8E">
        <w:rPr>
          <w:rFonts w:ascii="Arial" w:hAnsi="Arial" w:cs="Arial"/>
          <w:b/>
          <w:sz w:val="24"/>
          <w:szCs w:val="24"/>
        </w:rPr>
        <w:lastRenderedPageBreak/>
        <w:t>2.3.1 Definición de Términos Básicos:</w:t>
      </w:r>
    </w:p>
    <w:p w:rsidR="008142F7" w:rsidRPr="00C10C8E" w:rsidRDefault="008142F7" w:rsidP="008142F7">
      <w:pPr>
        <w:suppressLineNumbers/>
        <w:spacing w:after="0" w:line="360" w:lineRule="auto"/>
        <w:ind w:left="360"/>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r w:rsidRPr="00C10C8E">
        <w:rPr>
          <w:rFonts w:ascii="Arial" w:hAnsi="Arial" w:cs="Arial"/>
          <w:b/>
          <w:sz w:val="24"/>
          <w:szCs w:val="24"/>
        </w:rPr>
        <w:t>Definición de la Real Academia Española 2007:</w:t>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numPr>
          <w:ilvl w:val="0"/>
          <w:numId w:val="29"/>
        </w:numPr>
        <w:suppressLineNumbers/>
        <w:spacing w:after="0" w:line="360" w:lineRule="auto"/>
        <w:contextualSpacing/>
        <w:jc w:val="both"/>
        <w:rPr>
          <w:rFonts w:ascii="Arial" w:hAnsi="Arial" w:cs="Arial"/>
          <w:sz w:val="24"/>
          <w:szCs w:val="24"/>
        </w:rPr>
      </w:pPr>
      <w:r w:rsidRPr="00C10C8E">
        <w:rPr>
          <w:rFonts w:ascii="Arial" w:hAnsi="Arial" w:cs="Arial"/>
          <w:b/>
          <w:sz w:val="24"/>
          <w:szCs w:val="24"/>
        </w:rPr>
        <w:t xml:space="preserve">Sexo: </w:t>
      </w:r>
      <w:r w:rsidRPr="00C10C8E">
        <w:rPr>
          <w:rFonts w:ascii="Arial" w:hAnsi="Arial" w:cs="Arial"/>
          <w:sz w:val="24"/>
          <w:szCs w:val="24"/>
        </w:rPr>
        <w:t xml:space="preserve">condición orgánica, masculina o femenina de las personas, animales y plantas. </w:t>
      </w:r>
    </w:p>
    <w:p w:rsidR="008142F7" w:rsidRPr="00C10C8E" w:rsidRDefault="008142F7" w:rsidP="008142F7">
      <w:pPr>
        <w:suppressLineNumbers/>
        <w:spacing w:after="0" w:line="360" w:lineRule="auto"/>
        <w:ind w:left="720"/>
        <w:contextualSpacing/>
        <w:jc w:val="both"/>
        <w:rPr>
          <w:rFonts w:ascii="Arial" w:hAnsi="Arial" w:cs="Arial"/>
          <w:sz w:val="24"/>
          <w:szCs w:val="24"/>
        </w:rPr>
      </w:pPr>
    </w:p>
    <w:p w:rsidR="008142F7" w:rsidRPr="00C10C8E" w:rsidRDefault="008142F7" w:rsidP="008142F7">
      <w:pPr>
        <w:numPr>
          <w:ilvl w:val="0"/>
          <w:numId w:val="29"/>
        </w:numPr>
        <w:suppressLineNumbers/>
        <w:spacing w:after="0" w:line="360" w:lineRule="auto"/>
        <w:contextualSpacing/>
        <w:jc w:val="both"/>
        <w:rPr>
          <w:rFonts w:ascii="Arial" w:hAnsi="Arial" w:cs="Arial"/>
          <w:sz w:val="24"/>
          <w:szCs w:val="24"/>
        </w:rPr>
      </w:pPr>
      <w:r w:rsidRPr="00C10C8E">
        <w:rPr>
          <w:rFonts w:ascii="Arial" w:hAnsi="Arial" w:cs="Arial"/>
          <w:b/>
          <w:sz w:val="24"/>
          <w:szCs w:val="24"/>
        </w:rPr>
        <w:t>Sexualidad</w:t>
      </w:r>
      <w:r w:rsidRPr="00C10C8E">
        <w:rPr>
          <w:rFonts w:ascii="Arial" w:hAnsi="Arial" w:cs="Arial"/>
          <w:sz w:val="24"/>
          <w:szCs w:val="24"/>
        </w:rPr>
        <w:t xml:space="preserve">: representa el conjunto de comportamientos que conciernen la satisfacción de  la necesidad y el deseo sexual. Al igual que los otros primates, los seres humanos utilizan la excitación sexual con fines reproductivos y para el mantenimiento de los vínculos sociales. </w:t>
      </w: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numPr>
          <w:ilvl w:val="0"/>
          <w:numId w:val="29"/>
        </w:numPr>
        <w:suppressLineNumbers/>
        <w:spacing w:after="0" w:line="360" w:lineRule="auto"/>
        <w:contextualSpacing/>
        <w:jc w:val="both"/>
        <w:rPr>
          <w:rFonts w:ascii="Arial" w:hAnsi="Arial" w:cs="Arial"/>
          <w:b/>
          <w:sz w:val="24"/>
          <w:szCs w:val="24"/>
        </w:rPr>
      </w:pPr>
      <w:r w:rsidRPr="00C10C8E">
        <w:rPr>
          <w:rFonts w:ascii="Arial" w:hAnsi="Arial" w:cs="Arial"/>
          <w:b/>
          <w:sz w:val="24"/>
          <w:szCs w:val="24"/>
        </w:rPr>
        <w:t xml:space="preserve">Identidad Sexual: </w:t>
      </w:r>
      <w:r w:rsidRPr="00C10C8E">
        <w:rPr>
          <w:rFonts w:ascii="Arial" w:hAnsi="Arial" w:cs="Arial"/>
          <w:sz w:val="24"/>
          <w:szCs w:val="24"/>
        </w:rPr>
        <w:t xml:space="preserve">es la conciencia propia e inmutable que pertenece a un sexo u otro, ser varón o mujer. La definición de identidad sexual están implicados una multitud de factores distintos que se diferencian en sentido masculino o femenino en cualquier persona. </w:t>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numPr>
          <w:ilvl w:val="0"/>
          <w:numId w:val="29"/>
        </w:numPr>
        <w:suppressLineNumbers/>
        <w:spacing w:after="0" w:line="360" w:lineRule="auto"/>
        <w:contextualSpacing/>
        <w:jc w:val="both"/>
        <w:rPr>
          <w:rFonts w:ascii="Arial" w:hAnsi="Arial" w:cs="Arial"/>
          <w:b/>
          <w:sz w:val="24"/>
          <w:szCs w:val="24"/>
        </w:rPr>
      </w:pPr>
      <w:r w:rsidRPr="00C10C8E">
        <w:rPr>
          <w:rFonts w:ascii="Arial" w:hAnsi="Arial" w:cs="Arial"/>
          <w:b/>
          <w:sz w:val="24"/>
          <w:szCs w:val="24"/>
        </w:rPr>
        <w:t xml:space="preserve">Homosexualidad (Kinsey 1948): </w:t>
      </w:r>
      <w:r w:rsidRPr="00C10C8E">
        <w:rPr>
          <w:rFonts w:ascii="Arial" w:hAnsi="Arial" w:cs="Arial"/>
          <w:sz w:val="24"/>
          <w:szCs w:val="24"/>
        </w:rPr>
        <w:t xml:space="preserve">es una fuerte atracción preferencial hacia personas del mismo sexo, o el gusto y preferencia para relacionarse afectiva o eróticamente con personas del mismo sexo. </w:t>
      </w:r>
    </w:p>
    <w:p w:rsidR="008142F7" w:rsidRPr="00C10C8E" w:rsidRDefault="008142F7" w:rsidP="008142F7">
      <w:pPr>
        <w:suppressLineNumbers/>
        <w:spacing w:after="0" w:line="360" w:lineRule="auto"/>
        <w:ind w:left="720"/>
        <w:contextualSpacing/>
        <w:jc w:val="both"/>
        <w:rPr>
          <w:rFonts w:ascii="Arial" w:hAnsi="Arial" w:cs="Arial"/>
          <w:b/>
          <w:sz w:val="24"/>
          <w:szCs w:val="24"/>
        </w:rPr>
      </w:pPr>
    </w:p>
    <w:p w:rsidR="008142F7" w:rsidRPr="00C10C8E" w:rsidRDefault="008142F7" w:rsidP="008142F7">
      <w:pPr>
        <w:numPr>
          <w:ilvl w:val="0"/>
          <w:numId w:val="29"/>
        </w:numPr>
        <w:suppressLineNumbers/>
        <w:spacing w:after="0" w:line="360" w:lineRule="auto"/>
        <w:contextualSpacing/>
        <w:jc w:val="both"/>
        <w:rPr>
          <w:rFonts w:ascii="Arial" w:hAnsi="Arial" w:cs="Arial"/>
          <w:sz w:val="24"/>
          <w:szCs w:val="24"/>
        </w:rPr>
      </w:pPr>
      <w:r w:rsidRPr="00C10C8E">
        <w:rPr>
          <w:rFonts w:ascii="Arial" w:hAnsi="Arial" w:cs="Arial"/>
          <w:b/>
          <w:sz w:val="24"/>
          <w:szCs w:val="24"/>
        </w:rPr>
        <w:t xml:space="preserve">Género: </w:t>
      </w:r>
      <w:r w:rsidRPr="00C10C8E">
        <w:rPr>
          <w:rFonts w:ascii="Arial" w:hAnsi="Arial" w:cs="Arial"/>
          <w:sz w:val="24"/>
          <w:szCs w:val="24"/>
        </w:rPr>
        <w:t>se refiere a los roles, derechos y responsabilidades diferentes de los hombres y las mujeres, y a la relación entre ellos. Género no se refiere simplemente a las mujeres o los hombres sino a la forma en que sus cualidades, conductas e identidades se encuentran determinadas por el proceso de socialización. (Definición de la Real Academia Española 2007)</w:t>
      </w:r>
    </w:p>
    <w:p w:rsidR="008142F7" w:rsidRPr="00C10C8E" w:rsidRDefault="008142F7" w:rsidP="008142F7">
      <w:pPr>
        <w:ind w:left="720"/>
        <w:contextualSpacing/>
        <w:rPr>
          <w:rFonts w:ascii="Arial" w:hAnsi="Arial" w:cs="Arial"/>
          <w:sz w:val="24"/>
          <w:szCs w:val="24"/>
        </w:rPr>
      </w:pPr>
    </w:p>
    <w:p w:rsidR="008142F7" w:rsidRPr="00C10C8E" w:rsidRDefault="008142F7" w:rsidP="008142F7">
      <w:pPr>
        <w:numPr>
          <w:ilvl w:val="0"/>
          <w:numId w:val="29"/>
        </w:numPr>
        <w:suppressLineNumbers/>
        <w:spacing w:after="0" w:line="360" w:lineRule="auto"/>
        <w:contextualSpacing/>
        <w:jc w:val="both"/>
        <w:rPr>
          <w:rFonts w:ascii="Arial" w:hAnsi="Arial" w:cs="Arial"/>
          <w:sz w:val="24"/>
          <w:szCs w:val="24"/>
        </w:rPr>
      </w:pPr>
      <w:r w:rsidRPr="00C10C8E">
        <w:rPr>
          <w:rFonts w:ascii="Arial" w:hAnsi="Arial" w:cs="Arial"/>
          <w:b/>
          <w:sz w:val="24"/>
          <w:szCs w:val="24"/>
        </w:rPr>
        <w:lastRenderedPageBreak/>
        <w:t xml:space="preserve">Joven: </w:t>
      </w:r>
      <w:r w:rsidRPr="00C10C8E">
        <w:rPr>
          <w:rFonts w:ascii="Arial" w:hAnsi="Arial" w:cs="Arial"/>
          <w:sz w:val="24"/>
          <w:szCs w:val="24"/>
        </w:rPr>
        <w:t xml:space="preserve">Se denomina joven a aquella persona que se encuentra en un período temprano de su desarrollo orgánico. El término proviene del término latino “Juventus”, para referir a la edad situada entre la niñez y la edad adulta. Según la </w:t>
      </w:r>
      <w:r w:rsidRPr="00C10C8E">
        <w:rPr>
          <w:rFonts w:ascii="Arial" w:hAnsi="Arial" w:cs="Arial"/>
          <w:b/>
          <w:sz w:val="24"/>
          <w:szCs w:val="24"/>
        </w:rPr>
        <w:t>Organización de las Naciones Unidas</w:t>
      </w:r>
      <w:r w:rsidRPr="00C10C8E">
        <w:rPr>
          <w:rFonts w:ascii="Arial" w:hAnsi="Arial" w:cs="Arial"/>
          <w:sz w:val="24"/>
          <w:szCs w:val="24"/>
        </w:rPr>
        <w:t xml:space="preserve"> la extensión de la juventud puede abarcar desde los 10 a los 24 años, y abarca tanto la pubertad como la adolescencia tardía, hasta llegar a la juventud propiamente dicha.</w:t>
      </w:r>
    </w:p>
    <w:p w:rsidR="008142F7" w:rsidRPr="00C10C8E" w:rsidRDefault="008142F7" w:rsidP="008142F7">
      <w:pPr>
        <w:rPr>
          <w:rFonts w:ascii="Arial" w:hAnsi="Arial" w:cs="Arial"/>
          <w:sz w:val="24"/>
          <w:szCs w:val="24"/>
        </w:rPr>
      </w:pPr>
    </w:p>
    <w:p w:rsidR="008142F7" w:rsidRPr="00C10C8E" w:rsidRDefault="008142F7" w:rsidP="008142F7">
      <w:pPr>
        <w:numPr>
          <w:ilvl w:val="0"/>
          <w:numId w:val="29"/>
        </w:numPr>
        <w:suppressLineNumbers/>
        <w:spacing w:after="0" w:line="360" w:lineRule="auto"/>
        <w:contextualSpacing/>
        <w:jc w:val="both"/>
        <w:rPr>
          <w:rFonts w:ascii="Arial" w:hAnsi="Arial" w:cs="Arial"/>
          <w:b/>
          <w:sz w:val="24"/>
          <w:szCs w:val="24"/>
        </w:rPr>
      </w:pPr>
      <w:r w:rsidRPr="00C10C8E">
        <w:rPr>
          <w:rFonts w:ascii="Arial" w:hAnsi="Arial" w:cs="Arial"/>
          <w:b/>
          <w:sz w:val="24"/>
          <w:szCs w:val="24"/>
        </w:rPr>
        <w:t xml:space="preserve">Orientación: </w:t>
      </w:r>
      <w:r w:rsidRPr="00C10C8E">
        <w:rPr>
          <w:rFonts w:ascii="Arial" w:hAnsi="Arial" w:cs="Arial"/>
          <w:sz w:val="24"/>
          <w:szCs w:val="24"/>
        </w:rPr>
        <w:t>La orientación es un proceso continuo, sistemático e intencional de mediación y tendente a desarrollar la capacidad de autodeterminación de las personas para que, basándose criterios contrastados, sean capaces de identificar, elegir y reconducir, si es preciso, las alternativas ofrecidas por su entorno hasta asumir los más acordes a su potencial y trayectoria vital.</w:t>
      </w:r>
      <w:r w:rsidRPr="00C10C8E">
        <w:rPr>
          <w:rFonts w:ascii="Arial" w:hAnsi="Arial" w:cs="Arial"/>
          <w:b/>
          <w:sz w:val="24"/>
          <w:szCs w:val="24"/>
        </w:rPr>
        <w:t xml:space="preserve"> (Echeverría, 1993)</w:t>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ind w:left="360"/>
        <w:jc w:val="center"/>
        <w:rPr>
          <w:rFonts w:ascii="Arial" w:hAnsi="Arial" w:cs="Arial"/>
          <w:b/>
          <w:sz w:val="24"/>
          <w:szCs w:val="24"/>
        </w:rPr>
      </w:pPr>
      <w:r w:rsidRPr="00C10C8E">
        <w:rPr>
          <w:rFonts w:ascii="Arial" w:hAnsi="Arial" w:cs="Arial"/>
          <w:b/>
          <w:sz w:val="24"/>
          <w:szCs w:val="24"/>
        </w:rPr>
        <w:lastRenderedPageBreak/>
        <w:t>CAPITULO III</w:t>
      </w:r>
    </w:p>
    <w:p w:rsidR="008142F7" w:rsidRPr="00C10C8E" w:rsidRDefault="008142F7" w:rsidP="008142F7">
      <w:pPr>
        <w:suppressLineNumbers/>
        <w:spacing w:after="0" w:line="360" w:lineRule="auto"/>
        <w:ind w:left="360"/>
        <w:jc w:val="center"/>
        <w:rPr>
          <w:rFonts w:ascii="Arial" w:hAnsi="Arial" w:cs="Arial"/>
          <w:b/>
          <w:sz w:val="24"/>
          <w:szCs w:val="24"/>
        </w:rPr>
      </w:pPr>
    </w:p>
    <w:p w:rsidR="008142F7" w:rsidRPr="00C10C8E" w:rsidRDefault="008142F7" w:rsidP="008142F7">
      <w:pPr>
        <w:suppressLineNumbers/>
        <w:spacing w:after="0" w:line="360" w:lineRule="auto"/>
        <w:ind w:left="360"/>
        <w:jc w:val="center"/>
        <w:rPr>
          <w:rFonts w:ascii="Arial" w:hAnsi="Arial" w:cs="Arial"/>
          <w:b/>
          <w:sz w:val="24"/>
          <w:szCs w:val="24"/>
        </w:rPr>
      </w:pPr>
      <w:r w:rsidRPr="00C10C8E">
        <w:rPr>
          <w:rFonts w:ascii="Arial" w:hAnsi="Arial" w:cs="Arial"/>
          <w:b/>
          <w:sz w:val="24"/>
          <w:szCs w:val="24"/>
        </w:rPr>
        <w:t>METODOLOGÍA DE LA INVESTIGACIÓN CONVIVIDA</w:t>
      </w:r>
    </w:p>
    <w:p w:rsidR="008142F7" w:rsidRPr="00C10C8E" w:rsidRDefault="008142F7" w:rsidP="008142F7">
      <w:pPr>
        <w:suppressLineNumbers/>
        <w:spacing w:after="0" w:line="360" w:lineRule="auto"/>
        <w:ind w:left="360"/>
        <w:jc w:val="center"/>
        <w:rPr>
          <w:rFonts w:ascii="Arial" w:hAnsi="Arial" w:cs="Arial"/>
          <w:b/>
          <w:sz w:val="24"/>
          <w:szCs w:val="24"/>
        </w:rPr>
      </w:pPr>
    </w:p>
    <w:p w:rsidR="008142F7" w:rsidRPr="00C10C8E" w:rsidRDefault="008142F7" w:rsidP="008142F7">
      <w:pPr>
        <w:autoSpaceDE w:val="0"/>
        <w:autoSpaceDN w:val="0"/>
        <w:adjustRightInd w:val="0"/>
        <w:spacing w:after="0" w:line="360" w:lineRule="auto"/>
        <w:ind w:firstLine="284"/>
        <w:jc w:val="both"/>
        <w:rPr>
          <w:rFonts w:ascii="Arial" w:hAnsi="Arial" w:cs="Arial"/>
          <w:sz w:val="24"/>
          <w:szCs w:val="26"/>
        </w:rPr>
      </w:pPr>
      <w:r w:rsidRPr="00C10C8E">
        <w:rPr>
          <w:rFonts w:ascii="Arial" w:hAnsi="Arial" w:cs="Arial"/>
          <w:sz w:val="24"/>
          <w:szCs w:val="26"/>
        </w:rPr>
        <w:t>La investigación convivida, según Moreno (2002), es la manera de conocer las prácticas de vida del historiador, al momento de que ésta sea compartida con el co-historiador de forma narrada, pero para que esto se logre como lo exige la investigación es necesario cubrir una serie de procesos que en ella se preestablece, tomando en cuenta que es en los significados expuestos por el historiador al co-historiador en los que se centran las historias-de-vida.</w:t>
      </w:r>
    </w:p>
    <w:p w:rsidR="008142F7" w:rsidRPr="00C10C8E" w:rsidRDefault="008142F7" w:rsidP="008142F7">
      <w:pPr>
        <w:suppressLineNumbers/>
        <w:spacing w:before="240" w:line="360" w:lineRule="auto"/>
        <w:ind w:firstLine="284"/>
        <w:jc w:val="both"/>
        <w:rPr>
          <w:rFonts w:ascii="Arial" w:hAnsi="Arial" w:cs="Arial"/>
          <w:sz w:val="24"/>
          <w:szCs w:val="24"/>
        </w:rPr>
      </w:pPr>
      <w:r w:rsidRPr="00C10C8E">
        <w:rPr>
          <w:rFonts w:ascii="Arial" w:hAnsi="Arial" w:cs="Arial"/>
          <w:sz w:val="24"/>
          <w:szCs w:val="24"/>
        </w:rPr>
        <w:t>En nuestra investigación sobre “Una mirada comprensiva de la homosexualidad masculina en Venezuela desde el relato de vida de Alexander Pérez”, el lector encuentra en el presente capitulo todo lo referente a la metodología para así dar respuesta a la intencionalidad del estudio.</w:t>
      </w:r>
    </w:p>
    <w:p w:rsidR="008142F7" w:rsidRPr="00C10C8E" w:rsidRDefault="008142F7" w:rsidP="008142F7">
      <w:pPr>
        <w:suppressLineNumbers/>
        <w:spacing w:before="240" w:line="360" w:lineRule="auto"/>
        <w:jc w:val="both"/>
        <w:rPr>
          <w:rFonts w:ascii="Arial" w:hAnsi="Arial" w:cs="Arial"/>
          <w:b/>
          <w:sz w:val="24"/>
          <w:szCs w:val="24"/>
        </w:rPr>
      </w:pPr>
      <w:r w:rsidRPr="00C10C8E">
        <w:rPr>
          <w:rFonts w:ascii="Arial" w:hAnsi="Arial" w:cs="Arial"/>
          <w:b/>
          <w:sz w:val="24"/>
          <w:szCs w:val="24"/>
        </w:rPr>
        <w:t>3.1 Paradigma de la investigación: Cualitativo</w:t>
      </w:r>
    </w:p>
    <w:p w:rsidR="008142F7" w:rsidRPr="00C10C8E" w:rsidRDefault="008142F7" w:rsidP="008142F7">
      <w:pPr>
        <w:suppressLineNumbers/>
        <w:spacing w:before="240" w:line="360" w:lineRule="auto"/>
        <w:ind w:firstLine="284"/>
        <w:jc w:val="both"/>
        <w:rPr>
          <w:rFonts w:ascii="Arial" w:hAnsi="Arial" w:cs="Arial"/>
          <w:sz w:val="24"/>
          <w:szCs w:val="24"/>
        </w:rPr>
      </w:pPr>
      <w:r w:rsidRPr="00C10C8E">
        <w:rPr>
          <w:rFonts w:ascii="Arial" w:hAnsi="Arial" w:cs="Arial"/>
          <w:sz w:val="24"/>
          <w:szCs w:val="24"/>
        </w:rPr>
        <w:t xml:space="preserve">Esta investigación establece una modalidad cualitativa con la finalidad de hacer una aproximación en la comprensión de la homosexualidad masculina en el mundo y Venezuela desde el relato de vida de Alexander </w:t>
      </w:r>
      <w:r w:rsidRPr="006C37AF">
        <w:rPr>
          <w:rFonts w:ascii="Arial" w:hAnsi="Arial" w:cs="Arial"/>
          <w:sz w:val="24"/>
          <w:szCs w:val="24"/>
        </w:rPr>
        <w:t>Pérez</w:t>
      </w:r>
      <w:r w:rsidRPr="00C10C8E">
        <w:rPr>
          <w:rFonts w:ascii="Arial" w:hAnsi="Arial" w:cs="Arial"/>
          <w:sz w:val="24"/>
          <w:szCs w:val="24"/>
        </w:rPr>
        <w:t>.</w:t>
      </w:r>
    </w:p>
    <w:p w:rsidR="008142F7" w:rsidRPr="00C10C8E" w:rsidRDefault="008142F7" w:rsidP="008142F7">
      <w:pPr>
        <w:suppressLineNumbers/>
        <w:spacing w:before="240" w:line="360" w:lineRule="auto"/>
        <w:jc w:val="both"/>
        <w:rPr>
          <w:rFonts w:ascii="Arial" w:hAnsi="Arial" w:cs="Arial"/>
          <w:b/>
          <w:sz w:val="24"/>
          <w:szCs w:val="24"/>
        </w:rPr>
      </w:pPr>
      <w:r w:rsidRPr="00C10C8E">
        <w:rPr>
          <w:rFonts w:ascii="Arial" w:hAnsi="Arial" w:cs="Arial"/>
          <w:b/>
          <w:sz w:val="24"/>
          <w:szCs w:val="24"/>
        </w:rPr>
        <w:t>3.2 Tipo de investigación: Enfoque Biográfico con Relato de Vida</w:t>
      </w:r>
    </w:p>
    <w:p w:rsidR="008142F7" w:rsidRPr="00C10C8E" w:rsidRDefault="008142F7" w:rsidP="008142F7">
      <w:pPr>
        <w:suppressLineNumbers/>
        <w:spacing w:before="240" w:line="360" w:lineRule="auto"/>
        <w:ind w:firstLine="284"/>
        <w:jc w:val="both"/>
        <w:rPr>
          <w:rFonts w:ascii="Arial" w:hAnsi="Arial" w:cs="Arial"/>
          <w:sz w:val="24"/>
          <w:szCs w:val="24"/>
        </w:rPr>
      </w:pPr>
      <w:r w:rsidRPr="00C10C8E">
        <w:rPr>
          <w:rFonts w:ascii="Arial" w:hAnsi="Arial" w:cs="Arial"/>
          <w:sz w:val="24"/>
          <w:szCs w:val="24"/>
        </w:rPr>
        <w:t>La presente investigación es de tipo cualitativa y para su desarrollo nos fundamentamos en el método biográfico, específicamente en la investigación con relato-de-vida, ampliamente desarrollada por A. Moreno (2007).</w:t>
      </w:r>
    </w:p>
    <w:p w:rsidR="008142F7" w:rsidRPr="00C10C8E" w:rsidRDefault="008142F7" w:rsidP="008142F7">
      <w:pPr>
        <w:suppressLineNumbers/>
        <w:spacing w:before="240" w:line="360" w:lineRule="auto"/>
        <w:ind w:firstLine="284"/>
        <w:jc w:val="both"/>
        <w:rPr>
          <w:rFonts w:ascii="Arial" w:hAnsi="Arial" w:cs="Arial"/>
          <w:sz w:val="24"/>
          <w:szCs w:val="24"/>
        </w:rPr>
      </w:pPr>
    </w:p>
    <w:p w:rsidR="008142F7" w:rsidRPr="00C10C8E" w:rsidRDefault="008142F7" w:rsidP="008142F7">
      <w:pPr>
        <w:autoSpaceDE w:val="0"/>
        <w:autoSpaceDN w:val="0"/>
        <w:adjustRightInd w:val="0"/>
        <w:spacing w:after="0" w:line="360" w:lineRule="auto"/>
        <w:jc w:val="both"/>
        <w:rPr>
          <w:rFonts w:ascii="Arial" w:hAnsi="Arial" w:cs="Arial"/>
          <w:b/>
          <w:bCs/>
          <w:sz w:val="24"/>
          <w:szCs w:val="26"/>
        </w:rPr>
      </w:pPr>
    </w:p>
    <w:p w:rsidR="008142F7" w:rsidRPr="00C10C8E" w:rsidRDefault="008142F7" w:rsidP="008142F7">
      <w:pPr>
        <w:autoSpaceDE w:val="0"/>
        <w:autoSpaceDN w:val="0"/>
        <w:adjustRightInd w:val="0"/>
        <w:spacing w:after="0" w:line="360" w:lineRule="auto"/>
        <w:jc w:val="both"/>
        <w:rPr>
          <w:rFonts w:ascii="Arial" w:hAnsi="Arial" w:cs="Arial"/>
          <w:b/>
          <w:bCs/>
          <w:sz w:val="24"/>
          <w:szCs w:val="26"/>
        </w:rPr>
      </w:pPr>
      <w:r w:rsidRPr="00C10C8E">
        <w:rPr>
          <w:rFonts w:ascii="Arial" w:hAnsi="Arial" w:cs="Arial"/>
          <w:b/>
          <w:bCs/>
          <w:sz w:val="24"/>
          <w:szCs w:val="26"/>
        </w:rPr>
        <w:lastRenderedPageBreak/>
        <w:t>3.3 Relatos de Vida</w:t>
      </w:r>
    </w:p>
    <w:p w:rsidR="008142F7" w:rsidRPr="00C10C8E" w:rsidRDefault="008142F7" w:rsidP="008142F7">
      <w:pPr>
        <w:autoSpaceDE w:val="0"/>
        <w:autoSpaceDN w:val="0"/>
        <w:adjustRightInd w:val="0"/>
        <w:spacing w:after="0" w:line="360" w:lineRule="auto"/>
        <w:jc w:val="both"/>
        <w:rPr>
          <w:rFonts w:ascii="Arial" w:hAnsi="Arial" w:cs="Arial"/>
          <w:b/>
          <w:bCs/>
          <w:sz w:val="24"/>
          <w:szCs w:val="26"/>
        </w:rPr>
      </w:pPr>
    </w:p>
    <w:p w:rsidR="008142F7" w:rsidRPr="00C10C8E" w:rsidRDefault="008142F7" w:rsidP="008142F7">
      <w:pPr>
        <w:autoSpaceDE w:val="0"/>
        <w:autoSpaceDN w:val="0"/>
        <w:adjustRightInd w:val="0"/>
        <w:spacing w:after="0" w:line="360" w:lineRule="auto"/>
        <w:ind w:firstLine="708"/>
        <w:jc w:val="both"/>
        <w:rPr>
          <w:rFonts w:ascii="Arial" w:hAnsi="Arial" w:cs="Arial"/>
          <w:color w:val="FF0000"/>
          <w:sz w:val="24"/>
          <w:szCs w:val="26"/>
        </w:rPr>
      </w:pPr>
      <w:r w:rsidRPr="00C10C8E">
        <w:rPr>
          <w:rFonts w:ascii="Arial" w:hAnsi="Arial" w:cs="Arial"/>
          <w:sz w:val="24"/>
          <w:szCs w:val="26"/>
        </w:rPr>
        <w:t>Los Relatos de vida son aquellas narraciones que no cuentan de toda la vida, sino parte de ella, son episodios determinados de la vida de un sujeto que pueden ser tanto escritos como orales. Para esta investigación se emplearon dos relatos de vida: uno oral, y otro escrito. Moreno A (2002).</w:t>
      </w:r>
    </w:p>
    <w:p w:rsidR="008142F7" w:rsidRPr="00C10C8E" w:rsidRDefault="008142F7" w:rsidP="008142F7">
      <w:pPr>
        <w:autoSpaceDE w:val="0"/>
        <w:autoSpaceDN w:val="0"/>
        <w:adjustRightInd w:val="0"/>
        <w:spacing w:after="0" w:line="360" w:lineRule="auto"/>
        <w:jc w:val="both"/>
        <w:rPr>
          <w:rFonts w:ascii="Arial" w:hAnsi="Arial" w:cs="Arial"/>
          <w:sz w:val="24"/>
          <w:szCs w:val="26"/>
        </w:rPr>
      </w:pPr>
    </w:p>
    <w:p w:rsidR="008142F7" w:rsidRPr="00C10C8E" w:rsidRDefault="008142F7" w:rsidP="008142F7">
      <w:pPr>
        <w:autoSpaceDE w:val="0"/>
        <w:autoSpaceDN w:val="0"/>
        <w:adjustRightInd w:val="0"/>
        <w:spacing w:after="0" w:line="360" w:lineRule="auto"/>
        <w:jc w:val="both"/>
        <w:rPr>
          <w:rFonts w:ascii="Arial" w:hAnsi="Arial" w:cs="Arial"/>
          <w:b/>
          <w:sz w:val="24"/>
          <w:szCs w:val="26"/>
        </w:rPr>
      </w:pPr>
      <w:r w:rsidRPr="00C10C8E">
        <w:rPr>
          <w:rFonts w:ascii="Arial" w:hAnsi="Arial" w:cs="Arial"/>
          <w:b/>
          <w:sz w:val="24"/>
          <w:szCs w:val="26"/>
        </w:rPr>
        <w:t>3.3.1 Fases del diseño la investigación del relato de vida:</w:t>
      </w:r>
    </w:p>
    <w:p w:rsidR="008142F7" w:rsidRPr="00C10C8E" w:rsidRDefault="008142F7" w:rsidP="008142F7">
      <w:pPr>
        <w:autoSpaceDE w:val="0"/>
        <w:autoSpaceDN w:val="0"/>
        <w:adjustRightInd w:val="0"/>
        <w:spacing w:after="0" w:line="360" w:lineRule="auto"/>
        <w:jc w:val="both"/>
        <w:rPr>
          <w:rFonts w:ascii="Arial" w:hAnsi="Arial" w:cs="Arial"/>
          <w:b/>
          <w:sz w:val="24"/>
          <w:szCs w:val="26"/>
        </w:rPr>
      </w:pPr>
    </w:p>
    <w:p w:rsidR="008142F7" w:rsidRPr="00C10C8E" w:rsidRDefault="008142F7" w:rsidP="008142F7">
      <w:pPr>
        <w:autoSpaceDE w:val="0"/>
        <w:autoSpaceDN w:val="0"/>
        <w:adjustRightInd w:val="0"/>
        <w:spacing w:after="0" w:line="360" w:lineRule="auto"/>
        <w:jc w:val="both"/>
        <w:rPr>
          <w:rFonts w:ascii="Arial" w:hAnsi="Arial" w:cs="Arial"/>
          <w:sz w:val="24"/>
          <w:szCs w:val="26"/>
        </w:rPr>
      </w:pPr>
      <w:r w:rsidRPr="00C10C8E">
        <w:rPr>
          <w:rFonts w:ascii="Arial" w:hAnsi="Arial" w:cs="Arial"/>
          <w:noProof/>
          <w:sz w:val="24"/>
          <w:szCs w:val="24"/>
          <w:lang w:val="es-VE" w:eastAsia="es-VE"/>
        </w:rPr>
        <w:drawing>
          <wp:anchor distT="0" distB="0" distL="114300" distR="114300" simplePos="0" relativeHeight="251694080" behindDoc="0" locked="0" layoutInCell="1" allowOverlap="1">
            <wp:simplePos x="0" y="0"/>
            <wp:positionH relativeFrom="column">
              <wp:posOffset>-22225</wp:posOffset>
            </wp:positionH>
            <wp:positionV relativeFrom="paragraph">
              <wp:posOffset>1424305</wp:posOffset>
            </wp:positionV>
            <wp:extent cx="5178425" cy="3107055"/>
            <wp:effectExtent l="0" t="0" r="3175" b="0"/>
            <wp:wrapTopAndBottom/>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 t="5009" r="280" b="16604"/>
                    <a:stretch/>
                  </pic:blipFill>
                  <pic:spPr bwMode="auto">
                    <a:xfrm>
                      <a:off x="0" y="0"/>
                      <a:ext cx="5178425" cy="3107055"/>
                    </a:xfrm>
                    <a:prstGeom prst="rect">
                      <a:avLst/>
                    </a:prstGeom>
                    <a:noFill/>
                    <a:ln>
                      <a:noFill/>
                    </a:ln>
                    <a:extLst>
                      <a:ext uri="{53640926-AAD7-44D8-BBD7-CCE9431645EC}">
                        <a14:shadowObscured xmlns:a14="http://schemas.microsoft.com/office/drawing/2010/main"/>
                      </a:ext>
                    </a:extLst>
                  </pic:spPr>
                </pic:pic>
              </a:graphicData>
            </a:graphic>
          </wp:anchor>
        </w:drawing>
      </w:r>
      <w:r w:rsidRPr="00C10C8E">
        <w:rPr>
          <w:rFonts w:ascii="Arial" w:hAnsi="Arial" w:cs="Arial"/>
          <w:sz w:val="24"/>
          <w:szCs w:val="26"/>
        </w:rPr>
        <w:t>Las fases de investigacióndel relato-de-vida las que aporta A. Moreno (2002), para el trabajo biográfico de historia de vida el cual debe pasar por Prehistoria, Historias e Interpretación; en nuestro caso utilizamos Pre-Relato, Relato e Interpretación pero siguiendo lo propuesto por el Centro de Investigación Popular  (CIP).</w:t>
      </w:r>
    </w:p>
    <w:p w:rsidR="008142F7" w:rsidRPr="00C10C8E" w:rsidRDefault="008142F7" w:rsidP="008142F7">
      <w:pPr>
        <w:autoSpaceDE w:val="0"/>
        <w:autoSpaceDN w:val="0"/>
        <w:adjustRightInd w:val="0"/>
        <w:spacing w:after="0" w:line="360" w:lineRule="auto"/>
        <w:ind w:firstLine="708"/>
        <w:jc w:val="center"/>
        <w:rPr>
          <w:rFonts w:ascii="Arial" w:hAnsi="Arial" w:cs="Arial"/>
          <w:sz w:val="24"/>
          <w:szCs w:val="24"/>
        </w:rPr>
      </w:pP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t>Gráfico Nro.2 Fases del diseño de la investigación del relato de vida. Fuente:</w:t>
      </w:r>
      <w:r w:rsidRPr="00C10C8E">
        <w:rPr>
          <w:rFonts w:ascii="Arial" w:hAnsi="Arial" w:cs="Arial"/>
          <w:sz w:val="24"/>
          <w:szCs w:val="24"/>
        </w:rPr>
        <w:t xml:space="preserve"> Moreno A. (2009)</w:t>
      </w:r>
      <w:r w:rsidRPr="00C10C8E">
        <w:rPr>
          <w:rFonts w:ascii="Arial" w:hAnsi="Arial" w:cs="Arial"/>
          <w:b/>
          <w:sz w:val="24"/>
          <w:szCs w:val="24"/>
        </w:rPr>
        <w:t xml:space="preserve"> Elaborado por: </w:t>
      </w:r>
      <w:r w:rsidRPr="00C10C8E">
        <w:rPr>
          <w:rFonts w:ascii="Arial" w:hAnsi="Arial" w:cs="Arial"/>
          <w:sz w:val="24"/>
          <w:szCs w:val="24"/>
        </w:rPr>
        <w:t>Rincón J, García M. (2015)</w:t>
      </w:r>
    </w:p>
    <w:p w:rsidR="008142F7" w:rsidRPr="00C10C8E" w:rsidRDefault="008142F7" w:rsidP="008142F7">
      <w:pPr>
        <w:autoSpaceDE w:val="0"/>
        <w:autoSpaceDN w:val="0"/>
        <w:adjustRightInd w:val="0"/>
        <w:spacing w:after="0" w:line="360" w:lineRule="auto"/>
        <w:jc w:val="both"/>
        <w:rPr>
          <w:rFonts w:ascii="Arial" w:hAnsi="Arial" w:cs="Arial"/>
          <w:b/>
          <w:sz w:val="24"/>
          <w:szCs w:val="26"/>
        </w:rPr>
      </w:pPr>
      <w:r w:rsidRPr="00C10C8E">
        <w:rPr>
          <w:rFonts w:ascii="Arial" w:hAnsi="Arial" w:cs="Arial"/>
          <w:b/>
          <w:sz w:val="24"/>
          <w:szCs w:val="26"/>
        </w:rPr>
        <w:lastRenderedPageBreak/>
        <w:t>3.3.1.1 Fase I: Pre-relato</w:t>
      </w:r>
    </w:p>
    <w:p w:rsidR="008142F7" w:rsidRPr="00C10C8E" w:rsidRDefault="008142F7" w:rsidP="008142F7">
      <w:pPr>
        <w:autoSpaceDE w:val="0"/>
        <w:autoSpaceDN w:val="0"/>
        <w:adjustRightInd w:val="0"/>
        <w:spacing w:after="0" w:line="360" w:lineRule="auto"/>
        <w:jc w:val="both"/>
        <w:rPr>
          <w:rFonts w:ascii="Arial" w:hAnsi="Arial" w:cs="Arial"/>
          <w:sz w:val="24"/>
          <w:szCs w:val="26"/>
        </w:rPr>
      </w:pPr>
    </w:p>
    <w:p w:rsidR="008142F7" w:rsidRPr="00C10C8E" w:rsidRDefault="008142F7" w:rsidP="008142F7">
      <w:pPr>
        <w:autoSpaceDE w:val="0"/>
        <w:autoSpaceDN w:val="0"/>
        <w:adjustRightInd w:val="0"/>
        <w:spacing w:after="0" w:line="360" w:lineRule="auto"/>
        <w:ind w:firstLine="708"/>
        <w:jc w:val="both"/>
        <w:rPr>
          <w:rFonts w:ascii="Arial" w:hAnsi="Arial" w:cs="Arial"/>
          <w:sz w:val="24"/>
          <w:szCs w:val="26"/>
        </w:rPr>
      </w:pPr>
      <w:r w:rsidRPr="00C10C8E">
        <w:rPr>
          <w:rFonts w:ascii="Arial" w:hAnsi="Arial" w:cs="Arial"/>
          <w:sz w:val="24"/>
          <w:szCs w:val="26"/>
        </w:rPr>
        <w:t>Un relato de vida comienza con lo que conocemos como su fase de pre-relato, esto no es más que el tiempo en que se establece la relación del relator y el co-relator, de igual importancia con el mundo-de-vida al que pertenece el relator mismo. En estos pre-relatos participan dos personas, que son el relator y el co-relator.</w:t>
      </w:r>
    </w:p>
    <w:p w:rsidR="008142F7" w:rsidRPr="00C10C8E" w:rsidRDefault="008142F7" w:rsidP="008142F7">
      <w:pPr>
        <w:suppressLineNumbers/>
        <w:spacing w:after="0" w:line="360" w:lineRule="auto"/>
        <w:jc w:val="both"/>
        <w:rPr>
          <w:rFonts w:ascii="Arial" w:hAnsi="Arial" w:cs="Arial"/>
          <w:sz w:val="24"/>
          <w:szCs w:val="26"/>
        </w:rPr>
      </w:pPr>
    </w:p>
    <w:p w:rsidR="008142F7" w:rsidRPr="00C10C8E" w:rsidRDefault="008142F7" w:rsidP="008142F7">
      <w:pPr>
        <w:suppressLineNumbers/>
        <w:spacing w:after="0" w:line="360" w:lineRule="auto"/>
        <w:jc w:val="both"/>
        <w:rPr>
          <w:rFonts w:ascii="Arial" w:hAnsi="Arial" w:cs="Arial"/>
          <w:b/>
          <w:sz w:val="24"/>
          <w:szCs w:val="24"/>
        </w:rPr>
      </w:pPr>
      <w:r w:rsidRPr="00C10C8E">
        <w:rPr>
          <w:rFonts w:ascii="Arial" w:hAnsi="Arial" w:cs="Arial"/>
          <w:b/>
          <w:sz w:val="24"/>
          <w:szCs w:val="24"/>
        </w:rPr>
        <w:t>Pre-relato</w:t>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ind w:firstLine="348"/>
        <w:jc w:val="both"/>
        <w:rPr>
          <w:rFonts w:ascii="Arial" w:hAnsi="Arial" w:cs="Arial"/>
          <w:sz w:val="24"/>
          <w:szCs w:val="24"/>
        </w:rPr>
      </w:pPr>
      <w:r w:rsidRPr="00C10C8E">
        <w:rPr>
          <w:rFonts w:ascii="Arial" w:hAnsi="Arial" w:cs="Arial"/>
          <w:sz w:val="24"/>
          <w:szCs w:val="24"/>
        </w:rPr>
        <w:t>Comenzando el 8vo semestre ante la inquietud y preocupación de la realización del trabajo de grado, que se acercaba pronto, decidimos unirnos para la realización del mismo.</w:t>
      </w:r>
    </w:p>
    <w:p w:rsidR="008142F7" w:rsidRPr="00C10C8E" w:rsidRDefault="008142F7" w:rsidP="008142F7">
      <w:pPr>
        <w:suppressLineNumbers/>
        <w:spacing w:after="0" w:line="360" w:lineRule="auto"/>
        <w:ind w:firstLine="348"/>
        <w:jc w:val="both"/>
        <w:rPr>
          <w:rFonts w:ascii="Arial" w:hAnsi="Arial" w:cs="Arial"/>
          <w:sz w:val="24"/>
          <w:szCs w:val="24"/>
        </w:rPr>
      </w:pPr>
      <w:r w:rsidRPr="00C10C8E">
        <w:rPr>
          <w:rFonts w:ascii="Arial" w:hAnsi="Arial" w:cs="Arial"/>
          <w:sz w:val="24"/>
          <w:szCs w:val="24"/>
        </w:rPr>
        <w:t>Ambas teníamos diversos temas de investigación, deseábamos elegir uno que fuera diferente, interesante, poco común y significativo. Entre los temas que principalmente surgieron fueron: homosexualidad, historia de una niña de casa hogar y sobre la religión.</w:t>
      </w:r>
    </w:p>
    <w:p w:rsidR="008142F7" w:rsidRPr="00C10C8E" w:rsidRDefault="008142F7" w:rsidP="008142F7">
      <w:pPr>
        <w:suppressLineNumbers/>
        <w:spacing w:after="0" w:line="360" w:lineRule="auto"/>
        <w:ind w:firstLine="348"/>
        <w:jc w:val="both"/>
        <w:rPr>
          <w:rFonts w:ascii="Arial" w:hAnsi="Arial" w:cs="Arial"/>
          <w:sz w:val="24"/>
          <w:szCs w:val="24"/>
        </w:rPr>
      </w:pPr>
      <w:r w:rsidRPr="00C10C8E">
        <w:rPr>
          <w:rFonts w:ascii="Arial" w:hAnsi="Arial" w:cs="Arial"/>
          <w:sz w:val="24"/>
          <w:szCs w:val="24"/>
        </w:rPr>
        <w:t>Es por ello, que a lo largo de tantas reuniones, conversaciones y discusiones, se logró llegar a elegir la homosexualidad como tema base para nuestro proyecto de investigación. Ya teniendo elegido el tema, se desarrollaron las interrogantes: ¿a quién entrevistar?, ¿Cómo hacer la entrevista?, ¿Qué tipo de investigación utilizar?</w:t>
      </w:r>
    </w:p>
    <w:p w:rsidR="008142F7" w:rsidRPr="00C10C8E" w:rsidRDefault="008142F7" w:rsidP="008142F7">
      <w:pPr>
        <w:suppressLineNumbers/>
        <w:spacing w:after="0" w:line="360" w:lineRule="auto"/>
        <w:ind w:firstLine="348"/>
        <w:jc w:val="both"/>
        <w:rPr>
          <w:rFonts w:ascii="Arial" w:hAnsi="Arial" w:cs="Arial"/>
          <w:sz w:val="24"/>
          <w:szCs w:val="24"/>
        </w:rPr>
      </w:pPr>
      <w:r w:rsidRPr="00C10C8E">
        <w:rPr>
          <w:rFonts w:ascii="Arial" w:hAnsi="Arial" w:cs="Arial"/>
          <w:sz w:val="24"/>
          <w:szCs w:val="24"/>
        </w:rPr>
        <w:t xml:space="preserve">Es así, como luego de varios días de búsqueda de un historiador para realizar la investigación, surge una conversación en casa de Joselis, donde la mamá de Joselis escuchó que necesitábamos un historiador homosexual para realizar la entrevista, casi que enseguida la Sra. Iraima intervino en la conversación comunicándonos que conocía a un compañero de trabajo homosexual y habría la posibilidad de este nos pudiera servir como historiador para el trabajo de grado; ante nuestra emoción y motivación que </w:t>
      </w:r>
      <w:r w:rsidRPr="00C10C8E">
        <w:rPr>
          <w:rFonts w:ascii="Arial" w:hAnsi="Arial" w:cs="Arial"/>
          <w:sz w:val="24"/>
          <w:szCs w:val="24"/>
        </w:rPr>
        <w:lastRenderedPageBreak/>
        <w:t>nos causó la noticia, la señora Iraima culminó proponiéndonos que ella hablaría con él para saber si éste aceptaba o no brindarnos la ayuda.</w:t>
      </w:r>
    </w:p>
    <w:p w:rsidR="008142F7" w:rsidRPr="00C10C8E" w:rsidRDefault="008142F7" w:rsidP="008142F7">
      <w:pPr>
        <w:suppressLineNumbers/>
        <w:spacing w:after="0" w:line="360" w:lineRule="auto"/>
        <w:ind w:firstLine="348"/>
        <w:jc w:val="both"/>
        <w:rPr>
          <w:rFonts w:ascii="Arial" w:hAnsi="Arial" w:cs="Arial"/>
          <w:sz w:val="24"/>
          <w:szCs w:val="24"/>
        </w:rPr>
      </w:pPr>
      <w:r w:rsidRPr="00C10C8E">
        <w:rPr>
          <w:rFonts w:ascii="Arial" w:hAnsi="Arial" w:cs="Arial"/>
          <w:sz w:val="24"/>
          <w:szCs w:val="24"/>
        </w:rPr>
        <w:t>Al día siguiente la Sra., Iraima conversó con el muchacho, el cual acepto amablemente, poniéndose a la orden y disposición de realizar con nosotras la entrevista y de ayudarnos en cualquier momento de alguna información que necesitáramos. De modo que nos facilitó el número telefónico del muchacho para pautar una cita personalmente y poder desarrollar la entrevista que nos daría la información requerida para la investigación. Es así, como mediante este proceso se desarrolla el inicio de nuestro trabajo de grado.</w:t>
      </w:r>
    </w:p>
    <w:p w:rsidR="008142F7" w:rsidRPr="00C10C8E" w:rsidRDefault="008142F7" w:rsidP="008142F7">
      <w:pPr>
        <w:suppressLineNumbers/>
        <w:spacing w:after="0" w:line="360" w:lineRule="auto"/>
        <w:ind w:firstLine="348"/>
        <w:jc w:val="both"/>
        <w:rPr>
          <w:rFonts w:ascii="Arial" w:hAnsi="Arial" w:cs="Arial"/>
          <w:sz w:val="24"/>
          <w:szCs w:val="24"/>
        </w:rPr>
      </w:pPr>
    </w:p>
    <w:p w:rsidR="008142F7" w:rsidRPr="00C10C8E" w:rsidRDefault="008142F7" w:rsidP="008142F7">
      <w:pPr>
        <w:autoSpaceDE w:val="0"/>
        <w:autoSpaceDN w:val="0"/>
        <w:adjustRightInd w:val="0"/>
        <w:spacing w:after="0" w:line="360" w:lineRule="auto"/>
        <w:ind w:firstLine="708"/>
        <w:jc w:val="both"/>
        <w:rPr>
          <w:rFonts w:ascii="Arial" w:hAnsi="Arial" w:cs="Arial"/>
          <w:sz w:val="24"/>
          <w:szCs w:val="26"/>
        </w:rPr>
      </w:pPr>
      <w:r w:rsidRPr="00C10C8E">
        <w:rPr>
          <w:rFonts w:ascii="Arial" w:hAnsi="Arial" w:cs="Arial"/>
          <w:b/>
          <w:bCs/>
          <w:sz w:val="24"/>
          <w:szCs w:val="26"/>
        </w:rPr>
        <w:t xml:space="preserve">Relatores: </w:t>
      </w:r>
      <w:r w:rsidRPr="00C10C8E">
        <w:rPr>
          <w:rFonts w:ascii="Arial" w:hAnsi="Arial" w:cs="Arial"/>
          <w:sz w:val="24"/>
          <w:szCs w:val="26"/>
        </w:rPr>
        <w:t>En vez de “Investigador” y “narrador”, se empleará el término de “relator”, que es de quien es la vida que se relata. Según Moreno (2002), un relato de vida se hace entre dos personas que, en términos tradicionales, se han denominado generalmente como el entrevistador –investigador, que induce a otros a narrar su relato.</w:t>
      </w:r>
    </w:p>
    <w:p w:rsidR="008142F7" w:rsidRPr="00C10C8E" w:rsidRDefault="008142F7" w:rsidP="008142F7">
      <w:pPr>
        <w:suppressLineNumbers/>
        <w:spacing w:before="240" w:line="360" w:lineRule="auto"/>
        <w:ind w:firstLine="708"/>
        <w:jc w:val="both"/>
        <w:rPr>
          <w:rFonts w:ascii="Arial" w:hAnsi="Arial" w:cs="Arial"/>
          <w:color w:val="000000" w:themeColor="text1"/>
          <w:sz w:val="24"/>
          <w:szCs w:val="24"/>
        </w:rPr>
      </w:pPr>
      <w:r w:rsidRPr="00C10C8E">
        <w:rPr>
          <w:rFonts w:ascii="Arial" w:hAnsi="Arial" w:cs="Arial"/>
          <w:color w:val="000000" w:themeColor="text1"/>
          <w:sz w:val="24"/>
          <w:szCs w:val="26"/>
        </w:rPr>
        <w:t xml:space="preserve">Para nuestra investigación, el relator es </w:t>
      </w:r>
      <w:r w:rsidRPr="00C10C8E">
        <w:rPr>
          <w:rFonts w:ascii="Arial" w:hAnsi="Arial" w:cs="Arial"/>
          <w:color w:val="000000" w:themeColor="text1"/>
          <w:sz w:val="24"/>
          <w:szCs w:val="24"/>
        </w:rPr>
        <w:t xml:space="preserve">Alexander Pérez, quién nace en la Cuidad Hospitalaria Dr. Enrique Tejera (CHET) del municipio Valencia del estado Carabobo – Venezuela, a los 13 días del mes de Noviembre del año 1987, reside en una de las comunidades del sur con su pareja sentimental. </w:t>
      </w:r>
    </w:p>
    <w:p w:rsidR="008142F7" w:rsidRPr="00C10C8E" w:rsidRDefault="008142F7" w:rsidP="008142F7">
      <w:pPr>
        <w:suppressLineNumbers/>
        <w:spacing w:before="240" w:line="360" w:lineRule="auto"/>
        <w:ind w:firstLine="284"/>
        <w:jc w:val="both"/>
        <w:rPr>
          <w:rFonts w:ascii="Arial" w:hAnsi="Arial" w:cs="Arial"/>
          <w:color w:val="000000" w:themeColor="text1"/>
          <w:sz w:val="24"/>
          <w:szCs w:val="24"/>
        </w:rPr>
      </w:pPr>
      <w:r w:rsidRPr="00C10C8E">
        <w:rPr>
          <w:rFonts w:ascii="Arial" w:hAnsi="Arial" w:cs="Arial"/>
          <w:color w:val="000000" w:themeColor="text1"/>
          <w:sz w:val="24"/>
          <w:szCs w:val="24"/>
        </w:rPr>
        <w:t xml:space="preserve">Es importante señalar que hemos elegido a Alexander Pérez como relator; debido a que </w:t>
      </w:r>
      <w:r w:rsidRPr="00C10C8E">
        <w:rPr>
          <w:rFonts w:ascii="Arial" w:hAnsi="Arial" w:cs="Arial"/>
          <w:sz w:val="24"/>
          <w:szCs w:val="24"/>
        </w:rPr>
        <w:t xml:space="preserve">era la persona más cercana que conocíamos, </w:t>
      </w:r>
      <w:r w:rsidRPr="00C10C8E">
        <w:rPr>
          <w:rFonts w:ascii="Arial" w:hAnsi="Arial" w:cs="Arial"/>
          <w:color w:val="000000" w:themeColor="text1"/>
          <w:sz w:val="24"/>
          <w:szCs w:val="24"/>
        </w:rPr>
        <w:t>ya que, tenía un lazo de amistad con unas de madres de la co-relatora.</w:t>
      </w:r>
    </w:p>
    <w:p w:rsidR="008142F7" w:rsidRPr="00C10C8E" w:rsidRDefault="008142F7" w:rsidP="008142F7">
      <w:pPr>
        <w:autoSpaceDE w:val="0"/>
        <w:autoSpaceDN w:val="0"/>
        <w:adjustRightInd w:val="0"/>
        <w:spacing w:after="0" w:line="360" w:lineRule="auto"/>
        <w:ind w:firstLine="708"/>
        <w:jc w:val="both"/>
        <w:rPr>
          <w:rFonts w:ascii="Arial" w:hAnsi="Arial" w:cs="Arial"/>
          <w:b/>
          <w:bCs/>
          <w:sz w:val="24"/>
          <w:szCs w:val="26"/>
        </w:rPr>
      </w:pPr>
      <w:r w:rsidRPr="00C10C8E">
        <w:rPr>
          <w:rFonts w:ascii="Arial" w:hAnsi="Arial" w:cs="Arial"/>
          <w:b/>
          <w:bCs/>
          <w:sz w:val="24"/>
          <w:szCs w:val="26"/>
        </w:rPr>
        <w:t xml:space="preserve">Co-Relatores: </w:t>
      </w:r>
      <w:r w:rsidRPr="00C10C8E">
        <w:rPr>
          <w:rFonts w:ascii="Arial" w:hAnsi="Arial" w:cs="Arial"/>
          <w:sz w:val="24"/>
          <w:szCs w:val="26"/>
        </w:rPr>
        <w:t xml:space="preserve">En vez de “investigadores” y “entrevistadores”, se utilizara el término de “co-relatores”, el cual se define como aquel que comparte con el relator su relato, cuando es narrado, y que establece con él </w:t>
      </w:r>
      <w:r w:rsidRPr="00C10C8E">
        <w:rPr>
          <w:rFonts w:ascii="Arial" w:hAnsi="Arial" w:cs="Arial"/>
          <w:sz w:val="24"/>
          <w:szCs w:val="26"/>
        </w:rPr>
        <w:lastRenderedPageBreak/>
        <w:t xml:space="preserve">la relación en la que el relato se hace tal, bien sea de manera oral o escrita. </w:t>
      </w:r>
      <w:r w:rsidRPr="00C10C8E">
        <w:rPr>
          <w:rFonts w:ascii="Arial" w:hAnsi="Arial" w:cs="Arial"/>
          <w:sz w:val="24"/>
          <w:szCs w:val="24"/>
        </w:rPr>
        <w:t>Siendo para este trabajo de investigación los siguientes:</w:t>
      </w:r>
    </w:p>
    <w:p w:rsidR="008142F7" w:rsidRPr="00C10C8E" w:rsidRDefault="008142F7" w:rsidP="008142F7">
      <w:pPr>
        <w:suppressLineNumbers/>
        <w:spacing w:before="240" w:line="360" w:lineRule="auto"/>
        <w:ind w:firstLine="284"/>
        <w:jc w:val="both"/>
        <w:rPr>
          <w:rFonts w:ascii="Arial" w:hAnsi="Arial" w:cs="Arial"/>
          <w:sz w:val="24"/>
          <w:szCs w:val="24"/>
        </w:rPr>
      </w:pPr>
      <w:r w:rsidRPr="00C10C8E">
        <w:rPr>
          <w:rFonts w:ascii="Arial" w:hAnsi="Arial" w:cs="Arial"/>
          <w:sz w:val="24"/>
          <w:szCs w:val="24"/>
        </w:rPr>
        <w:t xml:space="preserve">García H. Marian L., venezolana de nacimiento, con 22 años de edad. Estudiante del 10mo semestre de la Licenciatura en Educación, Mención Orientación. </w:t>
      </w:r>
    </w:p>
    <w:p w:rsidR="008142F7" w:rsidRPr="00C10C8E" w:rsidRDefault="008142F7" w:rsidP="008142F7">
      <w:pPr>
        <w:suppressLineNumbers/>
        <w:spacing w:before="240" w:line="360" w:lineRule="auto"/>
        <w:ind w:firstLine="284"/>
        <w:jc w:val="both"/>
        <w:rPr>
          <w:rFonts w:ascii="Arial" w:hAnsi="Arial" w:cs="Arial"/>
          <w:sz w:val="24"/>
          <w:szCs w:val="24"/>
        </w:rPr>
      </w:pPr>
      <w:r w:rsidRPr="00C10C8E">
        <w:rPr>
          <w:rFonts w:ascii="Arial" w:hAnsi="Arial" w:cs="Arial"/>
          <w:sz w:val="24"/>
          <w:szCs w:val="24"/>
        </w:rPr>
        <w:t>Rincón L. Joselis N., venezolana de nacimiento, con 23 años de edad. Estudiante del 10mo semestre de la Licenciatura en Educación, Mención Orientación.</w:t>
      </w:r>
    </w:p>
    <w:p w:rsidR="008142F7" w:rsidRPr="00C10C8E" w:rsidRDefault="008142F7" w:rsidP="008142F7">
      <w:pPr>
        <w:suppressLineNumbers/>
        <w:spacing w:before="240" w:line="360" w:lineRule="auto"/>
        <w:ind w:firstLine="284"/>
        <w:jc w:val="both"/>
        <w:rPr>
          <w:rFonts w:ascii="Arial" w:hAnsi="Arial" w:cs="Arial"/>
          <w:sz w:val="24"/>
          <w:szCs w:val="24"/>
        </w:rPr>
      </w:pPr>
    </w:p>
    <w:p w:rsidR="008142F7" w:rsidRPr="00C10C8E" w:rsidRDefault="008142F7" w:rsidP="008142F7">
      <w:pPr>
        <w:autoSpaceDE w:val="0"/>
        <w:autoSpaceDN w:val="0"/>
        <w:adjustRightInd w:val="0"/>
        <w:spacing w:after="0" w:line="360" w:lineRule="auto"/>
        <w:jc w:val="both"/>
        <w:rPr>
          <w:rFonts w:ascii="Arial" w:hAnsi="Arial" w:cs="Arial"/>
          <w:b/>
          <w:sz w:val="24"/>
          <w:szCs w:val="26"/>
        </w:rPr>
      </w:pPr>
      <w:r w:rsidRPr="00C10C8E">
        <w:rPr>
          <w:rFonts w:ascii="Arial" w:hAnsi="Arial" w:cs="Arial"/>
          <w:b/>
          <w:sz w:val="24"/>
          <w:szCs w:val="26"/>
        </w:rPr>
        <w:t>3.3.1.2 Relato</w:t>
      </w:r>
    </w:p>
    <w:p w:rsidR="008142F7" w:rsidRPr="00C10C8E" w:rsidRDefault="008142F7" w:rsidP="008142F7">
      <w:pPr>
        <w:autoSpaceDE w:val="0"/>
        <w:autoSpaceDN w:val="0"/>
        <w:adjustRightInd w:val="0"/>
        <w:spacing w:after="0" w:line="360" w:lineRule="auto"/>
        <w:ind w:firstLine="708"/>
        <w:jc w:val="both"/>
        <w:rPr>
          <w:rFonts w:ascii="Arial" w:hAnsi="Arial" w:cs="Arial"/>
          <w:sz w:val="24"/>
          <w:szCs w:val="26"/>
        </w:rPr>
      </w:pPr>
    </w:p>
    <w:p w:rsidR="008142F7" w:rsidRPr="00C10C8E" w:rsidRDefault="008142F7" w:rsidP="008142F7">
      <w:pPr>
        <w:autoSpaceDE w:val="0"/>
        <w:autoSpaceDN w:val="0"/>
        <w:adjustRightInd w:val="0"/>
        <w:spacing w:after="0" w:line="360" w:lineRule="auto"/>
        <w:ind w:firstLine="708"/>
        <w:jc w:val="both"/>
        <w:rPr>
          <w:rFonts w:ascii="Arial" w:hAnsi="Arial" w:cs="Arial"/>
          <w:sz w:val="24"/>
          <w:szCs w:val="26"/>
        </w:rPr>
      </w:pPr>
      <w:r w:rsidRPr="00C10C8E">
        <w:rPr>
          <w:rFonts w:ascii="Arial" w:hAnsi="Arial" w:cs="Arial"/>
          <w:sz w:val="24"/>
          <w:szCs w:val="26"/>
        </w:rPr>
        <w:t xml:space="preserve">El relato oral se recogió en una entrevista entre el relator y el co-relator, y fue grabada con autorización del relator, al cual se concedió el permiso de grabarla y a su vez de dejarle el nombre original con su consentimiento. La fase de relato oral cuenta con una etapa de recogida verbal del relato. Fue expresado de manera digital, transcrito a computadora. </w:t>
      </w:r>
    </w:p>
    <w:p w:rsidR="008142F7" w:rsidRPr="00C10C8E" w:rsidRDefault="008142F7" w:rsidP="008142F7">
      <w:pPr>
        <w:autoSpaceDE w:val="0"/>
        <w:autoSpaceDN w:val="0"/>
        <w:adjustRightInd w:val="0"/>
        <w:spacing w:after="0" w:line="360" w:lineRule="auto"/>
        <w:ind w:firstLine="708"/>
        <w:jc w:val="both"/>
        <w:rPr>
          <w:rFonts w:ascii="Arial" w:hAnsi="Arial" w:cs="Arial"/>
          <w:sz w:val="24"/>
          <w:szCs w:val="26"/>
        </w:rPr>
      </w:pPr>
    </w:p>
    <w:p w:rsidR="008142F7" w:rsidRPr="00C10C8E" w:rsidRDefault="00973152" w:rsidP="008142F7">
      <w:pPr>
        <w:autoSpaceDE w:val="0"/>
        <w:autoSpaceDN w:val="0"/>
        <w:adjustRightInd w:val="0"/>
        <w:spacing w:after="0" w:line="360" w:lineRule="auto"/>
        <w:ind w:firstLine="708"/>
        <w:jc w:val="both"/>
        <w:rPr>
          <w:rFonts w:ascii="Arial" w:hAnsi="Arial" w:cs="Arial"/>
          <w:sz w:val="24"/>
          <w:szCs w:val="26"/>
        </w:rPr>
      </w:pPr>
      <w:r>
        <w:rPr>
          <w:rFonts w:ascii="Arial" w:hAnsi="Arial" w:cs="Arial"/>
          <w:noProof/>
          <w:sz w:val="24"/>
          <w:szCs w:val="26"/>
          <w:lang w:eastAsia="es-ES"/>
        </w:rPr>
        <w:pict>
          <v:shapetype id="_x0000_t202" coordsize="21600,21600" o:spt="202" path="m,l,21600r21600,l21600,xe">
            <v:stroke joinstyle="miter"/>
            <v:path gradientshapeok="t" o:connecttype="rect"/>
          </v:shapetype>
          <v:shape id="11 Cuadro de texto" o:spid="_x0000_s1026" type="#_x0000_t202" style="position:absolute;left:0;text-align:left;margin-left:25.6pt;margin-top:7.45pt;width:357.5pt;height:106.75pt;z-index:251693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" fillcolor="#9eeaff" strokecolor="#46aac5">
            <v:fill color2="#e4f9ff" rotate="t" angle="180" colors="0 #9eeaff;22938f #bbefff;1 #e4f9ff" focus="100%" type="gradient"/>
            <v:shadow on="t" color="black" opacity="24903f" origin=",.5" offset="0,.55556mm"/>
            <v:textbox>
              <w:txbxContent>
                <w:p w:rsidR="00681DF2" w:rsidRPr="001B7DF1" w:rsidRDefault="00681DF2" w:rsidP="008142F7">
                  <w:pPr>
                    <w:spacing w:after="0" w:line="360" w:lineRule="auto"/>
                    <w:jc w:val="both"/>
                    <w:rPr>
                      <w:rFonts w:ascii="Arial" w:hAnsi="Arial" w:cs="Arial"/>
                      <w:sz w:val="24"/>
                      <w:szCs w:val="24"/>
                    </w:rPr>
                  </w:pPr>
                  <w:r w:rsidRPr="00636961">
                    <w:rPr>
                      <w:rFonts w:ascii="Arial" w:hAnsi="Arial" w:cs="Arial"/>
                      <w:sz w:val="24"/>
                      <w:szCs w:val="24"/>
                    </w:rPr>
                    <w:t>La entrevista fue realizada el día martes 18 de noviembre del 2014 a las 5:30 pm.</w:t>
                  </w:r>
                  <w:r>
                    <w:rPr>
                      <w:rFonts w:ascii="Arial" w:hAnsi="Arial" w:cs="Arial"/>
                      <w:sz w:val="24"/>
                      <w:szCs w:val="24"/>
                    </w:rPr>
                    <w:t xml:space="preserve"> Para dar inicio a  la grabación se realizó la siguiente pregunta: </w:t>
                  </w:r>
                  <w:r w:rsidRPr="00636961">
                    <w:rPr>
                      <w:rFonts w:ascii="Arial" w:hAnsi="Arial" w:cs="Arial"/>
                      <w:sz w:val="24"/>
                      <w:szCs w:val="24"/>
                    </w:rPr>
                    <w:t>J: ¡gracias Alexander!, y adelante, cuéntanos tu historia de vida y como llegaste</w:t>
                  </w:r>
                  <w:r>
                    <w:rPr>
                      <w:rFonts w:ascii="Arial" w:hAnsi="Arial" w:cs="Arial"/>
                      <w:sz w:val="24"/>
                      <w:szCs w:val="24"/>
                    </w:rPr>
                    <w:t xml:space="preserve"> al mundo de la homosexualidad.</w:t>
                  </w:r>
                </w:p>
              </w:txbxContent>
            </v:textbox>
          </v:shape>
        </w:pict>
      </w:r>
    </w:p>
    <w:p w:rsidR="008142F7" w:rsidRPr="00C10C8E" w:rsidRDefault="008142F7" w:rsidP="008142F7">
      <w:pPr>
        <w:autoSpaceDE w:val="0"/>
        <w:autoSpaceDN w:val="0"/>
        <w:adjustRightInd w:val="0"/>
        <w:spacing w:after="0" w:line="360" w:lineRule="auto"/>
        <w:ind w:firstLine="708"/>
        <w:jc w:val="both"/>
        <w:rPr>
          <w:rFonts w:ascii="Arial" w:hAnsi="Arial" w:cs="Arial"/>
          <w:sz w:val="24"/>
          <w:szCs w:val="26"/>
        </w:rPr>
      </w:pPr>
    </w:p>
    <w:p w:rsidR="008142F7" w:rsidRPr="00C10C8E" w:rsidRDefault="008142F7" w:rsidP="008142F7">
      <w:pPr>
        <w:suppressLineNumbers/>
        <w:spacing w:before="240" w:line="360" w:lineRule="auto"/>
        <w:jc w:val="both"/>
        <w:rPr>
          <w:rFonts w:ascii="Arial" w:hAnsi="Arial" w:cs="Arial"/>
          <w:sz w:val="24"/>
          <w:szCs w:val="26"/>
        </w:rPr>
      </w:pPr>
    </w:p>
    <w:p w:rsidR="008142F7" w:rsidRPr="00C10C8E" w:rsidRDefault="008142F7" w:rsidP="008142F7">
      <w:pPr>
        <w:suppressLineNumbers/>
        <w:spacing w:before="240" w:line="360" w:lineRule="auto"/>
        <w:jc w:val="both"/>
        <w:rPr>
          <w:rFonts w:ascii="Arial" w:hAnsi="Arial" w:cs="Arial"/>
          <w:sz w:val="24"/>
          <w:szCs w:val="26"/>
        </w:rPr>
      </w:pPr>
    </w:p>
    <w:p w:rsidR="008142F7" w:rsidRPr="00C10C8E" w:rsidRDefault="008142F7" w:rsidP="008142F7">
      <w:pPr>
        <w:suppressLineNumbers/>
        <w:spacing w:before="240" w:line="360" w:lineRule="auto"/>
        <w:jc w:val="both"/>
        <w:rPr>
          <w:rFonts w:ascii="Arial" w:hAnsi="Arial" w:cs="Arial"/>
          <w:sz w:val="24"/>
          <w:szCs w:val="26"/>
        </w:rPr>
      </w:pPr>
    </w:p>
    <w:p w:rsidR="008142F7" w:rsidRPr="00C10C8E" w:rsidRDefault="008142F7" w:rsidP="008142F7">
      <w:pPr>
        <w:suppressLineNumbers/>
        <w:spacing w:before="240" w:line="360" w:lineRule="auto"/>
        <w:jc w:val="both"/>
        <w:rPr>
          <w:rFonts w:ascii="Arial" w:hAnsi="Arial" w:cs="Arial"/>
          <w:sz w:val="24"/>
          <w:szCs w:val="26"/>
        </w:rPr>
      </w:pPr>
    </w:p>
    <w:p w:rsidR="008142F7" w:rsidRPr="00C10C8E" w:rsidRDefault="008142F7" w:rsidP="008142F7">
      <w:pPr>
        <w:suppressLineNumbers/>
        <w:spacing w:before="240" w:line="360" w:lineRule="auto"/>
        <w:jc w:val="both"/>
        <w:rPr>
          <w:rFonts w:ascii="Arial" w:hAnsi="Arial" w:cs="Arial"/>
          <w:b/>
          <w:sz w:val="24"/>
          <w:szCs w:val="24"/>
        </w:rPr>
      </w:pPr>
      <w:r w:rsidRPr="00C10C8E">
        <w:rPr>
          <w:rFonts w:ascii="Arial" w:hAnsi="Arial" w:cs="Arial"/>
          <w:b/>
          <w:sz w:val="24"/>
          <w:szCs w:val="24"/>
        </w:rPr>
        <w:lastRenderedPageBreak/>
        <w:t>3.3.1.3 Fase II: relato de vida</w:t>
      </w:r>
    </w:p>
    <w:p w:rsidR="008142F7" w:rsidRPr="00C10C8E" w:rsidRDefault="008142F7" w:rsidP="008142F7">
      <w:pPr>
        <w:suppressLineNumbers/>
        <w:spacing w:before="240" w:line="360" w:lineRule="auto"/>
        <w:ind w:firstLine="708"/>
        <w:jc w:val="both"/>
        <w:rPr>
          <w:rFonts w:ascii="Arial" w:hAnsi="Arial" w:cs="Arial"/>
          <w:b/>
          <w:sz w:val="24"/>
          <w:szCs w:val="24"/>
        </w:rPr>
      </w:pPr>
      <w:r w:rsidRPr="00C10C8E">
        <w:rPr>
          <w:rFonts w:ascii="Arial" w:hAnsi="Arial" w:cs="Arial"/>
          <w:b/>
          <w:sz w:val="24"/>
          <w:szCs w:val="24"/>
        </w:rPr>
        <w:t>3.3.1.3.1 La grabación del relato de vida</w:t>
      </w:r>
    </w:p>
    <w:p w:rsidR="008142F7" w:rsidRPr="00C10C8E" w:rsidRDefault="008142F7" w:rsidP="008142F7">
      <w:pPr>
        <w:suppressLineNumbers/>
        <w:spacing w:before="240" w:line="360" w:lineRule="auto"/>
        <w:ind w:firstLine="708"/>
        <w:jc w:val="both"/>
        <w:rPr>
          <w:rFonts w:ascii="Arial" w:hAnsi="Arial" w:cs="Arial"/>
          <w:sz w:val="24"/>
          <w:szCs w:val="24"/>
        </w:rPr>
      </w:pPr>
      <w:r w:rsidRPr="00C10C8E">
        <w:rPr>
          <w:rFonts w:ascii="Arial" w:hAnsi="Arial" w:cs="Arial"/>
          <w:sz w:val="24"/>
          <w:szCs w:val="24"/>
        </w:rPr>
        <w:t>La entrevista fue grabada el  18 de noviembre del 2014, a las 5:30 pm y tuvo una duración de 36 minutos con 23 segundos, utilizamos un teléfono, la grabación se dio sin ningún contratiempo debido a que se había realizado previamente una cita.</w:t>
      </w:r>
    </w:p>
    <w:p w:rsidR="008142F7" w:rsidRPr="00C10C8E" w:rsidRDefault="008142F7" w:rsidP="008142F7">
      <w:pPr>
        <w:suppressLineNumbers/>
        <w:spacing w:before="240" w:line="360" w:lineRule="auto"/>
        <w:ind w:firstLine="708"/>
        <w:jc w:val="both"/>
        <w:rPr>
          <w:rFonts w:ascii="Arial" w:hAnsi="Arial" w:cs="Arial"/>
          <w:b/>
          <w:sz w:val="24"/>
          <w:szCs w:val="24"/>
        </w:rPr>
      </w:pPr>
      <w:r w:rsidRPr="00C10C8E">
        <w:rPr>
          <w:rFonts w:ascii="Arial" w:hAnsi="Arial" w:cs="Arial"/>
          <w:b/>
          <w:sz w:val="24"/>
          <w:szCs w:val="24"/>
        </w:rPr>
        <w:t>3.3.1.3.2 La desgravación del relato de vida</w:t>
      </w:r>
    </w:p>
    <w:p w:rsidR="008142F7" w:rsidRPr="00C10C8E" w:rsidRDefault="008142F7" w:rsidP="008142F7">
      <w:pPr>
        <w:suppressLineNumbers/>
        <w:spacing w:before="240" w:line="360" w:lineRule="auto"/>
        <w:ind w:firstLine="708"/>
        <w:jc w:val="both"/>
        <w:rPr>
          <w:rFonts w:ascii="Arial" w:hAnsi="Arial" w:cs="Arial"/>
          <w:sz w:val="24"/>
          <w:szCs w:val="24"/>
        </w:rPr>
      </w:pPr>
      <w:r w:rsidRPr="00C10C8E">
        <w:rPr>
          <w:rFonts w:ascii="Arial" w:hAnsi="Arial" w:cs="Arial"/>
          <w:sz w:val="24"/>
          <w:szCs w:val="24"/>
        </w:rPr>
        <w:t>Tuvo una duración de una semana, porque la información suministrada por Alexander fue bastante amplia, no obstante, se escuchó 2 veces la historia para hacer correcciones.</w:t>
      </w:r>
    </w:p>
    <w:p w:rsidR="008142F7" w:rsidRPr="00C10C8E" w:rsidRDefault="008142F7" w:rsidP="008142F7">
      <w:pPr>
        <w:suppressLineNumbers/>
        <w:spacing w:before="240" w:line="360" w:lineRule="auto"/>
        <w:ind w:firstLine="708"/>
        <w:jc w:val="both"/>
        <w:rPr>
          <w:rFonts w:ascii="Arial" w:hAnsi="Arial" w:cs="Arial"/>
          <w:b/>
          <w:sz w:val="24"/>
          <w:szCs w:val="24"/>
        </w:rPr>
      </w:pPr>
      <w:r w:rsidRPr="00C10C8E">
        <w:rPr>
          <w:rFonts w:ascii="Arial" w:hAnsi="Arial" w:cs="Arial"/>
          <w:b/>
          <w:sz w:val="24"/>
          <w:szCs w:val="24"/>
        </w:rPr>
        <w:t>3.3.1.3.3 Transcripción del relato de vida de Alexander</w:t>
      </w:r>
    </w:p>
    <w:p w:rsidR="008142F7" w:rsidRPr="00C10C8E" w:rsidRDefault="008142F7" w:rsidP="008142F7">
      <w:pPr>
        <w:suppressLineNumbers/>
        <w:spacing w:before="240" w:line="360" w:lineRule="auto"/>
        <w:ind w:firstLine="708"/>
        <w:jc w:val="both"/>
        <w:rPr>
          <w:rFonts w:ascii="Arial" w:hAnsi="Arial" w:cs="Arial"/>
          <w:sz w:val="24"/>
          <w:szCs w:val="24"/>
        </w:rPr>
      </w:pPr>
      <w:r w:rsidRPr="00C10C8E">
        <w:rPr>
          <w:rFonts w:ascii="Arial" w:hAnsi="Arial" w:cs="Arial"/>
          <w:sz w:val="24"/>
          <w:szCs w:val="24"/>
        </w:rPr>
        <w:t xml:space="preserve">La grabación de la historia fue transcrita por los investigadores, copiamos palabra a palabra tal como fue dicho por el historiador, obteniendo 356  líneas, la historia es la base de la investigación y comprensión de la cultura del mismo. </w:t>
      </w:r>
    </w:p>
    <w:p w:rsidR="008142F7" w:rsidRPr="00C10C8E" w:rsidRDefault="008142F7" w:rsidP="008142F7">
      <w:pPr>
        <w:suppressLineNumbers/>
        <w:spacing w:before="240" w:line="360" w:lineRule="auto"/>
        <w:ind w:firstLine="708"/>
        <w:jc w:val="both"/>
        <w:rPr>
          <w:rFonts w:ascii="Arial" w:hAnsi="Arial" w:cs="Arial"/>
          <w:sz w:val="24"/>
          <w:szCs w:val="24"/>
        </w:rPr>
      </w:pPr>
    </w:p>
    <w:p w:rsidR="008142F7" w:rsidRPr="00C10C8E" w:rsidRDefault="008142F7" w:rsidP="008142F7">
      <w:pPr>
        <w:suppressLineNumbers/>
        <w:spacing w:after="0" w:line="360" w:lineRule="auto"/>
        <w:jc w:val="both"/>
        <w:rPr>
          <w:rFonts w:ascii="Arial" w:hAnsi="Arial" w:cs="Arial"/>
          <w:b/>
          <w:sz w:val="24"/>
          <w:szCs w:val="24"/>
        </w:rPr>
      </w:pPr>
      <w:r w:rsidRPr="00C10C8E">
        <w:rPr>
          <w:rFonts w:ascii="Arial" w:hAnsi="Arial" w:cs="Arial"/>
          <w:b/>
          <w:sz w:val="24"/>
          <w:szCs w:val="24"/>
        </w:rPr>
        <w:t>Leyenda del relato para definir el relator y lo co-relatores</w:t>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ind w:firstLine="708"/>
        <w:jc w:val="both"/>
        <w:rPr>
          <w:rFonts w:ascii="Arial" w:hAnsi="Arial" w:cs="Arial"/>
          <w:b/>
          <w:sz w:val="24"/>
          <w:szCs w:val="24"/>
        </w:rPr>
      </w:pPr>
      <w:r w:rsidRPr="00C10C8E">
        <w:rPr>
          <w:rFonts w:ascii="Arial" w:hAnsi="Arial" w:cs="Arial"/>
          <w:b/>
          <w:sz w:val="24"/>
          <w:szCs w:val="24"/>
        </w:rPr>
        <w:t xml:space="preserve">A: </w:t>
      </w:r>
      <w:r w:rsidRPr="00C10C8E">
        <w:rPr>
          <w:rFonts w:ascii="Arial" w:hAnsi="Arial" w:cs="Arial"/>
          <w:sz w:val="24"/>
          <w:szCs w:val="24"/>
        </w:rPr>
        <w:t>Alexander (relator)</w:t>
      </w:r>
    </w:p>
    <w:p w:rsidR="008142F7" w:rsidRPr="00C10C8E" w:rsidRDefault="008142F7" w:rsidP="008142F7">
      <w:pPr>
        <w:suppressLineNumbers/>
        <w:spacing w:after="0" w:line="360" w:lineRule="auto"/>
        <w:ind w:firstLine="708"/>
        <w:jc w:val="both"/>
        <w:rPr>
          <w:rFonts w:ascii="Arial" w:hAnsi="Arial" w:cs="Arial"/>
          <w:b/>
          <w:sz w:val="24"/>
          <w:szCs w:val="24"/>
        </w:rPr>
      </w:pPr>
      <w:r w:rsidRPr="00C10C8E">
        <w:rPr>
          <w:rFonts w:ascii="Arial" w:hAnsi="Arial" w:cs="Arial"/>
          <w:b/>
          <w:sz w:val="24"/>
          <w:szCs w:val="24"/>
        </w:rPr>
        <w:t xml:space="preserve">J: </w:t>
      </w:r>
      <w:r w:rsidRPr="00C10C8E">
        <w:rPr>
          <w:rFonts w:ascii="Arial" w:hAnsi="Arial" w:cs="Arial"/>
          <w:sz w:val="24"/>
          <w:szCs w:val="24"/>
        </w:rPr>
        <w:t>Joselis (co-relator)</w:t>
      </w:r>
    </w:p>
    <w:p w:rsidR="008142F7" w:rsidRPr="00C10C8E" w:rsidRDefault="008142F7" w:rsidP="008142F7">
      <w:pPr>
        <w:suppressLineNumbers/>
        <w:spacing w:after="0" w:line="360" w:lineRule="auto"/>
        <w:ind w:firstLine="708"/>
        <w:jc w:val="both"/>
        <w:rPr>
          <w:rFonts w:ascii="Arial" w:hAnsi="Arial" w:cs="Arial"/>
          <w:b/>
          <w:sz w:val="24"/>
          <w:szCs w:val="24"/>
        </w:rPr>
      </w:pPr>
      <w:r w:rsidRPr="00C10C8E">
        <w:rPr>
          <w:rFonts w:ascii="Arial" w:hAnsi="Arial" w:cs="Arial"/>
          <w:b/>
          <w:sz w:val="24"/>
          <w:szCs w:val="24"/>
        </w:rPr>
        <w:t xml:space="preserve">M: </w:t>
      </w:r>
      <w:r w:rsidRPr="00C10C8E">
        <w:rPr>
          <w:rFonts w:ascii="Arial" w:hAnsi="Arial" w:cs="Arial"/>
          <w:sz w:val="24"/>
          <w:szCs w:val="24"/>
        </w:rPr>
        <w:t>Marian (co-relator)</w:t>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rPr>
      </w:pPr>
    </w:p>
    <w:p w:rsidR="008142F7" w:rsidRPr="00C10C8E" w:rsidRDefault="008142F7" w:rsidP="008142F7">
      <w:pPr>
        <w:suppressLineNumbers/>
        <w:spacing w:after="0" w:line="360" w:lineRule="auto"/>
        <w:jc w:val="center"/>
        <w:rPr>
          <w:rFonts w:ascii="Arial" w:hAnsi="Arial" w:cs="Arial"/>
          <w:b/>
          <w:sz w:val="24"/>
        </w:rPr>
      </w:pPr>
      <w:r w:rsidRPr="00C10C8E">
        <w:rPr>
          <w:rFonts w:ascii="Arial" w:hAnsi="Arial" w:cs="Arial"/>
          <w:b/>
          <w:sz w:val="24"/>
        </w:rPr>
        <w:lastRenderedPageBreak/>
        <w:t>Relato de vida de Alexander</w:t>
      </w:r>
    </w:p>
    <w:p w:rsidR="008142F7" w:rsidRPr="00C10C8E" w:rsidRDefault="008142F7" w:rsidP="008142F7">
      <w:pPr>
        <w:spacing w:after="0" w:line="360" w:lineRule="auto"/>
        <w:jc w:val="both"/>
        <w:rPr>
          <w:rFonts w:ascii="Arial" w:hAnsi="Arial" w:cs="Arial"/>
          <w:sz w:val="24"/>
          <w:u w:val="thick"/>
        </w:rPr>
        <w:sectPr w:rsidR="008142F7" w:rsidRPr="00C10C8E" w:rsidSect="00685A3D">
          <w:headerReference w:type="default" r:id="rId23"/>
          <w:footerReference w:type="default" r:id="rId24"/>
          <w:pgSz w:w="12240" w:h="15840" w:code="1"/>
          <w:pgMar w:top="2268" w:right="1701" w:bottom="1701" w:left="2268" w:header="709" w:footer="709" w:gutter="0"/>
          <w:cols w:space="708"/>
          <w:docGrid w:linePitch="360"/>
        </w:sectPr>
      </w:pP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lastRenderedPageBreak/>
        <w:t>J:</w:t>
      </w:r>
      <w:r w:rsidRPr="00C10C8E">
        <w:rPr>
          <w:rFonts w:ascii="Arial" w:hAnsi="Arial" w:cs="Arial"/>
          <w:sz w:val="24"/>
        </w:rPr>
        <w:t xml:space="preserve"> ¡hola que tal!</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¡hola! ¿Cómo estás?</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¡bien!, ¡ah! Ella es mi compañera.</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¡mucho gusto! Marian García.</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¡mucho gusto! Alexander.</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bueno Alexander, como ya sabes, la intención de esta entrevista es para que nos ayudes con nuestro trabajo de grado, contándonos tu historia de vida y como llegaste al mundo de la homosexualidad.</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si, y de verdad necesitamos que seas franco en cuanto a la información a compartir, nosotras estamos en la obligación de mantener confidencialmente tú historia, y además si te hace sentir con más comodidad y confianza podemos mantener tu historia en anónimo cambiando el nombre.</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no, en realidad no es necesario, de mi parte no tengo problema en que aparezca mi nombre y que mi historia sea comentada.</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¡gracias Alexander!, y adelante, cuéntanos tu historia de vida y como llegaste al mundo de la homosexualidad.</w:t>
      </w:r>
    </w:p>
    <w:p w:rsidR="008142F7" w:rsidRPr="00C10C8E" w:rsidRDefault="008142F7" w:rsidP="008142F7">
      <w:pPr>
        <w:spacing w:after="0" w:line="360" w:lineRule="auto"/>
        <w:jc w:val="both"/>
        <w:rPr>
          <w:rFonts w:ascii="Arial" w:hAnsi="Arial" w:cs="Arial"/>
          <w:sz w:val="24"/>
          <w:highlight w:val="green"/>
        </w:rPr>
      </w:pPr>
      <w:r w:rsidRPr="00C10C8E">
        <w:rPr>
          <w:rFonts w:ascii="Arial" w:hAnsi="Arial" w:cs="Arial"/>
          <w:b/>
          <w:sz w:val="24"/>
        </w:rPr>
        <w:t>A:</w:t>
      </w:r>
      <w:r w:rsidRPr="00C10C8E">
        <w:rPr>
          <w:rFonts w:ascii="Arial" w:hAnsi="Arial" w:cs="Arial"/>
          <w:sz w:val="24"/>
        </w:rPr>
        <w:t xml:space="preserve"> Bueno, de verdad que, el tema de la homosexualidad para muchos es mmm… bueno por lo menos para Venezuela, no es algo que es aceptable, o sea es difícil por lo menos para nosotros, los homosexuales me… to… me… caracterizo, o… mejor dicho soy homosexual, no me considero travesti ni metrosexual, soy homosexual como tal. Acepte mi condición a los 18 años, lógico aun sabiendo que era homosexual fue los 18 años cuando yo en realidad decidí, decirle a mis familiares de que era homosexual, lógico vivía en un mundo de mentira, en un mundo falso, o sea un mundo, donde no era yo si no que era lo que las personas querían que yo fuera, a o lo que mis familiares querían que yo fuera. Muchas veces, sentimos el temor, a contar, o a decir, muchas cosas, pero es por, la falta de conocimiento, o sea cuando somos pequeños no tenemos conocimientos de lo que es la homosexualidad, </w:t>
      </w:r>
      <w:r w:rsidRPr="00C10C8E">
        <w:rPr>
          <w:rFonts w:ascii="Arial" w:hAnsi="Arial" w:cs="Arial"/>
          <w:sz w:val="24"/>
        </w:rPr>
        <w:lastRenderedPageBreak/>
        <w:t xml:space="preserve">o lo que es una persona gay, entonces, ya cuando somos mayores de edad, o cuando conocemos cuando salimos al ámbito del trabajo, es cuando conocemos lo que de verdad es la homosexualidad lo que son los gay como tal, entonces, a los 18 años, yo decidí decirle a mis mamas a mi mamá y a mi papá de que era homosexual, lógico con el temor de que, no me fueran aceptar, de que me fueran a rechazar, de verdad que gracias a dios no fue así, mi mamá y mi papá me entendieron perfectamente, para ellos ellos dicen que yo soy su hijo por encima de todo, que a ellos no les interesa si yo soy homosexual, si yo soy un malandro, sea lo que sea yo soy su hijo, mi mamá dice que yo nací de ella y… ella me va a querer a mí sea como sea, incluso mi mamá dice que ella prefiere un hijo gay que un hijo malandro, o sea porque un hijo gay siempre busca surgir un malandro no, un malandro se queda ahí… estancado o… lo matan no sé, pero… de verdad no me siento con tabúes en cuanto a decir que soy homosexual, en mi trabajo no me interesa si la gente quiere saber si soy homosexual o no, creo que lo que importa en el trabajo es, tu labor, o sea lo que tú hagas, no tu sexualidad, ni tus problemas familiares ni mucho menos, pero… si me siento orgulloso de ser homosexual, he… vivo con mi pareja actualmente, de verdad que he surgido, he crecido muchísimo, desde que mi familia se enteró que era homosexual, tengo mis cosas, tengo mi casa, tengo mi trabajo que gracias a dios he salido adelante con mi trabajo, no dependo de nadie, no me gusta depender de nada como tal, pero… si me gustaría darle concejos a las personas, que aún no están, o que aún no han decidido decir que son homosexual, ¿por qué? Porque ser homosexual no debe avergonzarle a nadie, o sea no es una condición es una forma de vida, para mí esto es una forma de vida al igual que la de una persona hetero, al igual que una familia de hetero igual una familia de homosexuales para mi es lo mismo, o sea porque somos seres humanos iguales todos somos seres humanos, entonces, muchas veces existe el tabú entre la familia de que si eres </w:t>
      </w:r>
      <w:r w:rsidRPr="00C10C8E">
        <w:rPr>
          <w:rFonts w:ascii="Arial" w:hAnsi="Arial" w:cs="Arial"/>
          <w:sz w:val="24"/>
        </w:rPr>
        <w:lastRenderedPageBreak/>
        <w:t xml:space="preserve">homosexual no te aceptan, si eres homosexual, tu no perteneces a esta familia porque eres homosexual, no, de verdad, que, tuve un problema de verdad mi hermana, una de mis hermanas no me aceptó, que era con la que yo crecí, con la que yo compartí mi infancia entera, ella no me aceptó, ella llegó hasta decir que… para ella yo estaba muerto, si, pegó fuerte, pero considero que en las personas que en realidad a mí me afectan, que no me aceptaran es a mi mamá y mi papá, de ahí, a mí no me interesa si alguien más me acepta, o no. Si quieres paras o no sé si me van hacer alguna pregunta.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¿Cómo supiste tú, como identificaste que a los 18 años eras homosexual? O sea ¿tenías esa tendencia o que te llevó?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sientes atracción hacia el mismo sexo, claro no es algo que te llega… Mm…, se llega…, o sea un anuncio mira eres gay ¡no!, o sea es algo que tú sientes, que te atrae la misma la persona del mismo sexo, sientes, siempre sientes atracción hacia, hacia lo femenino, que eres una persona delicada, te considera por ser delicada por pensar como mujer, como tal, por entender a las mujeres, y yo considero que más que todo lo que me llevó a los 18 años a decir que soy gay, eran los problemas familiares o sea el maltrato, de mi padre hacia mi madre, o sea sentía esa…, me sentía como identificado con mi mamá, o sea y yo decía no quiero, yo no quiero ser como él, o sea yo no quiero ser como mi papá, o sea yo no quiero verme en ese espejo y el día de mañana yo casarme y hacer lo mismo no quiero, o sea creo que eso también conllevó a que yo quiera decir mira o a salir y decir soy gay.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y ¿tu consideras que la homosexualidad nace con la persona o se forma mientras ésta crece y vive experiencias?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hay aspectos que influyen en eso, por ejemplo los trastornos que se sufren los trastornos familiares, de verdad que muchas veces conllevan a que uno tome esa decisión, o a he… trastornos de verdad en el ámbito he… familiar, en el ámbito de los amigos, porque he conocido casos, de que </w:t>
      </w:r>
      <w:r w:rsidRPr="00C10C8E">
        <w:rPr>
          <w:rFonts w:ascii="Arial" w:hAnsi="Arial" w:cs="Arial"/>
          <w:sz w:val="24"/>
        </w:rPr>
        <w:lastRenderedPageBreak/>
        <w:t xml:space="preserve">sufren violaciones por parte de amigos, y los conllevan a tomar esa decisión de ser gay. Entonces, si afectan, si hay un, si hay varia varios términos que afectan en la toma de, de esa decisión como tal, o sea para mí, o sea yo nací así, a mi nada me conllevó a ha… a decir yo quiero ser gay, nací así lo sentí así, desde pequeño siempre he sido así, o sea siempre me ta siempre me me ido al lado de lo femenino pues como tal.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¿llegaste a vestirte como mujer?</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nunca me llegue…, de verdad que no comparto eso, respeto mucho a las personas travestis pero no comparto eso, de decir que yo me voy a vestir de mujer que yo me voy a colocar una peluca, que yo voy a colocarme unos tacones no acepto eso, y a todas las persona o a todos mis compañeros que lo hacen de verdad le digo yo respeto mucho lo que tú haces, respeto mucho como te vistes, como actúas, pero yo no lo comparto, o sea para mí, no existe, para mí no existe la palabra travesti, no la comparto, o sea la respeto, pero no la comparto.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yo quisiera saber un poco, o lo que me quieras comentar, sobre tu infancia a partir de lo que recuerdas hasta hoy, conocer esa vivencia de niño que tuviste, que me llamó mucho la atención de que una de las razones que te llevo a ser homosexual, fue el maltrato de tu padre hacia tu madre, quisiera saber o que nos cuentes esa vivencia esa experiencia que tuviste desde que eras niño hasta lo que has vivido actualmente.</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de verdad que, de decir que tengo un recuerdo bonito desde pequeño es imposible, pero…, de verdad que los problemas en mi casa fueron catastróficos, de verdad mi papá era una persona, digo era porque ya actualmente mi papá ha cambiado, pero mi papá era una persona que…, para mí era una persona alcohólica, que él cada que él tomaba, era maltratar a mi mamá, maltratar a mi mamá y por su puesto como yo estaba pequeño, o sea no podía, me sentía inútil porque no podía hacer nada, o sea para defender a mi mamá no podía hacer nada, entonces solamente lo que hacía </w:t>
      </w:r>
      <w:r w:rsidRPr="00C10C8E">
        <w:rPr>
          <w:rFonts w:ascii="Arial" w:hAnsi="Arial" w:cs="Arial"/>
          <w:sz w:val="24"/>
        </w:rPr>
        <w:lastRenderedPageBreak/>
        <w:t>era ver, y llorar, de ver a mi papá como maltrataba a mi mamá, y no eran maltratos verbales nada más mi papá era una persona que agarraba sillas, agarraba palos de escobas, agarraba todo lo que se le atravesaba por el camino y se lo tiraba a mi mamá, o sea el no veía… el no veía nada…, o sea él lo que estaba era cegado por la rabia, y rabia sin sentido, porque no eran, no eran cosas que mi mamá le daba motivos a él para que el la maltratara, he… cuando ya empecé a tener un poquito más como quien dice de conocimiento, cuando empecé agarrar un poquito más de fuerza, si empecé a defender a mi mamá como tal-</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¿estamos hablando que tenías como que edad?</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tenía como 12 o 13 años, y ahí si empecé a defender a mi mamá como tal, mucha gente me decía no vayas a golpear a tu papá, pero yo decía si el golpea a mi mamá, siendo hombre con una mujer ¿por qué yo no hacer lo de hombre a hombre?, Dicen que es un pecado golpear a los padres, pero yo decía yo lo hago por una razón lógica, porque si el mata a mi mamá, o sea va va quedar en mi remordimiento en mi conciencia de yo no poder hacer nada, entonces yo decidí defender a mi mamá a partir de los 12 o 13 años empecé a defender a mi mamá como tal, ¡de él!, incluso mis hermanas, tengo dos hermanas mayores hembras, ellas tan…no, no no, no lo defendían, no defendía a mi mamá como tal, siempre como que buscaban darle la razón a mi papá hacia el maltrato, de él nunca vi, nunca vi  una razón lógica para que el la maltratara. A los 14 años, mi papá salió de, ser un, de maltratar a mi mamá a maltratar a la familia completa como tal, entonces, creo que sus discusiones eran más que todo conmigo porque que era el que salía siempre a defender a mi mamá, él siempre me humilló, siempre me miraba a los ojos cuando estaba borracho y me gritaba, que yo era, que yo era un marico, ¡tu eres un marico!, me decía, o sea tú no eres mi hijo porque tú eres un marico, yo le decía yo sí, yo si soy marico, pero lamentablemente soy tu hijo, por encima de todo soy tu hijo, y aunque tú lo grites y lo digas y </w:t>
      </w:r>
      <w:r w:rsidRPr="00C10C8E">
        <w:rPr>
          <w:rFonts w:ascii="Arial" w:hAnsi="Arial" w:cs="Arial"/>
          <w:sz w:val="24"/>
        </w:rPr>
        <w:lastRenderedPageBreak/>
        <w:t xml:space="preserve">maldigas y te arrepientas yo soy tu hijo por encima de todo o sea tu eso no lo vas a poder cambiar, tú la sangre que corre por mis venas tu eso lo vas a poder cambiar; de verdad que, me dejo sorprendido cuando le dije la verdad como tal cuando encaré como tal, para decirle la verdad que él me aceptara porque de haber vivido ese trauma durante años, he… de que él me gritara, de que él me humillara y me dijera que yo era un marico, que… él no me iba a aceptar porque yo era un marico que yo no era su hijo, equis cantidades de, de vulgaridades que ustedes se pueden imaginar, y bueno, de verdad que…, es traumático, vivir en una situación así.. desde pequeño es traumático, pero considero que he salido ileso, de ese, de este tipo de trauma, de verdad que gracias a dios hoy en día que tengo una vida feliz, tengo una vida tranquila, a pesar de que no viva con mis padres tengo una vida tranquila y feliz, comparto con ellos poco, por decir los fines de semana son los únicos momentos que he compartido con ellos, pero creo que, que eran mejor así, independizarme salir adelante, que el día de mañana mi papá no me mire a los ojos y me diga todo lo que tú tienes es gracias a </w:t>
      </w:r>
      <w:r w:rsidRPr="006C37AF">
        <w:rPr>
          <w:rFonts w:ascii="Arial" w:hAnsi="Arial" w:cs="Arial"/>
          <w:sz w:val="24"/>
        </w:rPr>
        <w:t>mí</w:t>
      </w:r>
      <w:r w:rsidRPr="00C10C8E">
        <w:rPr>
          <w:rFonts w:ascii="Arial" w:hAnsi="Arial" w:cs="Arial"/>
          <w:sz w:val="24"/>
        </w:rPr>
        <w:t>, y no te voy a decir todo lo que yo tengo es gracias a mis esfuerzos, y gracia a tus maltratos, que me llevo a tomar esa decisión de surgir por mí mismo, no porque ¡tú!, me diste un concejo, de que surgiera, o, o de que saliera delante, no, de verdad que eso es gracia a los maltrato de mi papá, no soy un maltratador descendiente y soy una persona seria de verdad que sí.</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y ¿ahora </w:t>
      </w:r>
      <w:r w:rsidR="00060536" w:rsidRPr="00C10C8E">
        <w:rPr>
          <w:rFonts w:ascii="Arial" w:hAnsi="Arial" w:cs="Arial"/>
          <w:sz w:val="24"/>
        </w:rPr>
        <w:t>cómo</w:t>
      </w:r>
      <w:r w:rsidRPr="00C10C8E">
        <w:rPr>
          <w:rFonts w:ascii="Arial" w:hAnsi="Arial" w:cs="Arial"/>
          <w:sz w:val="24"/>
        </w:rPr>
        <w:t xml:space="preserve"> es la relación actualmente con tu papá?</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mira, muchísimo mejor, de verdad que mi papá ahora es una persona que se preocupa por mí, me llama a cada rato, me escribe a cada rato me pregunta </w:t>
      </w:r>
      <w:r w:rsidR="00060536" w:rsidRPr="00C10C8E">
        <w:rPr>
          <w:rFonts w:ascii="Arial" w:hAnsi="Arial" w:cs="Arial"/>
          <w:sz w:val="24"/>
        </w:rPr>
        <w:t>cómo</w:t>
      </w:r>
      <w:r w:rsidRPr="00C10C8E">
        <w:rPr>
          <w:rFonts w:ascii="Arial" w:hAnsi="Arial" w:cs="Arial"/>
          <w:sz w:val="24"/>
        </w:rPr>
        <w:t xml:space="preserve"> estoy me pregunta cómo me siento, incluso me ha…, me ha…, dado opciones de que vaya a vivir nuevamente a la casa, pero considero que tu una vez que tu sales de la casa de tus padres no puedes mirar atrás, o sea ya una vez que tu superas esa etapa no puedes volver nuevamente, o sea tengo la mentalidad de que yo no puedo retroceder </w:t>
      </w:r>
      <w:r w:rsidRPr="00C10C8E">
        <w:rPr>
          <w:rFonts w:ascii="Arial" w:hAnsi="Arial" w:cs="Arial"/>
          <w:sz w:val="24"/>
        </w:rPr>
        <w:lastRenderedPageBreak/>
        <w:t>nuevamente, o sea yo tengo que ir adelante a pesar de, de las dificultades o a pesar de las, de las trabas que se me pongan, yo considero que estoy en la capacidad de salir adelante, de superar esas trabas, todas las trabas que se me atraviesen yo estoy en la capacidad de superarlas, porque si pude con los maltratos de mi papá, si puede con, con el trauma que, que viví durante años con, con un maltrato creo que voy a poder con esto.</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Ale y en edades antes, por decir, el bachillerato, ¿ya tenías pareja homosexual? O ¿fue a partir de los 18 en el que empezaste a tener una pareja?</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fue a partir de los 18 años cuando decidí o cuando empecé a tener relaciones como tal, o sea que ya…, empecé a tener por lo menos un amigo gay, ese amigo gay me pidió o me, me, me mostró lo que era el mundo de ambiente, el mundo gay, fue a partir de los 18 cuando yo empecé a tener mi primera relación como tal, anteriormente no, vamos a decir que a los 17 para abajo no…, no me sentía como en la capacidad de, de, de tener una pareja, incluso no sabía… lo que era una pareja… gay, no sabía lo que era una pareja de ambiente, tenía temor de, de, de no tener conocimiento de cómo actuar con una pareja gay, pues fue a los 18 cuando un compañero, como tal me dijo lo que era una relación gay, lo que era una relación de ambiente, lo que son los roles, cómo tal de, de cada persona gay, como tal, a partir de los 18 fue cuando tuve mi primera pareja.</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y de esas parejas, ¿has tenido varias parejas o con la que estas actualmente </w:t>
      </w:r>
      <w:r w:rsidR="00060536" w:rsidRPr="00C10C8E">
        <w:rPr>
          <w:rFonts w:ascii="Arial" w:hAnsi="Arial" w:cs="Arial"/>
          <w:sz w:val="24"/>
        </w:rPr>
        <w:t>fueron</w:t>
      </w:r>
      <w:r w:rsidRPr="00C10C8E">
        <w:rPr>
          <w:rFonts w:ascii="Arial" w:hAnsi="Arial" w:cs="Arial"/>
          <w:sz w:val="24"/>
        </w:rPr>
        <w:t xml:space="preserve"> con la que te iniciaste?</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he tenido varias parejas, bien vamos a decir he experimentado con varias personas, no…, no fueron relaciones duraderas, creo que con la que más he durado es con mi última relación que es ahorita, que ya tengo 2 años y medio, pero mis relaciones anteriores fueron cortas pues, o sea fueron como…, como experiencias, digámosla que las tomé como experiencias, </w:t>
      </w:r>
      <w:r w:rsidRPr="00C10C8E">
        <w:rPr>
          <w:rFonts w:ascii="Arial" w:hAnsi="Arial" w:cs="Arial"/>
          <w:sz w:val="24"/>
        </w:rPr>
        <w:lastRenderedPageBreak/>
        <w:t>para conocer en realidad lo que era, el mundo el mundo gay como tal, o sea las relaciones gay.</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cuando hablas de experiencias, ¿te refieres ha?</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experiencia me refiero a…, conocer, o sea saber porque de verdad que, considero que una relación gay, o una pareja gay, no actúa igual a una pareja hetero, es decir somos más…, estamos más ocultos, he… hacemos cosas, pocas o… cortas, o he… cosas cortas, escondiéndonos de, de las personas, que a pesar de que la gente sabe que existen los gay, no somos capaces o por lo menos yo no soy capaz de mostrarme ante una persona, o de hacer vulgaridades delante de una persona común no…, o sea considero que es una falta de respeto para mí, entonces de verdad que si de experiencias, de verdad que, adquirí muchísimas, supe lo que eran los roles de ambiente, supe lo que era una disco de ambiente una disco gay, no sabía lo que era una disco gay, salido de mi casa, jamás había salido de mi casa, empecé a salir, empecé a conocer, son personas que, mira que esta persona sabe que, esta persona es mal intencionada también que trae las cosas, en este mundo considero que se ve mucha maldad, creo que se ve mucha envidia, porque si tu surges a la otra persona no le gusta que tu surjas y va siempre a meterte el pie para que tú te caigas, entonces son esas experiencias las que yo considero que, que conocí atreves de, de esas relaciones como tales.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Esa palabra rol la nombras mucho; ¿Cómo son esos roles en el mundo de la homosexualidad? ¿Aprendiste a definir los roles? ¿Roles como qué?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mira en el mundo de ambiente, existe el tema del rol, ¿que son los roles?, los roles con los que nos definimos cada uno de los gay, es decir como una relación hetero existe una mujer y un hombre, en una relación gay existe un hombre y el que hace el rol de mujer; es decir una persona activa, es el hombre en la relación gay, una persona pasiva, es la mujer de la relación gay, existen los dos que son versátiles que hacen el rol, de mujer y hombre a </w:t>
      </w:r>
      <w:r w:rsidRPr="00C10C8E">
        <w:rPr>
          <w:rFonts w:ascii="Arial" w:hAnsi="Arial" w:cs="Arial"/>
          <w:sz w:val="24"/>
        </w:rPr>
        <w:lastRenderedPageBreak/>
        <w:t>la vez, una broma así, ha eso me refiero yo cuando digo roles, es decir la definición como tal de quien será el hombre de la relación</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y entre esos roles ¿tú te identificas con cuál?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Mira yo soy, siempre me he considerado, y todo el mundo me ha preguntado, pero tú dices que eres activo, yo, yo me considero activo porque no me gusta primero soy una persona muy dominante, me gusta que hagan, que las cosas se hagan a mi manera, o no tanto a mi manera, sino que, o sea las decisiones las tomo yo, en la relación las decisiones las tomo yo, y si mi pareja va a tomar alguna decisión como tal creo que debe consultarme primero a mí, antes de tomar la decisión como tal, entonces considero que soy, mi rol es activo siempre lo he sido activo,  todo el mundo, todo persona que me pregunta cuál es tu rol le digo activo… o sea sin temor, sin titubear, sin dudar le digo soy una persona soy un gay activo</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Y ¿eso se llega a definir entre mutuo acuerdo entre tú pareja y tú?</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Eso llega o se define he… al momento de tener relación con una pareja, con una persona, es decir, lo sientes o la persona siente que… no va, o sea su rol es activo porque soy yo el lleva el que he… al momento de la relación sexual soy yo el que lleva el papel de hombre, es decir, soy yo el que va a realizar la penetración como tal, o sea tu me recibes yo te entrego, es ahí cuando tu defines como tal el rol, de las personas que sienten de que pueden dar y recibir son las que se catalogan como rol de versátiles, es decir, yo te puedo dar y también puedo recibir igual, por eso me considero la persona activa, porque creo que considero que únicamente yo puedo dar nada más y que la otra persona me reciba.</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Hablando un poco si nos vamos a la sociedad, sabes que al inicio comenzaste hablando que es rudo porque no todo el mundo lo acepta, sabemos que existen pero aún no lo aceptan; ¿Cómo crees tú que influye la sociedad? ¿Cómo influyo la sociedad en ti cuando recibieron la noticia que eras una persona homosexual?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lastRenderedPageBreak/>
        <w:t>A:</w:t>
      </w:r>
      <w:r w:rsidRPr="00C10C8E">
        <w:rPr>
          <w:rFonts w:ascii="Arial" w:hAnsi="Arial" w:cs="Arial"/>
          <w:sz w:val="24"/>
        </w:rPr>
        <w:t xml:space="preserve"> mira más que todo…, hice llegar mí, mi… decisión a mis amigos más allegados, ósea los que consideraba que estaban ahí, siempre conmigo que me apoyan en todo momento sin importar o sin saber cuál es mi orientación sexual, de verdad que únicamente, mi orientación sexual lo saben mis amigos más allegados, es decir en los que yo pueda confiar de que no van hacer un comentario mal intencionado referente a mí, a mi sexualidad, familiares considero que mi única familia son mis padres y hermanos, de verdad que no tengo una buena relación ni con mis abuelas, ni con mis tías.. de verdad la única familia que tengo y siempre se lo he dicho a mi mamá son tú, mi papá, mis hermanas y hermanos que son los que siempre han estado ahí conmigo, son con los que he contado, los demás si se enteran de mi orientación sexual y toman una acción no favorable de verdad que le digo a mi mamá no me interesa en mi vida, y vuelvo y repito las personas que yo quería que me aceptaran eran mi mamá, papá, hermanos, para mí el mundo se puede caer por mi decisión, pueden hablar mal decir lo que les dé la gana, mi decisión está tomada, mis padres me aceptaron, creo que eso es lo que me debe importar y lo que me debe afectar.</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¿anteriormente por lo que has dicho entiendo que tu familia, no papá, mamá, hermanos; sino la otra familia ya lo sabían?</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mmmm algunos lo saben</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algunos lo saben, y ¿dices que no te la llevas muy bien con ellos, eso es a raíz de que se enteraron de tu orientación sexual?</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no, creo yo que eso es por problemas familiares, discordia, envidia, te digo envidia porque no tengo familia estudiada como tal, que tenga un título ninguno de mis primos y primas, entonces creo que los que hemos surgidos como tal somos mis hermanos y yo, que si hemos salido adelante tenemos título de bachiller, TSU, siempre buscamos surgir, por eso considero que hay problemas, pero si se trata de mi orientación sexual aun no me he enterado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lastRenderedPageBreak/>
        <w:t>M:</w:t>
      </w:r>
      <w:r w:rsidRPr="00C10C8E">
        <w:rPr>
          <w:rFonts w:ascii="Arial" w:hAnsi="Arial" w:cs="Arial"/>
          <w:sz w:val="24"/>
        </w:rPr>
        <w:t xml:space="preserve"> cuando te pregunte como era tu relación con tus padres, hablaste de tu papá, pero también quería preguntarte ¿cómo es actualmente la relación con tu mamá?</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Mira por ahí dicen que  madre es una sola y de verdad opino que tienen razón, mi mamá es una persona que se desvive por mí, mi mamá es una persona que está pendiente, mi mamá es una persona que yo me enfermo y está ahí donde este ella llega, sé que si se tiene que quedar en el piso durmiendo se queda, pero ella dice yo estoy aquí con mi hijo y con cualquiera de mis hijos que pase por la misma situación yo voy a estar ahí porque son mis hijos y me duelen a mí, yo los parí, yo fui quien los trajo al mundo, yo pase trabajo por ustedes, pero yo le agradezco a dios de que mis hijos son alguien en la vida hoy en día , de verdad que mi mamá es una persona que da la vida por todos sus hijos, sin importar orientación sexual, sin importar nada, de verdad que a mi mamá no le importa eso y es una persona que da sin recibir nada a cambio, mi mamá no le interesa si le llevan regalos, detalle en su cumpleaños, en diciembre, lo único que le importa es que sus hijos  estén bien y si sus hijos están bien ella también está bien y eso es lo que a mi Alexander me importa y lo que me hace ser más fuerte cada día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¿tu mamá sabe que una de las razones por la cual tú decidiste ser homosexual, fue esa identificación que tuviste con ella? ¿Cómo reacciones cuando le comentaste eso?</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ella dice que fue difícil, ella dice que se siente culpable… porque por su culpa tú tome una decisión como esta, pero creo que influyó, si influyó tomar esa decisión pero no fue culpa de ella, yo le digo que mi toma de decisión fue una decisión tomada por algo que Dios quiso que así fuera, y que en situaciones como las que yo pase me llevaron aceptar, a poner los pies firmes y decir soy un homosexual, pero le dije que no era su culpa que no era su responsabilidad de las decisiones que yo tomara ya eso era algo mío y </w:t>
      </w:r>
      <w:r w:rsidRPr="00C10C8E">
        <w:rPr>
          <w:rFonts w:ascii="Arial" w:hAnsi="Arial" w:cs="Arial"/>
          <w:sz w:val="24"/>
        </w:rPr>
        <w:lastRenderedPageBreak/>
        <w:t xml:space="preserve">que bueno defenderla a ella para mí no tengo culpa, de verdad que puedo decir mi mamá está viva y yo la defendí, ósea pude meter mis manos por mi mamá, puedo decir que mi mamá cuenta al mil por ciento y que ella no se sienta culpable.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y ¿tu papá sabe también esa razón?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Mi papá no sabe pero considero que el más o menos tiene idea, porque creo que donde trabaja han tenido charlas del maltrato familiar y creo que él tiene más o menos tiene idea de las situaciones o de las cosas que yo pasaba, me imagino que tiene el conocimiento de eso, no se lo he dicho, dejamos el tema hasta ahí fue algo que quedo en el pasado, estamos ahorita diferente, la familia ha cambiado mucho, estamos más unidos, ahora existen dos sobrinos más de verdad creo que ese tema se quedó en el pasado, ya lo pasado pisado como dicen eso queda atrás.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Bueno si quieres contar algo más sobre tu vida un mensaje</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Mira que no sientan temor o que las personas gay no sientan temor de expresar lo que sientan, porque creo que vivir una vida de mentira es lo peor, porque sientes que puedes dejar de hacer increíbles, ocultando tu orientación sexual tu mente se bloquea y no tienes capacidad de ver hacia dónde vas, que vas hacer y cuáles son tus metas en la vida, no digo que griten que son homosexuales, pero si por lo menos a familiares y amigos más allegados para así sentirse más desahogados y saber qué decisión tomar el día de mañana.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no sé si quieres continuar…. Pero me gustaría saber ¿cómo eres tú como persona? ¿Cómo ser humano? ¿Cómo Alexander?</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mira Alexander es una persona muy humilde, mi mamá, mi familia me inculcaron esos valores de humildad, todos los conocimientos que he adquirido los he compartido, soy una persona abierta, cualquier consejo que necesiten de verdad que ahí estoy, tendiendo las manos a las personas, he </w:t>
      </w:r>
      <w:r w:rsidRPr="00C10C8E">
        <w:rPr>
          <w:rFonts w:ascii="Arial" w:hAnsi="Arial" w:cs="Arial"/>
          <w:sz w:val="24"/>
        </w:rPr>
        <w:lastRenderedPageBreak/>
        <w:t>luchado mucho para llegar a donde estoy, he aguantado muchas humillaciones para llegar a donde estoy.</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chévere ale bueno para cerrar esta conversación, porque sabemos que vives lejos y el tiempo disponible es corto quisiera cerrar con una pregunta ¿te gustaría que en Venezuela aceptaran como en otros países el matrimonio homosexual?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ese es el sueño de todo homosexual, siempre y cuando sean serias las personas que asuman esta responsabilidad bienvenido sea el matrimonio legal de gay.</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Muchas gracias por todo, excelente tu historia de vida, agradecida por tu aporte</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Gracias a ustedes feliz noche.</w:t>
      </w:r>
    </w:p>
    <w:p w:rsidR="008142F7" w:rsidRPr="00C10C8E" w:rsidRDefault="008142F7" w:rsidP="008142F7">
      <w:pPr>
        <w:spacing w:after="0" w:line="360" w:lineRule="auto"/>
        <w:jc w:val="both"/>
        <w:rPr>
          <w:rFonts w:ascii="Arial" w:hAnsi="Arial" w:cs="Arial"/>
          <w:sz w:val="24"/>
        </w:rPr>
        <w:sectPr w:rsidR="008142F7" w:rsidRPr="00C10C8E" w:rsidSect="00C910AC">
          <w:type w:val="continuous"/>
          <w:pgSz w:w="12240" w:h="15840" w:code="1"/>
          <w:pgMar w:top="2268" w:right="1701" w:bottom="1701" w:left="2268" w:header="709" w:footer="709" w:gutter="0"/>
          <w:lnNumType w:countBy="1" w:restart="continuous"/>
          <w:cols w:space="708"/>
          <w:docGrid w:linePitch="360"/>
        </w:sectPr>
      </w:pPr>
    </w:p>
    <w:p w:rsidR="008142F7" w:rsidRPr="00C10C8E" w:rsidRDefault="008142F7" w:rsidP="008142F7">
      <w:pPr>
        <w:suppressLineNumbers/>
        <w:spacing w:after="0" w:line="360" w:lineRule="auto"/>
        <w:ind w:firstLine="708"/>
        <w:jc w:val="both"/>
        <w:rPr>
          <w:rFonts w:ascii="Arial" w:hAnsi="Arial" w:cs="Arial"/>
          <w:b/>
          <w:sz w:val="24"/>
          <w:szCs w:val="24"/>
        </w:rPr>
      </w:pPr>
      <w:r w:rsidRPr="00C10C8E">
        <w:rPr>
          <w:rFonts w:ascii="Arial" w:hAnsi="Arial" w:cs="Arial"/>
          <w:b/>
          <w:sz w:val="24"/>
          <w:szCs w:val="24"/>
        </w:rPr>
        <w:lastRenderedPageBreak/>
        <w:t>Fiabilidad:</w:t>
      </w: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t>Nos basamos en el relato-de-vida: un enfoque biográfico ya que se integra de manera directa o indirecta en la totalidad o parte de la vida narrada por nuestro relator y tomando en cuenta la presencia física de un interlocutor. En la presentación del relato no mejoramos la gramática, esto forma parte de la validez del estudio y la rigurosidad científica con la que se ha realizado el trabajo. Se puede fiar que la transcripción es fiel a lo que el sujeto narró.</w:t>
      </w: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sz w:val="24"/>
          <w:szCs w:val="24"/>
        </w:rPr>
        <w:lastRenderedPageBreak/>
        <w:t>CUADRO METODOLOGICO DE LA INVESTIGACIÓN</w:t>
      </w: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noProof/>
          <w:sz w:val="24"/>
          <w:szCs w:val="24"/>
          <w:lang w:val="es-VE" w:eastAsia="es-VE"/>
        </w:rPr>
        <w:drawing>
          <wp:anchor distT="0" distB="0" distL="114300" distR="114300" simplePos="0" relativeHeight="251695104" behindDoc="1" locked="0" layoutInCell="1" allowOverlap="1">
            <wp:simplePos x="0" y="0"/>
            <wp:positionH relativeFrom="column">
              <wp:posOffset>-457835</wp:posOffset>
            </wp:positionH>
            <wp:positionV relativeFrom="paragraph">
              <wp:posOffset>2540</wp:posOffset>
            </wp:positionV>
            <wp:extent cx="6155055" cy="6632575"/>
            <wp:effectExtent l="0" t="0" r="0" b="0"/>
            <wp:wrapThrough wrapText="bothSides">
              <wp:wrapPolygon edited="0">
                <wp:start x="8223" y="0"/>
                <wp:lineTo x="8156" y="62"/>
                <wp:lineTo x="8089" y="993"/>
                <wp:lineTo x="3677" y="1303"/>
                <wp:lineTo x="936" y="1675"/>
                <wp:lineTo x="936" y="1985"/>
                <wp:lineTo x="134" y="2233"/>
                <wp:lineTo x="0" y="2420"/>
                <wp:lineTo x="0" y="16627"/>
                <wp:lineTo x="2340" y="16875"/>
                <wp:lineTo x="8490" y="16875"/>
                <wp:lineTo x="8490" y="20907"/>
                <wp:lineTo x="9292" y="21279"/>
                <wp:lineTo x="9359" y="21404"/>
                <wp:lineTo x="13571" y="21404"/>
                <wp:lineTo x="13571" y="20845"/>
                <wp:lineTo x="16245" y="20845"/>
                <wp:lineTo x="21259" y="20225"/>
                <wp:lineTo x="21326" y="19232"/>
                <wp:lineTo x="20791" y="19170"/>
                <wp:lineTo x="15242" y="18860"/>
                <wp:lineTo x="18585" y="18860"/>
                <wp:lineTo x="21526" y="18426"/>
                <wp:lineTo x="21526" y="17309"/>
                <wp:lineTo x="21125" y="17309"/>
                <wp:lineTo x="14106" y="16875"/>
                <wp:lineTo x="14908" y="16068"/>
                <wp:lineTo x="14908" y="14889"/>
                <wp:lineTo x="15309" y="13897"/>
                <wp:lineTo x="15443" y="13028"/>
                <wp:lineTo x="14908" y="12966"/>
                <wp:lineTo x="7287" y="12904"/>
                <wp:lineTo x="14975" y="12408"/>
                <wp:lineTo x="14908" y="11912"/>
                <wp:lineTo x="15376" y="11912"/>
                <wp:lineTo x="15777" y="11415"/>
                <wp:lineTo x="15844" y="8127"/>
                <wp:lineTo x="14240" y="8003"/>
                <wp:lineTo x="6150" y="7941"/>
                <wp:lineTo x="6284" y="7197"/>
                <wp:lineTo x="5749" y="7135"/>
                <wp:lineTo x="2741" y="6948"/>
                <wp:lineTo x="6150" y="6390"/>
                <wp:lineTo x="6084" y="5956"/>
                <wp:lineTo x="12568" y="5956"/>
                <wp:lineTo x="19655" y="5459"/>
                <wp:lineTo x="19721" y="4467"/>
                <wp:lineTo x="19387" y="4343"/>
                <wp:lineTo x="17315" y="3784"/>
                <wp:lineTo x="13638" y="2978"/>
                <wp:lineTo x="15242" y="2978"/>
                <wp:lineTo x="15643" y="2792"/>
                <wp:lineTo x="15577" y="1923"/>
                <wp:lineTo x="15042" y="1675"/>
                <wp:lineTo x="13370" y="993"/>
                <wp:lineTo x="13304" y="186"/>
                <wp:lineTo x="13237" y="0"/>
                <wp:lineTo x="8223" y="0"/>
              </wp:wrapPolygon>
            </wp:wrapThrough>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55055" cy="6632575"/>
                    </a:xfrm>
                    <a:prstGeom prst="rect">
                      <a:avLst/>
                    </a:prstGeom>
                    <a:noFill/>
                  </pic:spPr>
                </pic:pic>
              </a:graphicData>
            </a:graphic>
          </wp:anchor>
        </w:drawing>
      </w: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rPr>
          <w:rFonts w:ascii="Arial" w:hAnsi="Arial" w:cs="Arial"/>
          <w:b/>
          <w:sz w:val="24"/>
          <w:szCs w:val="24"/>
        </w:rPr>
      </w:pP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t xml:space="preserve">Gráfico Nro.3 Cuadro metodológico de la investigación. Elaborado por: </w:t>
      </w:r>
      <w:r w:rsidRPr="00C10C8E">
        <w:rPr>
          <w:rFonts w:ascii="Arial" w:hAnsi="Arial" w:cs="Arial"/>
          <w:sz w:val="24"/>
          <w:szCs w:val="24"/>
        </w:rPr>
        <w:t>Rincón J, García M. (2015)</w:t>
      </w:r>
    </w:p>
    <w:p w:rsidR="008142F7" w:rsidRPr="00C10C8E" w:rsidRDefault="008142F7" w:rsidP="008142F7">
      <w:pPr>
        <w:suppressLineNumbers/>
        <w:spacing w:after="0" w:line="360" w:lineRule="auto"/>
        <w:ind w:left="360"/>
        <w:jc w:val="center"/>
        <w:rPr>
          <w:rFonts w:ascii="Arial" w:hAnsi="Arial" w:cs="Arial"/>
          <w:b/>
          <w:sz w:val="24"/>
          <w:szCs w:val="24"/>
        </w:rPr>
      </w:pPr>
      <w:r w:rsidRPr="00C10C8E">
        <w:rPr>
          <w:rFonts w:ascii="Arial" w:hAnsi="Arial" w:cs="Arial"/>
          <w:b/>
          <w:sz w:val="24"/>
          <w:szCs w:val="24"/>
        </w:rPr>
        <w:lastRenderedPageBreak/>
        <w:t>CAPITULO IV</w:t>
      </w:r>
    </w:p>
    <w:p w:rsidR="008142F7" w:rsidRPr="00C10C8E" w:rsidRDefault="008142F7" w:rsidP="008142F7">
      <w:pPr>
        <w:suppressLineNumbers/>
        <w:spacing w:after="0" w:line="360" w:lineRule="auto"/>
        <w:ind w:left="360"/>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sz w:val="24"/>
          <w:szCs w:val="24"/>
        </w:rPr>
        <w:t>INTERPRETACIÓN DEL RELATO DE VIDA DE ALEXANDERPÉRÉZ</w:t>
      </w:r>
    </w:p>
    <w:p w:rsidR="008142F7" w:rsidRPr="00C10C8E" w:rsidRDefault="008142F7" w:rsidP="008142F7">
      <w:pPr>
        <w:suppressLineNumbers/>
        <w:spacing w:after="0" w:line="360" w:lineRule="auto"/>
        <w:rPr>
          <w:rFonts w:ascii="Arial" w:hAnsi="Arial" w:cs="Arial"/>
          <w:b/>
          <w:sz w:val="24"/>
          <w:szCs w:val="24"/>
        </w:rPr>
      </w:pPr>
    </w:p>
    <w:p w:rsidR="008142F7" w:rsidRPr="00C10C8E" w:rsidRDefault="008142F7" w:rsidP="008142F7">
      <w:pPr>
        <w:suppressLineNumbers/>
        <w:spacing w:line="360" w:lineRule="auto"/>
        <w:ind w:firstLine="284"/>
        <w:jc w:val="both"/>
        <w:rPr>
          <w:rFonts w:ascii="Arial" w:hAnsi="Arial" w:cs="Arial"/>
          <w:sz w:val="24"/>
          <w:szCs w:val="24"/>
        </w:rPr>
      </w:pPr>
      <w:r w:rsidRPr="00C10C8E">
        <w:rPr>
          <w:rFonts w:ascii="Arial" w:hAnsi="Arial" w:cs="Arial"/>
          <w:sz w:val="24"/>
          <w:szCs w:val="24"/>
        </w:rPr>
        <w:t>En este capítulo de “Una mirada comprensiva a la homosexualidad masculina en Venezuela desde el relato-de-vida de Alexander Pérez”, nos encargamos de producir toda la interpretación que hemos mostrado en el capítulo anterior, es decir, el relato de vida de Alexander Pérez, ¿Cómo se va hacer la interpretación? Para hacer ésta interpretación tenemos que mencionar que utilizaremos los instrumentos que se utilizan en centro de investigaciones populares (CIP) que son: el registro sistemático del Vivimiento, la clásica pregunta hermenéutica y las marcas-guías.</w:t>
      </w:r>
    </w:p>
    <w:p w:rsidR="008142F7" w:rsidRPr="00C10C8E" w:rsidRDefault="008142F7" w:rsidP="008142F7">
      <w:pPr>
        <w:suppressLineNumbers/>
        <w:spacing w:line="360" w:lineRule="auto"/>
        <w:ind w:firstLine="284"/>
        <w:jc w:val="center"/>
        <w:rPr>
          <w:rFonts w:ascii="Arial" w:hAnsi="Arial" w:cs="Arial"/>
          <w:b/>
          <w:noProof/>
          <w:sz w:val="24"/>
          <w:szCs w:val="24"/>
          <w:lang w:eastAsia="es-ES"/>
        </w:rPr>
      </w:pPr>
      <w:r w:rsidRPr="00C10C8E">
        <w:rPr>
          <w:rFonts w:ascii="Arial" w:hAnsi="Arial" w:cs="Arial"/>
          <w:b/>
          <w:noProof/>
          <w:sz w:val="24"/>
          <w:szCs w:val="24"/>
          <w:lang w:val="es-VE" w:eastAsia="es-VE"/>
        </w:rPr>
        <w:drawing>
          <wp:inline distT="0" distB="0" distL="0" distR="0">
            <wp:extent cx="2901434" cy="3234520"/>
            <wp:effectExtent l="0" t="0" r="0" b="444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4931" r="49225" b="2250"/>
                    <a:stretch/>
                  </pic:blipFill>
                  <pic:spPr bwMode="auto">
                    <a:xfrm>
                      <a:off x="0" y="0"/>
                      <a:ext cx="2902226" cy="3235403"/>
                    </a:xfrm>
                    <a:prstGeom prst="rect">
                      <a:avLst/>
                    </a:prstGeom>
                    <a:noFill/>
                    <a:ln>
                      <a:noFill/>
                    </a:ln>
                    <a:extLst>
                      <a:ext uri="{53640926-AAD7-44D8-BBD7-CCE9431645EC}">
                        <a14:shadowObscured xmlns:a14="http://schemas.microsoft.com/office/drawing/2010/main"/>
                      </a:ext>
                    </a:extLst>
                  </pic:spPr>
                </pic:pic>
              </a:graphicData>
            </a:graphic>
          </wp:inline>
        </w:drawing>
      </w:r>
    </w:p>
    <w:p w:rsidR="008142F7" w:rsidRPr="00C10C8E" w:rsidRDefault="008142F7" w:rsidP="008142F7">
      <w:pPr>
        <w:suppressLineNumbers/>
        <w:spacing w:after="0" w:line="240" w:lineRule="auto"/>
        <w:rPr>
          <w:rFonts w:ascii="Arial" w:hAnsi="Arial" w:cs="Arial"/>
          <w:b/>
          <w:sz w:val="24"/>
          <w:szCs w:val="24"/>
        </w:rPr>
      </w:pPr>
      <w:r w:rsidRPr="00C10C8E">
        <w:rPr>
          <w:rFonts w:ascii="Arial" w:hAnsi="Arial" w:cs="Arial"/>
          <w:b/>
          <w:noProof/>
          <w:sz w:val="24"/>
          <w:szCs w:val="24"/>
          <w:lang w:eastAsia="es-ES"/>
        </w:rPr>
        <w:t xml:space="preserve">Grafico Nro.4 </w:t>
      </w:r>
      <w:r w:rsidRPr="00C10C8E">
        <w:rPr>
          <w:rFonts w:ascii="Arial" w:hAnsi="Arial" w:cs="Arial"/>
          <w:b/>
          <w:sz w:val="24"/>
          <w:szCs w:val="24"/>
        </w:rPr>
        <w:t>interpretación del relato de vida de AlexanderPérez.</w:t>
      </w:r>
    </w:p>
    <w:p w:rsidR="008142F7" w:rsidRPr="00C10C8E" w:rsidRDefault="008142F7" w:rsidP="008142F7">
      <w:pPr>
        <w:suppressLineNumbers/>
        <w:spacing w:line="240" w:lineRule="auto"/>
        <w:jc w:val="both"/>
        <w:rPr>
          <w:rFonts w:ascii="Arial" w:hAnsi="Arial" w:cs="Arial"/>
          <w:noProof/>
          <w:sz w:val="24"/>
          <w:szCs w:val="24"/>
          <w:lang w:eastAsia="es-ES"/>
        </w:rPr>
      </w:pPr>
      <w:r w:rsidRPr="00C10C8E">
        <w:rPr>
          <w:rFonts w:ascii="Arial" w:hAnsi="Arial" w:cs="Arial"/>
          <w:b/>
          <w:noProof/>
          <w:sz w:val="24"/>
          <w:szCs w:val="24"/>
          <w:lang w:eastAsia="es-ES"/>
        </w:rPr>
        <w:t xml:space="preserve">Elaborado por: </w:t>
      </w:r>
      <w:r w:rsidRPr="00C10C8E">
        <w:rPr>
          <w:rFonts w:ascii="Arial" w:hAnsi="Arial" w:cs="Arial"/>
          <w:noProof/>
          <w:sz w:val="24"/>
          <w:szCs w:val="24"/>
          <w:lang w:eastAsia="es-ES"/>
        </w:rPr>
        <w:t>Rincon J. y Garcia M. (2015)</w:t>
      </w:r>
    </w:p>
    <w:p w:rsidR="008142F7" w:rsidRPr="00C10C8E" w:rsidRDefault="008142F7" w:rsidP="008142F7">
      <w:pPr>
        <w:suppressLineNumbers/>
        <w:spacing w:line="240" w:lineRule="auto"/>
        <w:jc w:val="both"/>
        <w:rPr>
          <w:rFonts w:ascii="Arial" w:hAnsi="Arial" w:cs="Arial"/>
          <w:noProof/>
          <w:sz w:val="24"/>
          <w:szCs w:val="24"/>
          <w:lang w:eastAsia="es-ES"/>
        </w:rPr>
      </w:pPr>
    </w:p>
    <w:p w:rsidR="008142F7" w:rsidRPr="00C10C8E" w:rsidRDefault="008142F7" w:rsidP="008142F7">
      <w:pPr>
        <w:suppressLineNumbers/>
        <w:spacing w:line="360" w:lineRule="auto"/>
        <w:jc w:val="center"/>
        <w:rPr>
          <w:rFonts w:ascii="Arial" w:hAnsi="Arial" w:cs="Arial"/>
          <w:b/>
          <w:bCs/>
          <w:sz w:val="24"/>
          <w:szCs w:val="28"/>
        </w:rPr>
      </w:pPr>
      <w:r w:rsidRPr="00C10C8E">
        <w:rPr>
          <w:rFonts w:ascii="Arial" w:hAnsi="Arial" w:cs="Arial"/>
          <w:b/>
          <w:bCs/>
          <w:sz w:val="24"/>
          <w:szCs w:val="28"/>
        </w:rPr>
        <w:lastRenderedPageBreak/>
        <w:t>INSTRUMENTO DE INTERPRETACIÓN</w:t>
      </w:r>
    </w:p>
    <w:p w:rsidR="008142F7" w:rsidRPr="00C10C8E" w:rsidRDefault="008142F7" w:rsidP="008142F7">
      <w:pPr>
        <w:suppressLineNumbers/>
        <w:spacing w:line="360" w:lineRule="auto"/>
        <w:jc w:val="both"/>
        <w:rPr>
          <w:rFonts w:ascii="Arial" w:hAnsi="Arial" w:cs="Arial"/>
          <w:noProof/>
          <w:sz w:val="24"/>
          <w:szCs w:val="24"/>
          <w:lang w:eastAsia="es-ES"/>
        </w:rPr>
      </w:pPr>
      <w:r w:rsidRPr="00C10C8E">
        <w:rPr>
          <w:rFonts w:ascii="Arial" w:hAnsi="Arial" w:cs="Arial"/>
          <w:b/>
          <w:bCs/>
          <w:sz w:val="24"/>
          <w:szCs w:val="28"/>
        </w:rPr>
        <w:t>4.1 El proceso de interpretación</w:t>
      </w:r>
    </w:p>
    <w:p w:rsidR="008142F7" w:rsidRPr="00C10C8E" w:rsidRDefault="008142F7" w:rsidP="008142F7">
      <w:pPr>
        <w:suppressLineNumbers/>
        <w:autoSpaceDE w:val="0"/>
        <w:autoSpaceDN w:val="0"/>
        <w:adjustRightInd w:val="0"/>
        <w:spacing w:after="0" w:line="360" w:lineRule="auto"/>
        <w:ind w:firstLine="284"/>
        <w:jc w:val="both"/>
        <w:rPr>
          <w:rFonts w:ascii="Arial" w:hAnsi="Arial" w:cs="Arial"/>
          <w:sz w:val="24"/>
          <w:szCs w:val="26"/>
        </w:rPr>
      </w:pPr>
      <w:r w:rsidRPr="00C10C8E">
        <w:rPr>
          <w:rFonts w:ascii="Arial" w:hAnsi="Arial" w:cs="Arial"/>
          <w:sz w:val="24"/>
          <w:szCs w:val="26"/>
        </w:rPr>
        <w:t>En el estudio de una mirada comprensiva de la homosexualidad masculina en el mundo y Venezuela desde el relato de vida de Alexander Pérez, nos condujo a una investigación inscrita en el amplio paradigma de los métodos cualitativos, dentro del enfoque biográfico de Alejandro Moreno (ibíd.); y se desarrollará la utilización de sus instrumentos de análisis, interpretación y hermenéutica, como vía de acceso a los significados que, emergen del testimonio biográfico de relato de vida. Entre los instrumentos utilizamos los siguientes:</w:t>
      </w:r>
    </w:p>
    <w:p w:rsidR="008142F7" w:rsidRPr="00C10C8E" w:rsidRDefault="008142F7" w:rsidP="008142F7">
      <w:pPr>
        <w:suppressLineNumbers/>
        <w:autoSpaceDE w:val="0"/>
        <w:autoSpaceDN w:val="0"/>
        <w:adjustRightInd w:val="0"/>
        <w:spacing w:after="0" w:line="360" w:lineRule="auto"/>
        <w:ind w:firstLine="284"/>
        <w:jc w:val="both"/>
        <w:rPr>
          <w:rFonts w:ascii="Arial" w:hAnsi="Arial" w:cs="Arial"/>
          <w:sz w:val="24"/>
          <w:szCs w:val="26"/>
        </w:rPr>
      </w:pPr>
    </w:p>
    <w:p w:rsidR="008142F7" w:rsidRPr="00C10C8E" w:rsidRDefault="008142F7" w:rsidP="008142F7">
      <w:pPr>
        <w:suppressLineNumbers/>
        <w:autoSpaceDE w:val="0"/>
        <w:autoSpaceDN w:val="0"/>
        <w:adjustRightInd w:val="0"/>
        <w:spacing w:after="0" w:line="360" w:lineRule="auto"/>
        <w:jc w:val="both"/>
        <w:rPr>
          <w:rFonts w:ascii="Arial" w:hAnsi="Arial" w:cs="Arial"/>
          <w:b/>
          <w:bCs/>
          <w:sz w:val="24"/>
          <w:szCs w:val="26"/>
        </w:rPr>
      </w:pPr>
      <w:r w:rsidRPr="00C10C8E">
        <w:rPr>
          <w:rFonts w:ascii="Arial" w:hAnsi="Arial" w:cs="Arial"/>
          <w:b/>
          <w:bCs/>
          <w:sz w:val="24"/>
          <w:szCs w:val="26"/>
        </w:rPr>
        <w:t>4.1.1 Interpretación</w:t>
      </w:r>
    </w:p>
    <w:p w:rsidR="008142F7" w:rsidRPr="00C10C8E" w:rsidRDefault="008142F7" w:rsidP="008142F7">
      <w:pPr>
        <w:suppressLineNumbers/>
        <w:autoSpaceDE w:val="0"/>
        <w:autoSpaceDN w:val="0"/>
        <w:adjustRightInd w:val="0"/>
        <w:spacing w:after="0" w:line="360" w:lineRule="auto"/>
        <w:ind w:firstLine="284"/>
        <w:jc w:val="both"/>
        <w:rPr>
          <w:rFonts w:ascii="Arial" w:hAnsi="Arial" w:cs="Arial"/>
          <w:sz w:val="24"/>
          <w:szCs w:val="26"/>
        </w:rPr>
      </w:pPr>
      <w:r w:rsidRPr="00C10C8E">
        <w:rPr>
          <w:rFonts w:ascii="Arial" w:hAnsi="Arial" w:cs="Arial"/>
          <w:sz w:val="24"/>
          <w:szCs w:val="26"/>
        </w:rPr>
        <w:t>Consiste en dar sentido y significado a lo que todavía no lo tiene en la experiencia del intérprete, es decir, el investigador; esto es conocer o hacer pensable una realidad. Moreno (2002).</w:t>
      </w:r>
    </w:p>
    <w:p w:rsidR="008142F7" w:rsidRPr="00C10C8E" w:rsidRDefault="008142F7" w:rsidP="008142F7">
      <w:pPr>
        <w:suppressLineNumbers/>
        <w:autoSpaceDE w:val="0"/>
        <w:autoSpaceDN w:val="0"/>
        <w:adjustRightInd w:val="0"/>
        <w:spacing w:after="0" w:line="360" w:lineRule="auto"/>
        <w:jc w:val="both"/>
        <w:rPr>
          <w:rFonts w:ascii="Arial" w:hAnsi="Arial" w:cs="Arial"/>
          <w:sz w:val="24"/>
          <w:szCs w:val="26"/>
        </w:rPr>
      </w:pPr>
    </w:p>
    <w:p w:rsidR="008142F7" w:rsidRPr="00C10C8E" w:rsidRDefault="008142F7" w:rsidP="008142F7">
      <w:pPr>
        <w:suppressLineNumbers/>
        <w:autoSpaceDE w:val="0"/>
        <w:autoSpaceDN w:val="0"/>
        <w:adjustRightInd w:val="0"/>
        <w:spacing w:after="0" w:line="360" w:lineRule="auto"/>
        <w:jc w:val="both"/>
        <w:rPr>
          <w:rFonts w:ascii="Arial" w:hAnsi="Arial" w:cs="Arial"/>
          <w:b/>
          <w:bCs/>
          <w:sz w:val="24"/>
          <w:szCs w:val="26"/>
        </w:rPr>
      </w:pPr>
      <w:r w:rsidRPr="00C10C8E">
        <w:rPr>
          <w:rFonts w:ascii="Arial" w:hAnsi="Arial" w:cs="Arial"/>
          <w:b/>
          <w:bCs/>
          <w:sz w:val="24"/>
          <w:szCs w:val="26"/>
        </w:rPr>
        <w:t>4.1.2  Comprensión</w:t>
      </w:r>
    </w:p>
    <w:p w:rsidR="008142F7" w:rsidRPr="00C10C8E" w:rsidRDefault="008142F7" w:rsidP="008142F7">
      <w:pPr>
        <w:suppressLineNumbers/>
        <w:autoSpaceDE w:val="0"/>
        <w:autoSpaceDN w:val="0"/>
        <w:adjustRightInd w:val="0"/>
        <w:spacing w:after="0" w:line="360" w:lineRule="auto"/>
        <w:ind w:firstLine="284"/>
        <w:jc w:val="both"/>
        <w:rPr>
          <w:rFonts w:ascii="Arial" w:hAnsi="Arial" w:cs="Arial"/>
          <w:sz w:val="24"/>
          <w:szCs w:val="26"/>
        </w:rPr>
      </w:pPr>
      <w:r w:rsidRPr="00C10C8E">
        <w:rPr>
          <w:rFonts w:ascii="Arial" w:hAnsi="Arial" w:cs="Arial"/>
          <w:sz w:val="24"/>
          <w:szCs w:val="26"/>
        </w:rPr>
        <w:t>Es la interpretación realizada en el horizonte en que la realidad interpretada tiene su significado propio.</w:t>
      </w:r>
    </w:p>
    <w:p w:rsidR="008142F7" w:rsidRPr="00C10C8E" w:rsidRDefault="008142F7" w:rsidP="008142F7">
      <w:pPr>
        <w:suppressLineNumbers/>
        <w:autoSpaceDE w:val="0"/>
        <w:autoSpaceDN w:val="0"/>
        <w:adjustRightInd w:val="0"/>
        <w:spacing w:after="0" w:line="360" w:lineRule="auto"/>
        <w:ind w:firstLine="284"/>
        <w:jc w:val="both"/>
        <w:rPr>
          <w:rFonts w:ascii="Arial" w:hAnsi="Arial" w:cs="Arial"/>
          <w:sz w:val="24"/>
          <w:szCs w:val="26"/>
        </w:rPr>
      </w:pPr>
    </w:p>
    <w:p w:rsidR="008142F7" w:rsidRPr="00C10C8E" w:rsidRDefault="008142F7" w:rsidP="008142F7">
      <w:pPr>
        <w:suppressLineNumbers/>
        <w:spacing w:line="360" w:lineRule="auto"/>
        <w:jc w:val="both"/>
        <w:rPr>
          <w:rFonts w:ascii="Arial" w:hAnsi="Arial" w:cs="Arial"/>
          <w:b/>
          <w:sz w:val="24"/>
          <w:szCs w:val="24"/>
        </w:rPr>
      </w:pPr>
      <w:r w:rsidRPr="00C10C8E">
        <w:rPr>
          <w:rFonts w:ascii="Arial" w:hAnsi="Arial" w:cs="Arial"/>
          <w:b/>
          <w:sz w:val="24"/>
          <w:szCs w:val="24"/>
        </w:rPr>
        <w:t xml:space="preserve">4.1.3 Registro Sistemático del Vivimiento (R.S.V) </w:t>
      </w:r>
    </w:p>
    <w:p w:rsidR="008142F7" w:rsidRPr="00C10C8E" w:rsidRDefault="008142F7" w:rsidP="008142F7">
      <w:pPr>
        <w:suppressLineNumbers/>
        <w:spacing w:after="0" w:line="360" w:lineRule="auto"/>
        <w:ind w:firstLine="284"/>
        <w:jc w:val="both"/>
        <w:rPr>
          <w:rFonts w:ascii="Arial" w:hAnsi="Arial" w:cs="Arial"/>
          <w:sz w:val="24"/>
          <w:szCs w:val="24"/>
        </w:rPr>
      </w:pPr>
      <w:r w:rsidRPr="00C10C8E">
        <w:rPr>
          <w:rFonts w:ascii="Arial" w:hAnsi="Arial" w:cs="Arial"/>
          <w:sz w:val="24"/>
          <w:szCs w:val="24"/>
        </w:rPr>
        <w:t>El Vivimiento se registra sistemáticamente (Registro Sistemático del Vivimiento) y ofrece el marco general de comprensión-en sus códigos, símbolos y practicas reflexionadas-para las historia-de-vida que, mediante la acción hermenéutica-de interpretación-comprensión-hecha por todos los investigadores en equipo abre la posibilidad de acceder a la vida que las personas viven en su mundo y como la viven (Moreno 2009).</w:t>
      </w:r>
    </w:p>
    <w:p w:rsidR="008142F7" w:rsidRPr="00C10C8E" w:rsidRDefault="008142F7" w:rsidP="008142F7">
      <w:pPr>
        <w:suppressLineNumbers/>
        <w:autoSpaceDE w:val="0"/>
        <w:autoSpaceDN w:val="0"/>
        <w:adjustRightInd w:val="0"/>
        <w:spacing w:after="0" w:line="360" w:lineRule="auto"/>
        <w:jc w:val="both"/>
        <w:rPr>
          <w:rFonts w:ascii="Arial" w:hAnsi="Arial" w:cs="Arial"/>
          <w:b/>
          <w:bCs/>
          <w:sz w:val="24"/>
          <w:szCs w:val="26"/>
        </w:rPr>
      </w:pPr>
      <w:r w:rsidRPr="00C10C8E">
        <w:rPr>
          <w:rFonts w:ascii="Arial" w:hAnsi="Arial" w:cs="Arial"/>
          <w:b/>
          <w:bCs/>
          <w:sz w:val="24"/>
          <w:szCs w:val="26"/>
        </w:rPr>
        <w:lastRenderedPageBreak/>
        <w:t>4.1.4 Marca-guía</w:t>
      </w:r>
    </w:p>
    <w:p w:rsidR="008142F7" w:rsidRPr="00C10C8E" w:rsidRDefault="008142F7" w:rsidP="008142F7">
      <w:pPr>
        <w:suppressLineNumbers/>
        <w:autoSpaceDE w:val="0"/>
        <w:autoSpaceDN w:val="0"/>
        <w:adjustRightInd w:val="0"/>
        <w:spacing w:after="0" w:line="360" w:lineRule="auto"/>
        <w:jc w:val="both"/>
        <w:rPr>
          <w:rFonts w:ascii="Arial" w:hAnsi="Arial" w:cs="Arial"/>
          <w:b/>
          <w:bCs/>
          <w:sz w:val="24"/>
          <w:szCs w:val="26"/>
        </w:rPr>
      </w:pPr>
    </w:p>
    <w:p w:rsidR="008142F7" w:rsidRPr="00C10C8E" w:rsidRDefault="008142F7" w:rsidP="008142F7">
      <w:pPr>
        <w:suppressLineNumbers/>
        <w:autoSpaceDE w:val="0"/>
        <w:autoSpaceDN w:val="0"/>
        <w:adjustRightInd w:val="0"/>
        <w:spacing w:after="0" w:line="360" w:lineRule="auto"/>
        <w:ind w:firstLine="284"/>
        <w:jc w:val="both"/>
        <w:rPr>
          <w:rFonts w:ascii="Arial" w:hAnsi="Arial" w:cs="Arial"/>
          <w:sz w:val="24"/>
          <w:szCs w:val="26"/>
        </w:rPr>
      </w:pPr>
      <w:r w:rsidRPr="00C10C8E">
        <w:rPr>
          <w:rFonts w:ascii="Arial" w:hAnsi="Arial" w:cs="Arial"/>
          <w:sz w:val="24"/>
          <w:szCs w:val="26"/>
        </w:rPr>
        <w:t>Las marcas-guías son señales de posibles significados organizadores que a lo largo de toda la historia pueden convertirse en claves de comprensión del estudio disperso en ella y del núcleo frontal generante de todo el sentido y el significado Moreno (2002)</w:t>
      </w:r>
    </w:p>
    <w:p w:rsidR="008142F7" w:rsidRPr="00C10C8E" w:rsidRDefault="008142F7" w:rsidP="008142F7">
      <w:pPr>
        <w:suppressLineNumbers/>
        <w:autoSpaceDE w:val="0"/>
        <w:autoSpaceDN w:val="0"/>
        <w:adjustRightInd w:val="0"/>
        <w:spacing w:after="0" w:line="360" w:lineRule="auto"/>
        <w:ind w:firstLine="284"/>
        <w:jc w:val="both"/>
        <w:rPr>
          <w:rFonts w:ascii="Arial" w:hAnsi="Arial" w:cs="Arial"/>
          <w:sz w:val="24"/>
          <w:szCs w:val="26"/>
        </w:rPr>
      </w:pPr>
    </w:p>
    <w:p w:rsidR="008142F7" w:rsidRPr="00C10C8E" w:rsidRDefault="008142F7" w:rsidP="008142F7">
      <w:pPr>
        <w:suppressLineNumbers/>
        <w:spacing w:line="360" w:lineRule="auto"/>
        <w:jc w:val="both"/>
        <w:rPr>
          <w:rFonts w:ascii="Arial" w:hAnsi="Arial" w:cs="Arial"/>
          <w:b/>
          <w:sz w:val="24"/>
          <w:szCs w:val="24"/>
        </w:rPr>
      </w:pPr>
      <w:r w:rsidRPr="00C10C8E">
        <w:rPr>
          <w:rFonts w:ascii="Arial" w:hAnsi="Arial" w:cs="Arial"/>
          <w:b/>
          <w:sz w:val="24"/>
          <w:szCs w:val="24"/>
        </w:rPr>
        <w:t xml:space="preserve">4.1.5 La clásica pregunta hermenéutica </w:t>
      </w:r>
    </w:p>
    <w:p w:rsidR="008142F7" w:rsidRPr="00C10C8E" w:rsidRDefault="008142F7" w:rsidP="008142F7">
      <w:pPr>
        <w:suppressLineNumbers/>
        <w:autoSpaceDE w:val="0"/>
        <w:autoSpaceDN w:val="0"/>
        <w:adjustRightInd w:val="0"/>
        <w:spacing w:after="0" w:line="360" w:lineRule="auto"/>
        <w:ind w:firstLine="708"/>
        <w:jc w:val="both"/>
        <w:rPr>
          <w:rFonts w:ascii="Arial" w:hAnsi="Arial" w:cs="Arial"/>
          <w:sz w:val="24"/>
          <w:szCs w:val="26"/>
        </w:rPr>
      </w:pPr>
      <w:r w:rsidRPr="00C10C8E">
        <w:rPr>
          <w:rFonts w:ascii="Arial" w:hAnsi="Arial" w:cs="Arial"/>
          <w:sz w:val="24"/>
          <w:szCs w:val="26"/>
        </w:rPr>
        <w:t>En todo trabajo de interpretación, tanto cuando hacemos algún tipo de análisis como cuando nos servimos de las marcas-guías, tenemos presente la clásica pregunta hermenéutica por el significado, aclarándonos con esta interrogante lo que debe ser interpretado. Moreno (2002)</w:t>
      </w:r>
    </w:p>
    <w:p w:rsidR="008142F7" w:rsidRPr="00C10C8E" w:rsidRDefault="00973152" w:rsidP="008142F7">
      <w:pPr>
        <w:suppressLineNumbers/>
        <w:autoSpaceDE w:val="0"/>
        <w:autoSpaceDN w:val="0"/>
        <w:adjustRightInd w:val="0"/>
        <w:spacing w:after="0" w:line="360" w:lineRule="auto"/>
        <w:ind w:firstLine="708"/>
        <w:jc w:val="both"/>
        <w:rPr>
          <w:rFonts w:ascii="Arial" w:hAnsi="Arial" w:cs="Arial"/>
          <w:sz w:val="24"/>
          <w:szCs w:val="26"/>
        </w:rPr>
      </w:pPr>
      <w:r>
        <w:rPr>
          <w:rFonts w:ascii="Arial" w:hAnsi="Arial" w:cs="Arial"/>
          <w:noProof/>
          <w:sz w:val="24"/>
          <w:szCs w:val="26"/>
          <w:lang w:eastAsia="es-ES"/>
        </w:rPr>
        <w:pict>
          <v:shape id="33 Cuadro de texto" o:spid="_x0000_s1027" type="#_x0000_t202" style="position:absolute;left:0;text-align:left;margin-left:50.95pt;margin-top:20pt;width:318.85pt;height:55.15pt;z-index:251710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" fillcolor="#9eeaff" strokecolor="#46aac5">
            <v:fill color2="#e4f9ff" rotate="t" angle="180" colors="0 #9eeaff;22938f #bbefff;1 #e4f9ff" focus="100%" type="gradient"/>
            <v:shadow on="t" color="black" opacity="24903f" origin=",.5" offset="0,.55556mm"/>
            <v:textbox>
              <w:txbxContent>
                <w:p w:rsidR="00681DF2" w:rsidRDefault="00681DF2" w:rsidP="008142F7">
                  <w:pPr>
                    <w:jc w:val="center"/>
                  </w:pPr>
                  <w:r>
                    <w:rPr>
                      <w:rFonts w:ascii="Arial" w:hAnsi="Arial" w:cs="Arial"/>
                      <w:sz w:val="24"/>
                      <w:szCs w:val="24"/>
                    </w:rPr>
                    <w:t>“</w:t>
                  </w:r>
                  <w:r w:rsidRPr="00DF59E9">
                    <w:rPr>
                      <w:rFonts w:ascii="Arial" w:hAnsi="Arial" w:cs="Arial"/>
                      <w:sz w:val="24"/>
                      <w:szCs w:val="24"/>
                    </w:rPr>
                    <w:t>¿Qué es aquello que no está en el texto pero sin lo cual el texto no sería el que es o simplemente no sería?</w:t>
                  </w:r>
                  <w:r>
                    <w:rPr>
                      <w:rFonts w:ascii="Arial" w:hAnsi="Arial" w:cs="Arial"/>
                      <w:sz w:val="24"/>
                      <w:szCs w:val="24"/>
                    </w:rPr>
                    <w:t>” (Moreno 2009, pág. 38).</w:t>
                  </w:r>
                </w:p>
              </w:txbxContent>
            </v:textbox>
          </v:shape>
        </w:pict>
      </w:r>
    </w:p>
    <w:p w:rsidR="008142F7" w:rsidRPr="00C10C8E" w:rsidRDefault="008142F7" w:rsidP="008142F7">
      <w:pPr>
        <w:suppressLineNumbers/>
        <w:autoSpaceDE w:val="0"/>
        <w:autoSpaceDN w:val="0"/>
        <w:adjustRightInd w:val="0"/>
        <w:spacing w:after="0" w:line="360" w:lineRule="auto"/>
        <w:ind w:firstLine="284"/>
        <w:jc w:val="both"/>
        <w:rPr>
          <w:rFonts w:ascii="Arial" w:hAnsi="Arial" w:cs="Arial"/>
          <w:sz w:val="24"/>
          <w:szCs w:val="26"/>
        </w:rPr>
      </w:pPr>
    </w:p>
    <w:p w:rsidR="008142F7" w:rsidRPr="00C10C8E" w:rsidRDefault="008142F7" w:rsidP="008142F7">
      <w:pPr>
        <w:suppressLineNumbers/>
        <w:autoSpaceDE w:val="0"/>
        <w:autoSpaceDN w:val="0"/>
        <w:adjustRightInd w:val="0"/>
        <w:spacing w:after="0" w:line="360" w:lineRule="auto"/>
        <w:ind w:firstLine="708"/>
        <w:jc w:val="both"/>
        <w:rPr>
          <w:rFonts w:ascii="Arial" w:hAnsi="Arial" w:cs="Arial"/>
          <w:sz w:val="24"/>
          <w:szCs w:val="26"/>
        </w:rPr>
      </w:pPr>
    </w:p>
    <w:p w:rsidR="008142F7" w:rsidRPr="00C10C8E" w:rsidRDefault="008142F7" w:rsidP="008142F7">
      <w:pPr>
        <w:suppressLineNumbers/>
        <w:autoSpaceDE w:val="0"/>
        <w:autoSpaceDN w:val="0"/>
        <w:adjustRightInd w:val="0"/>
        <w:spacing w:after="0" w:line="360" w:lineRule="auto"/>
        <w:ind w:firstLine="708"/>
        <w:jc w:val="both"/>
        <w:rPr>
          <w:rFonts w:ascii="Arial" w:hAnsi="Arial" w:cs="Arial"/>
          <w:sz w:val="24"/>
          <w:szCs w:val="26"/>
        </w:rPr>
      </w:pPr>
    </w:p>
    <w:p w:rsidR="008142F7" w:rsidRPr="00C10C8E" w:rsidRDefault="008142F7" w:rsidP="008142F7">
      <w:pPr>
        <w:suppressLineNumbers/>
        <w:autoSpaceDE w:val="0"/>
        <w:autoSpaceDN w:val="0"/>
        <w:adjustRightInd w:val="0"/>
        <w:spacing w:after="0" w:line="360" w:lineRule="auto"/>
        <w:ind w:firstLine="708"/>
        <w:jc w:val="both"/>
        <w:rPr>
          <w:rFonts w:ascii="Arial" w:hAnsi="Arial" w:cs="Arial"/>
          <w:sz w:val="24"/>
          <w:szCs w:val="26"/>
        </w:rPr>
      </w:pPr>
    </w:p>
    <w:p w:rsidR="008142F7" w:rsidRPr="00C10C8E" w:rsidRDefault="008142F7" w:rsidP="008142F7">
      <w:pPr>
        <w:suppressLineNumbers/>
        <w:autoSpaceDE w:val="0"/>
        <w:autoSpaceDN w:val="0"/>
        <w:adjustRightInd w:val="0"/>
        <w:spacing w:after="0" w:line="360" w:lineRule="auto"/>
        <w:ind w:firstLine="708"/>
        <w:jc w:val="both"/>
        <w:rPr>
          <w:rFonts w:ascii="Arial" w:hAnsi="Arial" w:cs="Arial"/>
          <w:sz w:val="24"/>
          <w:szCs w:val="26"/>
        </w:rPr>
      </w:pPr>
    </w:p>
    <w:p w:rsidR="008142F7" w:rsidRPr="00C10C8E" w:rsidRDefault="008142F7" w:rsidP="008142F7">
      <w:pPr>
        <w:suppressLineNumbers/>
        <w:spacing w:line="360" w:lineRule="auto"/>
        <w:jc w:val="both"/>
        <w:rPr>
          <w:rFonts w:ascii="Arial" w:hAnsi="Arial" w:cs="Arial"/>
          <w:b/>
          <w:sz w:val="24"/>
          <w:szCs w:val="24"/>
        </w:rPr>
      </w:pPr>
      <w:r w:rsidRPr="00C10C8E">
        <w:rPr>
          <w:rFonts w:ascii="Arial" w:hAnsi="Arial" w:cs="Arial"/>
          <w:b/>
          <w:sz w:val="24"/>
          <w:szCs w:val="24"/>
        </w:rPr>
        <w:t>4.1.6La hermenéutica</w:t>
      </w:r>
    </w:p>
    <w:p w:rsidR="008142F7" w:rsidRPr="00C10C8E" w:rsidRDefault="008142F7" w:rsidP="008142F7">
      <w:pPr>
        <w:suppressLineNumbers/>
        <w:spacing w:line="360" w:lineRule="auto"/>
        <w:ind w:firstLine="284"/>
        <w:jc w:val="both"/>
        <w:rPr>
          <w:rFonts w:ascii="Arial" w:hAnsi="Arial" w:cs="Arial"/>
          <w:sz w:val="24"/>
          <w:szCs w:val="24"/>
        </w:rPr>
      </w:pPr>
      <w:r w:rsidRPr="00C10C8E">
        <w:rPr>
          <w:rFonts w:ascii="Arial" w:hAnsi="Arial" w:cs="Arial"/>
          <w:sz w:val="24"/>
          <w:szCs w:val="24"/>
        </w:rPr>
        <w:t>La hermenéutica procede partiendo de un primer conocimiento espontaneo, inmediato, ingenuo,… para llegar a un conocimiento más profundo, más significativo, y regresar desde el comprender de una nueva manera lo que se conoció en el primer momento. Así se cierra el círculo hermenéutico. Se parte del conocimiento para llegar al conocimiento (ibíd.)</w:t>
      </w:r>
    </w:p>
    <w:p w:rsidR="008142F7" w:rsidRPr="00C10C8E" w:rsidRDefault="008142F7" w:rsidP="008142F7">
      <w:pPr>
        <w:suppressLineNumbers/>
        <w:spacing w:line="360" w:lineRule="auto"/>
        <w:ind w:firstLine="284"/>
        <w:jc w:val="both"/>
        <w:rPr>
          <w:rFonts w:ascii="Arial" w:hAnsi="Arial" w:cs="Arial"/>
          <w:sz w:val="24"/>
          <w:szCs w:val="24"/>
        </w:rPr>
      </w:pPr>
    </w:p>
    <w:p w:rsidR="008142F7" w:rsidRPr="00C10C8E" w:rsidRDefault="008142F7" w:rsidP="008142F7">
      <w:pPr>
        <w:suppressLineNumbers/>
        <w:spacing w:line="360" w:lineRule="auto"/>
        <w:ind w:firstLine="284"/>
        <w:jc w:val="both"/>
        <w:rPr>
          <w:rFonts w:ascii="Arial" w:hAnsi="Arial" w:cs="Arial"/>
          <w:sz w:val="24"/>
          <w:szCs w:val="24"/>
        </w:rPr>
      </w:pPr>
    </w:p>
    <w:p w:rsidR="008142F7" w:rsidRPr="00C10C8E" w:rsidRDefault="008142F7" w:rsidP="008142F7">
      <w:pPr>
        <w:suppressLineNumbers/>
        <w:spacing w:line="360" w:lineRule="auto"/>
        <w:jc w:val="both"/>
        <w:rPr>
          <w:rFonts w:ascii="Arial" w:hAnsi="Arial" w:cs="Arial"/>
          <w:b/>
          <w:sz w:val="24"/>
          <w:szCs w:val="24"/>
        </w:rPr>
      </w:pPr>
      <w:r w:rsidRPr="00C10C8E">
        <w:rPr>
          <w:rFonts w:ascii="Arial" w:hAnsi="Arial" w:cs="Arial"/>
          <w:b/>
          <w:sz w:val="24"/>
          <w:szCs w:val="24"/>
        </w:rPr>
        <w:lastRenderedPageBreak/>
        <w:t xml:space="preserve">4.1.7 La Fenomenología </w:t>
      </w:r>
    </w:p>
    <w:p w:rsidR="008142F7" w:rsidRPr="00C10C8E" w:rsidRDefault="008142F7" w:rsidP="008142F7">
      <w:pPr>
        <w:suppressLineNumbers/>
        <w:spacing w:line="360" w:lineRule="auto"/>
        <w:ind w:firstLine="284"/>
        <w:jc w:val="both"/>
        <w:rPr>
          <w:rFonts w:ascii="Arial" w:hAnsi="Arial" w:cs="Arial"/>
          <w:sz w:val="24"/>
          <w:szCs w:val="24"/>
        </w:rPr>
      </w:pPr>
      <w:r w:rsidRPr="00C10C8E">
        <w:rPr>
          <w:rFonts w:ascii="Arial" w:hAnsi="Arial" w:cs="Arial"/>
          <w:sz w:val="24"/>
          <w:szCs w:val="24"/>
        </w:rPr>
        <w:t xml:space="preserve">La fenomenología, (Martínez 1996) es el estudio de los fenómenos tal como son experimentados, vividos y percibidos por el hombre. El énfasis primero de la fenomenología esta puesto en el fenómeno mismo, es decir, en lo que se presenta y revela a la propia conciencia y del modo como lo hace: con toda su concreción y particularidad; y esto no solo tiene su estructura y regularidad, sino una lógica que es anterior a cualquier otra lógica. </w:t>
      </w:r>
    </w:p>
    <w:p w:rsidR="008142F7" w:rsidRPr="00C10C8E" w:rsidRDefault="008142F7" w:rsidP="008142F7">
      <w:pPr>
        <w:suppressLineNumbers/>
        <w:spacing w:line="360" w:lineRule="auto"/>
        <w:jc w:val="both"/>
        <w:rPr>
          <w:rFonts w:ascii="Arial" w:hAnsi="Arial" w:cs="Arial"/>
          <w:b/>
          <w:color w:val="FF0000"/>
          <w:sz w:val="24"/>
          <w:szCs w:val="24"/>
        </w:rPr>
      </w:pPr>
      <w:r w:rsidRPr="00C10C8E">
        <w:rPr>
          <w:rFonts w:ascii="Arial" w:hAnsi="Arial" w:cs="Arial"/>
          <w:b/>
          <w:sz w:val="24"/>
          <w:szCs w:val="24"/>
        </w:rPr>
        <w:t>4.2 Interpretación del relato de Alexander Pérez</w:t>
      </w:r>
    </w:p>
    <w:p w:rsidR="008142F7" w:rsidRPr="00C10C8E" w:rsidRDefault="008142F7" w:rsidP="008142F7">
      <w:pPr>
        <w:suppressLineNumbers/>
        <w:spacing w:line="360" w:lineRule="auto"/>
        <w:ind w:firstLine="284"/>
        <w:jc w:val="both"/>
        <w:rPr>
          <w:rFonts w:ascii="Arial" w:hAnsi="Arial" w:cs="Arial"/>
          <w:sz w:val="24"/>
          <w:szCs w:val="24"/>
        </w:rPr>
      </w:pPr>
      <w:r w:rsidRPr="00C10C8E">
        <w:rPr>
          <w:rFonts w:ascii="Arial" w:hAnsi="Arial" w:cs="Arial"/>
          <w:sz w:val="24"/>
          <w:szCs w:val="24"/>
        </w:rPr>
        <w:t>A continuación nos vamos a servir en la interpretación de todos estos documentos, la clásica pregunta hermenéutica y todos los pasos correspondientes  que usa el Centro de Investigaciones Populares (CIP), se va hacer de modo conjunto, es decir se irá transitando de uno a otro documento.</w:t>
      </w:r>
    </w:p>
    <w:p w:rsidR="008142F7" w:rsidRPr="00C10C8E" w:rsidRDefault="008142F7" w:rsidP="008142F7">
      <w:pPr>
        <w:suppressLineNumbers/>
        <w:spacing w:after="0" w:line="360" w:lineRule="auto"/>
        <w:ind w:firstLine="284"/>
        <w:jc w:val="both"/>
        <w:rPr>
          <w:rFonts w:ascii="Arial" w:hAnsi="Arial" w:cs="Arial"/>
          <w:sz w:val="24"/>
          <w:szCs w:val="24"/>
        </w:rPr>
      </w:pPr>
      <w:r w:rsidRPr="00C10C8E">
        <w:rPr>
          <w:rFonts w:ascii="Arial" w:hAnsi="Arial" w:cs="Arial"/>
          <w:sz w:val="24"/>
          <w:szCs w:val="24"/>
        </w:rPr>
        <w:t>El relato-de-vida lo dividimos en bloques temáticos, le dimos algunos colores, asimismo señalamos que un bloque se interpreta, pero el siguiente no está completamente aislado del anterior, se está buscando una interpretación hermenéutica que es gestáltica, es decir, que el todo es algo más que la suma de sus partes.</w:t>
      </w:r>
    </w:p>
    <w:p w:rsidR="008142F7" w:rsidRPr="00C10C8E" w:rsidRDefault="008142F7" w:rsidP="008142F7">
      <w:pPr>
        <w:suppressLineNumbers/>
        <w:spacing w:after="0" w:line="360" w:lineRule="auto"/>
        <w:ind w:firstLine="284"/>
        <w:jc w:val="both"/>
        <w:rPr>
          <w:rFonts w:ascii="Arial" w:hAnsi="Arial" w:cs="Arial"/>
          <w:sz w:val="24"/>
          <w:szCs w:val="24"/>
        </w:rPr>
      </w:pPr>
    </w:p>
    <w:p w:rsidR="008142F7" w:rsidRPr="00C10C8E" w:rsidRDefault="008142F7" w:rsidP="008142F7">
      <w:pPr>
        <w:suppressLineNumbers/>
        <w:spacing w:after="0" w:line="360" w:lineRule="auto"/>
        <w:ind w:firstLine="284"/>
        <w:jc w:val="both"/>
        <w:rPr>
          <w:rFonts w:ascii="Arial" w:hAnsi="Arial" w:cs="Arial"/>
          <w:sz w:val="24"/>
          <w:szCs w:val="24"/>
        </w:rPr>
      </w:pPr>
      <w:r w:rsidRPr="00C10C8E">
        <w:rPr>
          <w:rFonts w:ascii="Arial" w:hAnsi="Arial" w:cs="Arial"/>
          <w:sz w:val="24"/>
          <w:szCs w:val="24"/>
        </w:rPr>
        <w:t>Para dar inicio a la fase de interpretación fue necesario leer varias veces el relato de vida de Alexander, ya por su puesto transcrito fielmente sin ediciones. Se realizaron lecturas individuales y grupales, y fue en este proceso dónde nos dimos cuenta que el relato de vida podría ser interpretado desde temáticas, ya que, de esta manera  fue que el relator nos las expresó.</w:t>
      </w: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jc w:val="center"/>
        <w:rPr>
          <w:rFonts w:ascii="Arial" w:hAnsi="Arial" w:cs="Arial"/>
          <w:b/>
          <w:sz w:val="24"/>
        </w:rPr>
      </w:pPr>
    </w:p>
    <w:p w:rsidR="008142F7" w:rsidRPr="00C10C8E" w:rsidRDefault="008142F7" w:rsidP="008142F7">
      <w:pPr>
        <w:suppressLineNumbers/>
        <w:spacing w:after="0" w:line="360" w:lineRule="auto"/>
        <w:jc w:val="center"/>
        <w:rPr>
          <w:rFonts w:ascii="Arial" w:hAnsi="Arial" w:cs="Arial"/>
          <w:b/>
          <w:sz w:val="24"/>
        </w:rPr>
      </w:pPr>
      <w:r w:rsidRPr="00C10C8E">
        <w:rPr>
          <w:rFonts w:ascii="Arial" w:hAnsi="Arial" w:cs="Arial"/>
          <w:b/>
          <w:sz w:val="24"/>
        </w:rPr>
        <w:lastRenderedPageBreak/>
        <w:t>Relato de vida de Alexander</w:t>
      </w:r>
    </w:p>
    <w:p w:rsidR="008142F7" w:rsidRPr="00C10C8E" w:rsidRDefault="008142F7" w:rsidP="008142F7">
      <w:pPr>
        <w:suppressLineNumbers/>
        <w:spacing w:after="0" w:line="360" w:lineRule="auto"/>
        <w:jc w:val="center"/>
        <w:rPr>
          <w:rFonts w:ascii="Arial" w:hAnsi="Arial" w:cs="Arial"/>
          <w:b/>
          <w:sz w:val="24"/>
        </w:rPr>
      </w:pPr>
    </w:p>
    <w:p w:rsidR="008142F7" w:rsidRPr="00C10C8E" w:rsidRDefault="008142F7" w:rsidP="008142F7">
      <w:pPr>
        <w:spacing w:after="0" w:line="360" w:lineRule="auto"/>
        <w:jc w:val="both"/>
        <w:rPr>
          <w:rFonts w:ascii="Arial" w:hAnsi="Arial" w:cs="Arial"/>
          <w:sz w:val="24"/>
          <w:u w:val="thick"/>
        </w:rPr>
      </w:pPr>
      <w:r w:rsidRPr="00C10C8E">
        <w:rPr>
          <w:rFonts w:ascii="Arial" w:hAnsi="Arial" w:cs="Arial"/>
          <w:b/>
          <w:sz w:val="24"/>
          <w:u w:val="thick"/>
        </w:rPr>
        <w:t>J:</w:t>
      </w:r>
      <w:r w:rsidRPr="00C10C8E">
        <w:rPr>
          <w:rFonts w:ascii="Arial" w:hAnsi="Arial" w:cs="Arial"/>
          <w:sz w:val="24"/>
          <w:u w:val="thick"/>
        </w:rPr>
        <w:t xml:space="preserve"> ¡hola que tal!</w:t>
      </w:r>
    </w:p>
    <w:p w:rsidR="008142F7" w:rsidRPr="00C10C8E" w:rsidRDefault="008142F7" w:rsidP="008142F7">
      <w:pPr>
        <w:spacing w:after="0" w:line="360" w:lineRule="auto"/>
        <w:jc w:val="both"/>
        <w:rPr>
          <w:rFonts w:ascii="Arial" w:hAnsi="Arial" w:cs="Arial"/>
          <w:sz w:val="24"/>
          <w:u w:val="thick"/>
        </w:rPr>
      </w:pPr>
      <w:r w:rsidRPr="00C10C8E">
        <w:rPr>
          <w:rFonts w:ascii="Arial" w:hAnsi="Arial" w:cs="Arial"/>
          <w:b/>
          <w:sz w:val="24"/>
          <w:u w:val="thick"/>
        </w:rPr>
        <w:t>A:</w:t>
      </w:r>
      <w:r w:rsidRPr="00C10C8E">
        <w:rPr>
          <w:rFonts w:ascii="Arial" w:hAnsi="Arial" w:cs="Arial"/>
          <w:sz w:val="24"/>
          <w:u w:val="thick"/>
        </w:rPr>
        <w:t xml:space="preserve"> ¡hola! ¿Cómo estás?</w:t>
      </w:r>
    </w:p>
    <w:p w:rsidR="008142F7" w:rsidRPr="00C10C8E" w:rsidRDefault="008142F7" w:rsidP="008142F7">
      <w:pPr>
        <w:spacing w:after="0" w:line="360" w:lineRule="auto"/>
        <w:jc w:val="both"/>
        <w:rPr>
          <w:rFonts w:ascii="Arial" w:hAnsi="Arial" w:cs="Arial"/>
          <w:sz w:val="24"/>
          <w:u w:val="thick"/>
        </w:rPr>
      </w:pPr>
      <w:r w:rsidRPr="00C10C8E">
        <w:rPr>
          <w:rFonts w:ascii="Arial" w:hAnsi="Arial" w:cs="Arial"/>
          <w:b/>
          <w:sz w:val="24"/>
          <w:u w:val="thick"/>
        </w:rPr>
        <w:t>J:</w:t>
      </w:r>
      <w:r w:rsidRPr="00C10C8E">
        <w:rPr>
          <w:rFonts w:ascii="Arial" w:hAnsi="Arial" w:cs="Arial"/>
          <w:sz w:val="24"/>
          <w:u w:val="thick"/>
        </w:rPr>
        <w:t xml:space="preserve"> ¡bien!, ¡ah! Ella es mi compañera.</w:t>
      </w:r>
    </w:p>
    <w:p w:rsidR="008142F7" w:rsidRPr="00C10C8E" w:rsidRDefault="008142F7" w:rsidP="008142F7">
      <w:pPr>
        <w:spacing w:after="0" w:line="360" w:lineRule="auto"/>
        <w:jc w:val="both"/>
        <w:rPr>
          <w:rFonts w:ascii="Arial" w:hAnsi="Arial" w:cs="Arial"/>
          <w:sz w:val="24"/>
          <w:u w:val="thick"/>
        </w:rPr>
      </w:pPr>
      <w:r w:rsidRPr="00C10C8E">
        <w:rPr>
          <w:rFonts w:ascii="Arial" w:hAnsi="Arial" w:cs="Arial"/>
          <w:b/>
          <w:sz w:val="24"/>
          <w:u w:val="thick"/>
        </w:rPr>
        <w:t>M:</w:t>
      </w:r>
      <w:r w:rsidRPr="00C10C8E">
        <w:rPr>
          <w:rFonts w:ascii="Arial" w:hAnsi="Arial" w:cs="Arial"/>
          <w:sz w:val="24"/>
          <w:u w:val="thick"/>
        </w:rPr>
        <w:t xml:space="preserve"> ¡mucho gusto! Marian García.</w:t>
      </w:r>
    </w:p>
    <w:p w:rsidR="008142F7" w:rsidRPr="00C10C8E" w:rsidRDefault="008142F7" w:rsidP="008142F7">
      <w:pPr>
        <w:spacing w:after="0" w:line="360" w:lineRule="auto"/>
        <w:jc w:val="both"/>
        <w:rPr>
          <w:rFonts w:ascii="Arial" w:hAnsi="Arial" w:cs="Arial"/>
          <w:sz w:val="24"/>
          <w:u w:val="thick"/>
        </w:rPr>
      </w:pPr>
      <w:r w:rsidRPr="00C10C8E">
        <w:rPr>
          <w:rFonts w:ascii="Arial" w:hAnsi="Arial" w:cs="Arial"/>
          <w:b/>
          <w:sz w:val="24"/>
          <w:u w:val="thick"/>
        </w:rPr>
        <w:t>A:</w:t>
      </w:r>
      <w:r w:rsidRPr="00C10C8E">
        <w:rPr>
          <w:rFonts w:ascii="Arial" w:hAnsi="Arial" w:cs="Arial"/>
          <w:sz w:val="24"/>
          <w:u w:val="thick"/>
        </w:rPr>
        <w:t xml:space="preserve"> ¡mucho gusto! Alexander.</w:t>
      </w:r>
    </w:p>
    <w:p w:rsidR="008142F7" w:rsidRPr="00C10C8E" w:rsidRDefault="008142F7" w:rsidP="008142F7">
      <w:pPr>
        <w:spacing w:after="0" w:line="360" w:lineRule="auto"/>
        <w:jc w:val="both"/>
        <w:rPr>
          <w:rFonts w:ascii="Arial" w:hAnsi="Arial" w:cs="Arial"/>
          <w:sz w:val="24"/>
          <w:u w:val="thick"/>
        </w:rPr>
      </w:pPr>
      <w:r w:rsidRPr="00C10C8E">
        <w:rPr>
          <w:rFonts w:ascii="Arial" w:hAnsi="Arial" w:cs="Arial"/>
          <w:b/>
          <w:sz w:val="24"/>
          <w:u w:val="thick"/>
        </w:rPr>
        <w:t>J</w:t>
      </w:r>
      <w:r w:rsidRPr="00C10C8E">
        <w:rPr>
          <w:rFonts w:ascii="Arial" w:hAnsi="Arial" w:cs="Arial"/>
          <w:sz w:val="24"/>
          <w:u w:val="thick"/>
        </w:rPr>
        <w:t>: bueno Alexander, como ya sabes, la intención de esta entrevista es para que nos ayudes con nuestro trabajo de grado, contándonos tu historia de vida y como llegaste al mundo de la homosexualidad.</w:t>
      </w:r>
    </w:p>
    <w:p w:rsidR="008142F7" w:rsidRPr="00C10C8E" w:rsidRDefault="008142F7" w:rsidP="008142F7">
      <w:pPr>
        <w:spacing w:after="0" w:line="360" w:lineRule="auto"/>
        <w:jc w:val="both"/>
        <w:rPr>
          <w:rFonts w:ascii="Arial" w:hAnsi="Arial" w:cs="Arial"/>
          <w:sz w:val="24"/>
          <w:u w:val="thick"/>
        </w:rPr>
      </w:pPr>
      <w:r w:rsidRPr="00C10C8E">
        <w:rPr>
          <w:rFonts w:ascii="Arial" w:hAnsi="Arial" w:cs="Arial"/>
          <w:b/>
          <w:sz w:val="24"/>
          <w:u w:val="thick"/>
        </w:rPr>
        <w:t>M:</w:t>
      </w:r>
      <w:r w:rsidRPr="00C10C8E">
        <w:rPr>
          <w:rFonts w:ascii="Arial" w:hAnsi="Arial" w:cs="Arial"/>
          <w:sz w:val="24"/>
          <w:u w:val="thick"/>
        </w:rPr>
        <w:t xml:space="preserve"> si, y de verdad necesitamos que seas franco en cuanto a la información a compartir, nosotras estamos en la obligación de mantener confidencialmente tú historia, y además si te hace sentir con más comodidad y confianza podemos mantener tu historia en anónimo cambiando el nombre.</w:t>
      </w:r>
    </w:p>
    <w:p w:rsidR="008142F7" w:rsidRPr="00C10C8E" w:rsidRDefault="008142F7" w:rsidP="008142F7">
      <w:pPr>
        <w:spacing w:after="0" w:line="360" w:lineRule="auto"/>
        <w:jc w:val="both"/>
        <w:rPr>
          <w:rFonts w:ascii="Arial" w:hAnsi="Arial" w:cs="Arial"/>
          <w:sz w:val="24"/>
          <w:u w:val="thick"/>
        </w:rPr>
      </w:pPr>
      <w:r w:rsidRPr="00C10C8E">
        <w:rPr>
          <w:rFonts w:ascii="Arial" w:hAnsi="Arial" w:cs="Arial"/>
          <w:b/>
          <w:sz w:val="24"/>
          <w:u w:val="thick"/>
        </w:rPr>
        <w:t>A:</w:t>
      </w:r>
      <w:r w:rsidRPr="00C10C8E">
        <w:rPr>
          <w:rFonts w:ascii="Arial" w:hAnsi="Arial" w:cs="Arial"/>
          <w:sz w:val="24"/>
          <w:u w:val="thick"/>
        </w:rPr>
        <w:t xml:space="preserve"> no, en realidad no es necesario, de mi parte no tengo problema en que aparezca mi nombre y que mi historia sea comentada.</w:t>
      </w:r>
    </w:p>
    <w:p w:rsidR="008142F7" w:rsidRPr="00C10C8E" w:rsidRDefault="008142F7" w:rsidP="008142F7">
      <w:pPr>
        <w:spacing w:after="0" w:line="360" w:lineRule="auto"/>
        <w:jc w:val="both"/>
        <w:rPr>
          <w:rFonts w:ascii="Arial" w:hAnsi="Arial" w:cs="Arial"/>
          <w:sz w:val="24"/>
          <w:u w:val="thick"/>
        </w:rPr>
      </w:pPr>
      <w:r w:rsidRPr="00C10C8E">
        <w:rPr>
          <w:rFonts w:ascii="Arial" w:hAnsi="Arial" w:cs="Arial"/>
          <w:b/>
          <w:sz w:val="24"/>
          <w:u w:val="thick"/>
        </w:rPr>
        <w:t>J:</w:t>
      </w:r>
      <w:r w:rsidRPr="00C10C8E">
        <w:rPr>
          <w:rFonts w:ascii="Arial" w:hAnsi="Arial" w:cs="Arial"/>
          <w:sz w:val="24"/>
          <w:u w:val="thick"/>
        </w:rPr>
        <w:t xml:space="preserve"> ¡gracias Alexander!, y adelante, cuéntanos tu historia de vida y como llegaste al mundo de la homosexualidad.</w:t>
      </w:r>
    </w:p>
    <w:p w:rsidR="008142F7" w:rsidRPr="00C10C8E" w:rsidRDefault="008142F7" w:rsidP="008142F7">
      <w:pPr>
        <w:spacing w:after="0" w:line="360" w:lineRule="auto"/>
        <w:jc w:val="both"/>
        <w:rPr>
          <w:rFonts w:ascii="Arial" w:hAnsi="Arial" w:cs="Arial"/>
          <w:sz w:val="24"/>
          <w:highlight w:val="green"/>
        </w:rPr>
      </w:pPr>
      <w:r w:rsidRPr="00C10C8E">
        <w:rPr>
          <w:rFonts w:ascii="Arial" w:hAnsi="Arial" w:cs="Arial"/>
          <w:b/>
          <w:sz w:val="24"/>
          <w:u w:val="thick" w:color="E36C0A" w:themeColor="accent6" w:themeShade="BF"/>
        </w:rPr>
        <w:t>A</w:t>
      </w:r>
      <w:r w:rsidRPr="00C10C8E">
        <w:rPr>
          <w:rFonts w:ascii="Arial" w:hAnsi="Arial" w:cs="Arial"/>
          <w:sz w:val="24"/>
          <w:u w:val="thick" w:color="E36C0A" w:themeColor="accent6" w:themeShade="BF"/>
        </w:rPr>
        <w:t>: Bueno, de verdad que, el tema de la homosexualidad para muchos es mmm… bueno por lo menos para Venezuela, no es algo que es aceptable, o sea es difícil por lo menos para nosotros, los homosexuales me… to… me… caracterizo, o… mejor dicho soy homosexual, no me considero travesti ni metrosexual, soy homosexual como tal.Acepte mi condición a los 18 años, lógico aun sabiendo que era homosexual fue  los 18 años cuando yo en realidad decidí, decirle a mis familiares de que era homosexual, lógico vivía en un mundo de mentira, en un mundo falso, o sea un mundo, donde no era yo si no que era lo que las personas querían que yo fuera, a o lo que mis familiares querían que yo fuera.</w:t>
      </w:r>
      <w:r w:rsidRPr="00C10C8E">
        <w:rPr>
          <w:rFonts w:ascii="Arial" w:hAnsi="Arial" w:cs="Arial"/>
          <w:sz w:val="24"/>
          <w:u w:val="thick" w:color="7030A0"/>
        </w:rPr>
        <w:t xml:space="preserve">Muchas veces, sentimos el temor, a contar, o a decir, muchas cosas, pero es por, la falta de conocimiento, o sea cuando </w:t>
      </w:r>
      <w:r w:rsidRPr="00C10C8E">
        <w:rPr>
          <w:rFonts w:ascii="Arial" w:hAnsi="Arial" w:cs="Arial"/>
          <w:sz w:val="24"/>
          <w:u w:val="thick" w:color="7030A0"/>
        </w:rPr>
        <w:lastRenderedPageBreak/>
        <w:t>somos pequeños no tenemos conocimientos de lo que es la homosexualidad, o lo que es una persona gay, entonces, ya cuando somos mayores de edad, o cuando conocemos cuando salimos al ámbito del trabajo, es cuando conocemos lo que de verdad es la homosexualidad lo que son los gay como tal,</w:t>
      </w:r>
      <w:r w:rsidRPr="00C10C8E">
        <w:rPr>
          <w:rFonts w:ascii="Arial" w:hAnsi="Arial" w:cs="Arial"/>
          <w:sz w:val="24"/>
          <w:u w:val="thick" w:color="E36C0A" w:themeColor="accent6" w:themeShade="BF"/>
        </w:rPr>
        <w:t xml:space="preserve"> entonces, a los 18 años, yo decidí decirle a mis mamás a mi mamá y a mi papá de que era homosexual, lógico con el temor de que, no me fueran aceptar, de que me fueran a rechazar, de verdad que gracias a dios no fue así, mi mamá y mi papá me entendieron perfectamente</w:t>
      </w:r>
      <w:r w:rsidRPr="00C10C8E">
        <w:rPr>
          <w:rFonts w:ascii="Arial" w:hAnsi="Arial" w:cs="Arial"/>
          <w:sz w:val="24"/>
          <w:u w:val="thick"/>
        </w:rPr>
        <w:t>,</w:t>
      </w:r>
      <w:r w:rsidRPr="00C10C8E">
        <w:rPr>
          <w:rFonts w:ascii="Arial" w:hAnsi="Arial" w:cs="Arial"/>
          <w:sz w:val="24"/>
          <w:u w:val="thick" w:color="00B050"/>
        </w:rPr>
        <w:t>para ellos ellos dicen que yo soy su hijo por encima de todo, que a ellos no les interesa si yo soy homosexual, si yo soy un malandro, sea lo que sea yo soy su hijo, mi mamá dice que yo nací de ella y… ella me va a querer a mí sea como sea, incluso mi mamá dice que ella prefiere un hijo gay que un hijo malandro, o sea porque un hijo gay siempre busca surgir un malandro no, un malandro se queda ahí… estancado o… lo matan no sé, pero… de verdad no me siento con tabúes en cuanto a decir que soy homosexual,</w:t>
      </w:r>
      <w:r w:rsidRPr="00C10C8E">
        <w:rPr>
          <w:rFonts w:ascii="Arial" w:hAnsi="Arial" w:cs="Arial"/>
          <w:sz w:val="24"/>
          <w:u w:val="thick" w:color="7030A0"/>
        </w:rPr>
        <w:t>en mi trabajo no me interesa si la gente quiere saber si soy homosexual o no, creo que lo que importa en el trabajo es, tu labor, o sea lo que tú hagas, no tu sexualidad, ni tus problemas familiares ni mucho menos,</w:t>
      </w:r>
      <w:r w:rsidRPr="00C10C8E">
        <w:rPr>
          <w:rFonts w:ascii="Arial" w:hAnsi="Arial" w:cs="Arial"/>
          <w:sz w:val="24"/>
          <w:u w:val="thick" w:color="E36C0A" w:themeColor="accent6" w:themeShade="BF"/>
        </w:rPr>
        <w:t>pero… si me siento orgulloso de ser homosexual, he… vivo con mi pareja actualmente, de verdad que he surgido, he crecido muchísimo, desde que mi familia se enteró que era homosexual, tengo mis cosas, tengo mi casa, tengo mi trabajo que gracias a dios he salido adelante con mi trabajo, no dependo de nadie, no me gusta depender de nada como tal, pero…</w:t>
      </w:r>
      <w:r w:rsidRPr="00C10C8E">
        <w:rPr>
          <w:rFonts w:ascii="Arial" w:hAnsi="Arial" w:cs="Arial"/>
          <w:sz w:val="24"/>
          <w:u w:val="thick" w:color="7030A0"/>
        </w:rPr>
        <w:t xml:space="preserve">si me gustaría darle concejos a las personas, que aún no están, o que aún no han decidido decir que son homosexual, ¿por qué? Porque ser homosexual no debe avergonzarle a nadie, o sea no es una condición es una forma de vida, para mí esto es una forma de vida al igual que la de una persona hetero, al igual que una familia de hetero igual una familia de homosexuales para mi es lo mismo, o sea porque somos seres humanos iguales todos somos seres </w:t>
      </w:r>
      <w:r w:rsidRPr="00C10C8E">
        <w:rPr>
          <w:rFonts w:ascii="Arial" w:hAnsi="Arial" w:cs="Arial"/>
          <w:sz w:val="24"/>
          <w:u w:val="thick" w:color="7030A0"/>
        </w:rPr>
        <w:lastRenderedPageBreak/>
        <w:t>humanos,</w:t>
      </w:r>
      <w:r w:rsidRPr="00C10C8E">
        <w:rPr>
          <w:rFonts w:ascii="Arial" w:hAnsi="Arial" w:cs="Arial"/>
          <w:sz w:val="24"/>
          <w:u w:val="thick" w:color="00B050"/>
        </w:rPr>
        <w:t>entonces, muchas veces existe el tabú entre la familia de que si eres homosexual no te aceptan, si eres homosexual, tu no perteneces a esta familia porque eres homosexual, no, de verdad, que, tuve un problema de verdad mi hermana, una de mis hermanas no me aceptó, que era con la que yo crecí, con la que yo compartí mi infancia entera, ella no me aceptó, ella llegó hasta decir que… para ella yo estaba muerto, si, pegó fuerte, pero considero que en las personas que en realidad a mí me afectan, que no me aceptaran es a mi mamá y mi papá, de ahí, a mí no me interesa si alguien más me acepta, o no. Si quieres paras o no sé si me van hacer alguna pregunta.</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¿Cómo supiste tú, como identificaste que a los 18 años eras homosexual? O sea ¿tenías esa tendencia o que te llevó? </w:t>
      </w:r>
    </w:p>
    <w:p w:rsidR="008142F7" w:rsidRPr="00C10C8E" w:rsidRDefault="008142F7" w:rsidP="008142F7">
      <w:pPr>
        <w:spacing w:after="0" w:line="360" w:lineRule="auto"/>
        <w:jc w:val="both"/>
        <w:rPr>
          <w:rFonts w:ascii="Arial" w:hAnsi="Arial" w:cs="Arial"/>
          <w:sz w:val="24"/>
          <w:u w:val="thick" w:color="E36C0A" w:themeColor="accent6" w:themeShade="BF"/>
        </w:rPr>
      </w:pPr>
      <w:r w:rsidRPr="00C10C8E">
        <w:rPr>
          <w:rFonts w:ascii="Arial" w:hAnsi="Arial" w:cs="Arial"/>
          <w:b/>
          <w:sz w:val="24"/>
          <w:u w:val="thick" w:color="E36C0A" w:themeColor="accent6" w:themeShade="BF"/>
        </w:rPr>
        <w:t>A:</w:t>
      </w:r>
      <w:r w:rsidRPr="00C10C8E">
        <w:rPr>
          <w:rFonts w:ascii="Arial" w:hAnsi="Arial" w:cs="Arial"/>
          <w:sz w:val="24"/>
          <w:u w:val="thick" w:color="E36C0A" w:themeColor="accent6" w:themeShade="BF"/>
        </w:rPr>
        <w:t xml:space="preserve"> sientes atracción hacia el mismo sexo, claro no es algo que te llega… Mm…, se llega…, o sea un anuncio mira eres gay ¡no!, o sea es algo que tú sientes, que te atrae la misma la persona del mismo sexo, sientes, siempre sientes atracción hacia, hacia lo femenino, que eres una persona delicada, te considera por ser delicada por pensar como mujer, como tal, por entender a las mujeres, </w:t>
      </w:r>
      <w:r w:rsidRPr="00C10C8E">
        <w:rPr>
          <w:rFonts w:ascii="Arial" w:hAnsi="Arial" w:cs="Arial"/>
          <w:sz w:val="24"/>
          <w:u w:val="thick" w:color="00B050"/>
        </w:rPr>
        <w:t xml:space="preserve">y yo considero que </w:t>
      </w:r>
      <w:r w:rsidR="00060536" w:rsidRPr="00C10C8E">
        <w:rPr>
          <w:rFonts w:ascii="Arial" w:hAnsi="Arial" w:cs="Arial"/>
          <w:sz w:val="24"/>
          <w:u w:val="thick" w:color="00B050"/>
        </w:rPr>
        <w:t>más</w:t>
      </w:r>
      <w:r w:rsidRPr="00C10C8E">
        <w:rPr>
          <w:rFonts w:ascii="Arial" w:hAnsi="Arial" w:cs="Arial"/>
          <w:sz w:val="24"/>
          <w:u w:val="thick" w:color="00B050"/>
        </w:rPr>
        <w:t xml:space="preserve"> que todo lo que me llevó a los 18 años a decir que soy gay, eran los problemas familiares o sea el maltrato, de mi padre hacia mi madre, o sea sentía esa…, me sentía como identificado con mi mamá, o sea y yo decía no quiero, yo no quiero ser como él, o sea yo no quiero ser como mi papá, o sea yo no quiero verme en ese espejo y el día de mañana yo casarme y hacer lo mismo no quiero, o sea creo que eso también conllevo a que yo quiera decir mira o a salir y decir soy gay.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y ¿tu consideras que la homosexualidad nace con la persona o se forma mientras ésta crece y vive experiencias? </w:t>
      </w:r>
    </w:p>
    <w:p w:rsidR="008142F7" w:rsidRPr="00C10C8E" w:rsidRDefault="008142F7" w:rsidP="008142F7">
      <w:pPr>
        <w:spacing w:after="0" w:line="360" w:lineRule="auto"/>
        <w:jc w:val="both"/>
        <w:rPr>
          <w:rFonts w:ascii="Arial" w:hAnsi="Arial" w:cs="Arial"/>
          <w:sz w:val="24"/>
          <w:u w:val="thick" w:color="7030A0"/>
        </w:rPr>
      </w:pPr>
      <w:r w:rsidRPr="00C10C8E">
        <w:rPr>
          <w:rFonts w:ascii="Arial" w:hAnsi="Arial" w:cs="Arial"/>
          <w:b/>
          <w:sz w:val="24"/>
          <w:u w:val="thick" w:color="7030A0"/>
        </w:rPr>
        <w:t>A:</w:t>
      </w:r>
      <w:r w:rsidRPr="00C10C8E">
        <w:rPr>
          <w:rFonts w:ascii="Arial" w:hAnsi="Arial" w:cs="Arial"/>
          <w:sz w:val="24"/>
          <w:u w:val="thick" w:color="7030A0"/>
        </w:rPr>
        <w:t xml:space="preserve"> hay aspectos que influyen en eso, por ejemplo los trastornos que se sufren los trastornos familiares, de verdad que muchas veces conllevan a que uno tome esa decisión, o a he… trastornos de verdad en el ámbito he… </w:t>
      </w:r>
      <w:r w:rsidRPr="00C10C8E">
        <w:rPr>
          <w:rFonts w:ascii="Arial" w:hAnsi="Arial" w:cs="Arial"/>
          <w:sz w:val="24"/>
          <w:u w:val="thick" w:color="7030A0"/>
        </w:rPr>
        <w:lastRenderedPageBreak/>
        <w:t xml:space="preserve">familiar, en el ámbito de los amigos, porque he conocido casos, de que sufren violaciones por parte de amigos, y los conllevan a tomar esa decisión de ser gay. Entonces, si afectan, si hay un, si hay varia varios términos que afectan en la toma de, de esa decisión como tal, o sea para mí, o sea yo nací así, a mi nada me conllevó a ha… a decir yo quiero ser gay, nací así lo sentí así, desde pequeño siempre he sido así, o sea siempre me ta siempre me me ido al lado de lo femenino pues como tal.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¿llegaste a vestirte como mujer?</w:t>
      </w:r>
    </w:p>
    <w:p w:rsidR="008142F7" w:rsidRPr="00C10C8E" w:rsidRDefault="008142F7" w:rsidP="008142F7">
      <w:pPr>
        <w:spacing w:after="0" w:line="360" w:lineRule="auto"/>
        <w:jc w:val="both"/>
        <w:rPr>
          <w:rFonts w:ascii="Arial" w:hAnsi="Arial" w:cs="Arial"/>
          <w:sz w:val="24"/>
          <w:u w:val="thick" w:color="E36C0A" w:themeColor="accent6" w:themeShade="BF"/>
        </w:rPr>
      </w:pPr>
      <w:r w:rsidRPr="00C10C8E">
        <w:rPr>
          <w:rFonts w:ascii="Arial" w:hAnsi="Arial" w:cs="Arial"/>
          <w:b/>
          <w:sz w:val="24"/>
          <w:u w:val="thick" w:color="E36C0A" w:themeColor="accent6" w:themeShade="BF"/>
        </w:rPr>
        <w:t>A:</w:t>
      </w:r>
      <w:r w:rsidRPr="00C10C8E">
        <w:rPr>
          <w:rFonts w:ascii="Arial" w:hAnsi="Arial" w:cs="Arial"/>
          <w:sz w:val="24"/>
          <w:u w:val="thick" w:color="E36C0A" w:themeColor="accent6" w:themeShade="BF"/>
        </w:rPr>
        <w:t xml:space="preserve"> nunca me llegue…, de verdad que no comparto eso, respeto mucho a las personas travestis pero no comparto eso, de decir que yo me voy a vestir de mujer que yo me voy a colocar una peluca, que yo voy a colocarme unos tacones no acepto eso, y a todas las persona o a todos mis compañeros que lo hacen de verdad le digo yo respeto mucho lo que tú haces, respeto mucho como te vistes, como actúas, pero yo no lo comparto, o sea para mí, no existe, para mí no existe la palabra travesti, no la comparto, o sea la respeto, pero no la comparto.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yo quisiera saber un poco, o lo que me quieras comentar, sobre tu infancia a partir de lo que recuerdas hasta hoy, conocer esa vivencia de niño que tuviste, que me llamo mucha la atención de que una de las razones que te llevo a ser homosexual, fue el maltrato de tu padre hacia tu madre, quisiera saber o que nos cuentes esa vivencia esa experiencia que tuviste desde que eras niño hasta lo que has vivido actualmente.</w:t>
      </w:r>
    </w:p>
    <w:p w:rsidR="008142F7" w:rsidRPr="00C10C8E" w:rsidRDefault="008142F7" w:rsidP="008142F7">
      <w:pPr>
        <w:spacing w:after="0" w:line="360" w:lineRule="auto"/>
        <w:jc w:val="both"/>
        <w:rPr>
          <w:rFonts w:ascii="Arial" w:hAnsi="Arial" w:cs="Arial"/>
          <w:sz w:val="24"/>
          <w:u w:val="thick" w:color="00B0F0"/>
        </w:rPr>
      </w:pPr>
      <w:r w:rsidRPr="00C10C8E">
        <w:rPr>
          <w:rFonts w:ascii="Arial" w:hAnsi="Arial" w:cs="Arial"/>
          <w:b/>
          <w:sz w:val="24"/>
          <w:u w:val="thick" w:color="00B0F0"/>
        </w:rPr>
        <w:t>A:</w:t>
      </w:r>
      <w:r w:rsidRPr="00C10C8E">
        <w:rPr>
          <w:rFonts w:ascii="Arial" w:hAnsi="Arial" w:cs="Arial"/>
          <w:sz w:val="24"/>
          <w:u w:val="thick" w:color="00B0F0"/>
        </w:rPr>
        <w:t xml:space="preserve"> de verdad que, de decir que tengo un recuerdo bonito desde pequeño es imposible, pero…, de verdad que los problemas en mi casa fueron catastróficos, de verdad mi papá era una persona, digo era porque ya actualmente mi papá ha cambiado, pero mi papá era una persona que…, para mí era una persona alcohólica, que él cada que él tomaba, era maltratar a mi mamá, maltratar a mi mamá y por su puesto como yo estaba pequeño, o sea no podía, me sentía inútil porque no podía hacer nada, o sea para </w:t>
      </w:r>
      <w:r w:rsidRPr="00C10C8E">
        <w:rPr>
          <w:rFonts w:ascii="Arial" w:hAnsi="Arial" w:cs="Arial"/>
          <w:sz w:val="24"/>
          <w:u w:val="thick" w:color="00B0F0"/>
        </w:rPr>
        <w:lastRenderedPageBreak/>
        <w:t>defender a mi mamá no podía hacer nada, entonces solamente lo que hacía era ver, y llorar, de ver a mi papá como maltrataba a mi mamá, y no eran maltratos verbales nada más mi papá era una persona que agarraba sillas, agarraba palos de escobas, agarraba todo lo que se le atravesaba por el camino y se lo tiraba a mi mamá, o sea el no veía… el no veía nada…, o sea él lo que estaba era cegado por la rabia, y rabia sin sentido, porque no eran, no eran cosas que mi mamá le daba motivos a él para que el la maltratara, he… cuando ya empecé a tener un poquito más como quien dice de conocimiento, cuando empecé agarrar un poquito más de fuerza, si empecé a defender a mi mamá como tal-</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¿estamos hablando que tenías como que edad?</w:t>
      </w:r>
    </w:p>
    <w:p w:rsidR="008142F7" w:rsidRPr="00C10C8E" w:rsidRDefault="008142F7" w:rsidP="008142F7">
      <w:pPr>
        <w:spacing w:after="0" w:line="360" w:lineRule="auto"/>
        <w:jc w:val="both"/>
        <w:rPr>
          <w:rFonts w:ascii="Arial" w:hAnsi="Arial" w:cs="Arial"/>
          <w:sz w:val="24"/>
          <w:u w:val="thick" w:color="00B0F0"/>
        </w:rPr>
      </w:pPr>
      <w:r w:rsidRPr="00C10C8E">
        <w:rPr>
          <w:rFonts w:ascii="Arial" w:hAnsi="Arial" w:cs="Arial"/>
          <w:b/>
          <w:sz w:val="24"/>
          <w:u w:val="thick" w:color="00B0F0"/>
        </w:rPr>
        <w:t>A:</w:t>
      </w:r>
      <w:r w:rsidRPr="00C10C8E">
        <w:rPr>
          <w:rFonts w:ascii="Arial" w:hAnsi="Arial" w:cs="Arial"/>
          <w:sz w:val="24"/>
          <w:u w:val="thick" w:color="00B0F0"/>
        </w:rPr>
        <w:t xml:space="preserve"> tenía como 12 o 13 años, y ahí si empecé a defender a mi mamá como tal,</w:t>
      </w:r>
      <w:r w:rsidRPr="00C10C8E">
        <w:rPr>
          <w:rFonts w:ascii="Arial" w:hAnsi="Arial" w:cs="Arial"/>
          <w:sz w:val="24"/>
          <w:u w:val="thick" w:color="00B050"/>
        </w:rPr>
        <w:t>mucha gente me decía no vayas a golpear a tu papá, pero yo decía si el golpea a mi mamá, siendo hombre con una mujer ¿por qué yo no hacer lo de hombre a hombre?, Dicen que es un pecado golpear a los padres, pero yo decía yo lo hago por una razón lógica, porque si el mata a mi mamá, o sea va va quedar en mi remordimiento en mi conciencia de yo no poder hacer nada, entonces yo decidí defender a mi mamá a partir de los 12 o 13 años empecé a defender a mi mamá como tal, ¡de él!, incluso mis hermanas, tengo dos hermanas mayores hembras, ellas tan…no, no no, no lo defendían, no defendía a mi mamá como tal, siempre como que buscaban darle la razón a mi papá hacia el maltrato, de él nunca vi, nunca vi  una razón lógica para que el la maltratara.</w:t>
      </w:r>
      <w:r w:rsidRPr="00C10C8E">
        <w:rPr>
          <w:rFonts w:ascii="Arial" w:hAnsi="Arial" w:cs="Arial"/>
          <w:sz w:val="24"/>
          <w:u w:val="thick" w:color="00B0F0"/>
        </w:rPr>
        <w:t xml:space="preserve">A los 14 años, mi papá salió de, ser un, de maltratar a mi mamá a maltratar a la familia completa como tal, entonces, creo que sus discusiones eran más que todo conmigo porque que era el que salía siempre a defender a mi mamá, él siempre me humilló, siempre me miraba a los ojos cuando estaba borracho y me gritaba, que yo era, que yo era un marico, tu eres un marico, me decía, o sea tú no eres mi hijo porque tú eres un marico, yo le decía yo sí, yo si soy marico, pero lamentablemente soy </w:t>
      </w:r>
      <w:r w:rsidRPr="00C10C8E">
        <w:rPr>
          <w:rFonts w:ascii="Arial" w:hAnsi="Arial" w:cs="Arial"/>
          <w:sz w:val="24"/>
          <w:u w:val="thick" w:color="00B0F0"/>
        </w:rPr>
        <w:lastRenderedPageBreak/>
        <w:t>tu hijo, por encima de todo soy tu hijo, y aunque tú lo grites y lo digas y maldigas y te arrepientas yo soy tu hijo por encima de todo o sea tu eso no lo vas a poder cambiar, tú la sangre que corre por mis venas tu eso lo vas a poder cambiar; de verdad que, me dejo sorprendido cuando le dije la verdad como tal cuando encaré como tal, para decirle la verdad que él me aceptara porque de haber vivido ese trauma durante años, he… de que él me gritara, de que él me humillara y me dijera que yo era un marico, que… él no me iba a aceptar porque yo era un marico que yo no era su hijo, equis cantidades de, de vulgaridades que ustedes se pueden imaginar, y bueno, de verdad que…, es traumático, vivir en una situación así.. desde pequeño es traumático,</w:t>
      </w:r>
      <w:r w:rsidRPr="00C10C8E">
        <w:rPr>
          <w:rFonts w:ascii="Arial" w:hAnsi="Arial" w:cs="Arial"/>
          <w:sz w:val="24"/>
          <w:u w:val="thick" w:color="00B050"/>
        </w:rPr>
        <w:t>pero considero que he salido ileso, de ese, de este tipo de trauma, de verdad que gracias a dios hoy en día que tengo una vida feliz, tengo una vida tranquila, a pesar de que no viva con mis padres tengo una vida tranquila y feliz, comparto con ellos poco, por decir los fines de semana son los únicos momentos que he compartido con ellos, pero creo que, que eran mejor así, independizarme salir adelante,</w:t>
      </w:r>
      <w:r w:rsidRPr="00C10C8E">
        <w:rPr>
          <w:rFonts w:ascii="Arial" w:hAnsi="Arial" w:cs="Arial"/>
          <w:sz w:val="24"/>
          <w:u w:val="thick" w:color="00B0F0"/>
        </w:rPr>
        <w:t>que el día de mañana mi papá no me mire a los ojos y me diga todo lo que tú tienes es gracias a mí, y no te voy a decir todo lo que yo tengo es gracias a mis esfuerzos, y gracia a tus maltratos, que me llevo a tomar esa decisión de surgir por mí mismo, no porque ¡tú!, me diste un concejo, de que surgiera, o, o de que saliera delante, no, de verdad que eso es gracia a los maltrato de mi papá, no soy un maltratador descendiente y soy una persona seria de verdad que sí.</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y ¿ahora </w:t>
      </w:r>
      <w:r w:rsidR="00060536" w:rsidRPr="00C10C8E">
        <w:rPr>
          <w:rFonts w:ascii="Arial" w:hAnsi="Arial" w:cs="Arial"/>
          <w:sz w:val="24"/>
        </w:rPr>
        <w:t>cómo</w:t>
      </w:r>
      <w:r w:rsidRPr="00C10C8E">
        <w:rPr>
          <w:rFonts w:ascii="Arial" w:hAnsi="Arial" w:cs="Arial"/>
          <w:sz w:val="24"/>
        </w:rPr>
        <w:t xml:space="preserve"> es la relación actualmente con tu papá?</w:t>
      </w:r>
    </w:p>
    <w:p w:rsidR="008142F7" w:rsidRPr="00C10C8E" w:rsidRDefault="008142F7" w:rsidP="008142F7">
      <w:pPr>
        <w:spacing w:after="0" w:line="360" w:lineRule="auto"/>
        <w:jc w:val="both"/>
        <w:rPr>
          <w:rFonts w:ascii="Arial" w:hAnsi="Arial" w:cs="Arial"/>
          <w:sz w:val="24"/>
          <w:u w:val="thick" w:color="FFFF00"/>
        </w:rPr>
      </w:pPr>
      <w:r w:rsidRPr="00C10C8E">
        <w:rPr>
          <w:rFonts w:ascii="Arial" w:hAnsi="Arial" w:cs="Arial"/>
          <w:b/>
          <w:sz w:val="24"/>
          <w:u w:val="thick" w:color="00B0F0"/>
        </w:rPr>
        <w:t>A:</w:t>
      </w:r>
      <w:r w:rsidRPr="00C10C8E">
        <w:rPr>
          <w:rFonts w:ascii="Arial" w:hAnsi="Arial" w:cs="Arial"/>
          <w:sz w:val="24"/>
          <w:u w:val="thick" w:color="00B0F0"/>
        </w:rPr>
        <w:t xml:space="preserve"> mira, muchísimo mejor, de verdad que mi papá ahora es una persona que se preocupa por mí, me llama a cada rato, me escribe a cada rato me pregunta </w:t>
      </w:r>
      <w:r w:rsidR="00060536" w:rsidRPr="00C10C8E">
        <w:rPr>
          <w:rFonts w:ascii="Arial" w:hAnsi="Arial" w:cs="Arial"/>
          <w:sz w:val="24"/>
          <w:u w:val="thick" w:color="00B0F0"/>
        </w:rPr>
        <w:t>cómo</w:t>
      </w:r>
      <w:r w:rsidRPr="00C10C8E">
        <w:rPr>
          <w:rFonts w:ascii="Arial" w:hAnsi="Arial" w:cs="Arial"/>
          <w:sz w:val="24"/>
          <w:u w:val="thick" w:color="00B0F0"/>
        </w:rPr>
        <w:t xml:space="preserve"> estoy me pregunta cómo me siento, incluso me ha…, me ha…, dado opciones de que vaya a vivir nuevamente a la casa,</w:t>
      </w:r>
      <w:r w:rsidRPr="00C10C8E">
        <w:rPr>
          <w:rFonts w:ascii="Arial" w:hAnsi="Arial" w:cs="Arial"/>
          <w:sz w:val="24"/>
          <w:u w:val="thick" w:color="E36C0A" w:themeColor="accent6" w:themeShade="BF"/>
        </w:rPr>
        <w:t xml:space="preserve">pero considero que tu una vez que tu sales de la casa de tus padres no puedes mirar atrás, o sea ya una vez que tu superas esa etapa no puedes volver </w:t>
      </w:r>
      <w:r w:rsidRPr="00C10C8E">
        <w:rPr>
          <w:rFonts w:ascii="Arial" w:hAnsi="Arial" w:cs="Arial"/>
          <w:sz w:val="24"/>
          <w:u w:val="thick" w:color="E36C0A" w:themeColor="accent6" w:themeShade="BF"/>
        </w:rPr>
        <w:lastRenderedPageBreak/>
        <w:t>nuevamente, o sea tengo la mentalidad de que yo no puedo retroceder nuevamente, o sea yo tengo que ir adelante a pesar de, de las dificultades o a pesar de las, de las trabas que se me pongan, yo considero que estoy en la capacidad de salir adelante, de superar esas trabas, todas las trabas que se me atraviesen yo estoy en la capacidad de superarlas, porque si pude con los maltratos de mi papá, si puede con, con el trauma que, que viví durante años con, con un maltrato creo que voy a poder con esto.</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Ale y en edades antes, por decir, el bachillerato, ¿ya tenías pareja homosexual? O ¿fue a partir de los 18 en el que empezaste a tener una pareja?</w:t>
      </w:r>
    </w:p>
    <w:p w:rsidR="008142F7" w:rsidRPr="00C10C8E" w:rsidRDefault="008142F7" w:rsidP="008142F7">
      <w:pPr>
        <w:spacing w:after="0" w:line="360" w:lineRule="auto"/>
        <w:jc w:val="both"/>
        <w:rPr>
          <w:rFonts w:ascii="Arial" w:hAnsi="Arial" w:cs="Arial"/>
          <w:sz w:val="24"/>
          <w:u w:val="thick" w:color="E36C0A" w:themeColor="accent6" w:themeShade="BF"/>
        </w:rPr>
      </w:pPr>
      <w:r w:rsidRPr="00C10C8E">
        <w:rPr>
          <w:rFonts w:ascii="Arial" w:hAnsi="Arial" w:cs="Arial"/>
          <w:b/>
          <w:sz w:val="24"/>
          <w:u w:val="thick" w:color="E36C0A" w:themeColor="accent6" w:themeShade="BF"/>
        </w:rPr>
        <w:t>A:</w:t>
      </w:r>
      <w:r w:rsidRPr="00C10C8E">
        <w:rPr>
          <w:rFonts w:ascii="Arial" w:hAnsi="Arial" w:cs="Arial"/>
          <w:sz w:val="24"/>
          <w:u w:val="thick" w:color="E36C0A" w:themeColor="accent6" w:themeShade="BF"/>
        </w:rPr>
        <w:t xml:space="preserve"> fue a partir de los 18 años cuando decidí o cuando empecé a tener relaciones como tal, o sea que ya…, empecé a tener por lo menos un amigo gay, ese amigo gay me pidió o me, me, me mostro lo que era el mundo de ambiente, el mundo gay, fue a partir de los 18 cuando yo empecé a tener mi primera relación como tal, anteriormente no, vamos a decir que a los 17 para abajo no…, no me sentía como en la capacidad de, de, de tener una pareja, incluso no sabía… lo que era una pareja… gay, no sabía lo que era una pareja de ambiente, tenía temor de, de, de no tener conocimiento de cómo actuar con una pareja gay, pues fue a los 18 cuando un compañero, como tal me dijo lo que era una relación gay, lo que era una relación de ambiente, lo que son los roles, cómo tal de, de cada persona gay, como tal, a partir de los 18 fue cuando tuve mi primera pareja.</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y de esas parejas, ¿has tenido varias parejas o con la que estas actualmente fue con la que te iniciaste?</w:t>
      </w:r>
    </w:p>
    <w:p w:rsidR="008142F7" w:rsidRPr="00C10C8E" w:rsidRDefault="008142F7" w:rsidP="008142F7">
      <w:pPr>
        <w:spacing w:after="0" w:line="360" w:lineRule="auto"/>
        <w:jc w:val="both"/>
        <w:rPr>
          <w:rFonts w:ascii="Arial" w:hAnsi="Arial" w:cs="Arial"/>
          <w:sz w:val="24"/>
          <w:u w:val="thick" w:color="E36C0A" w:themeColor="accent6" w:themeShade="BF"/>
        </w:rPr>
      </w:pPr>
      <w:r w:rsidRPr="00C10C8E">
        <w:rPr>
          <w:rFonts w:ascii="Arial" w:hAnsi="Arial" w:cs="Arial"/>
          <w:b/>
          <w:sz w:val="24"/>
          <w:u w:val="thick" w:color="E36C0A" w:themeColor="accent6" w:themeShade="BF"/>
        </w:rPr>
        <w:t>A:</w:t>
      </w:r>
      <w:r w:rsidRPr="00C10C8E">
        <w:rPr>
          <w:rFonts w:ascii="Arial" w:hAnsi="Arial" w:cs="Arial"/>
          <w:sz w:val="24"/>
          <w:u w:val="thick" w:color="E36C0A" w:themeColor="accent6" w:themeShade="BF"/>
        </w:rPr>
        <w:t xml:space="preserve"> he tenido varias parejas, bien vamos a decir he experimentado con varias personas, no…, no fueron relaciones duraderas, creo que con la que más he durado es con mi última relación que es ahorita, que ya tengo 2 años y medio, pero mis relaciones anteriores fueron cortas pues, o sea fueron como…, como experiencias, digámosla que las tomé como experiencias, </w:t>
      </w:r>
      <w:r w:rsidRPr="00C10C8E">
        <w:rPr>
          <w:rFonts w:ascii="Arial" w:hAnsi="Arial" w:cs="Arial"/>
          <w:sz w:val="24"/>
          <w:u w:val="thick" w:color="E36C0A" w:themeColor="accent6" w:themeShade="BF"/>
        </w:rPr>
        <w:lastRenderedPageBreak/>
        <w:t>para conocer en realidad lo que era, el mundo el mundo gay como tal, o sea las relaciones gay.</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cuando hablas de experiencias, ¿te refieres ha?</w:t>
      </w:r>
    </w:p>
    <w:p w:rsidR="008142F7" w:rsidRPr="00C10C8E" w:rsidRDefault="008142F7" w:rsidP="008142F7">
      <w:pPr>
        <w:spacing w:after="0" w:line="360" w:lineRule="auto"/>
        <w:jc w:val="both"/>
        <w:rPr>
          <w:rFonts w:ascii="Arial" w:hAnsi="Arial" w:cs="Arial"/>
          <w:sz w:val="24"/>
          <w:u w:val="thick" w:color="E36C0A" w:themeColor="accent6" w:themeShade="BF"/>
        </w:rPr>
      </w:pPr>
      <w:r w:rsidRPr="00C10C8E">
        <w:rPr>
          <w:rFonts w:ascii="Arial" w:hAnsi="Arial" w:cs="Arial"/>
          <w:b/>
          <w:sz w:val="24"/>
          <w:u w:val="thick" w:color="E36C0A" w:themeColor="accent6" w:themeShade="BF"/>
        </w:rPr>
        <w:t>A:</w:t>
      </w:r>
      <w:r w:rsidRPr="00C10C8E">
        <w:rPr>
          <w:rFonts w:ascii="Arial" w:hAnsi="Arial" w:cs="Arial"/>
          <w:sz w:val="24"/>
          <w:u w:val="thick" w:color="E36C0A" w:themeColor="accent6" w:themeShade="BF"/>
        </w:rPr>
        <w:t xml:space="preserve"> experiencia me refiero a…, conocer, o sea saber porque de verdad que, considero que una relación gay, o una pareja gay, no actúa igual a una pareja hetero, es decir somos más…, estamos más ocultos, he… hacemos cosas, pocas o… cortas, o he… cosas cortas, escondiéndonos de, de las personas, que a pesar de que la gente sabe que existen los gay, no somos capaces o por lo menos yo no soy capaz de mostrarme ante una persona, o de hacer vulgaridades delante de una persona común no…, o sea considero que es una falta de respeto para mí, entonces de verdad que si de experiencias, de verdad que, adquirí muchísimas, supe lo que eran los roles de ambiente, supe lo que era una disco de ambiente una disco gay, no sabía lo que era una disco gay, salido de mi casa, jamás había salido de mi casa, empecé a salir, empecé a conocer, son personas que, mira que esta persona sabe que, esta persona es mal intencionada también que trae las cosas, en este mundo considero que se ve mucha maldad, creo que se ve mucha envidia, porque si tu surges a la otra persona no le gusta que tu surjas y va siempre a meterte el pie para que tú te caigas, entonces son esas experiencias las que yo considero que, que conocí atreves de, de esas relaciones como tales.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Esa palabra rol la nombras mucho; ¿Cómo son esos roles en el mundo de la homosexualidad? ¿Aprendiste a definir los roles? ¿Roles como qué? </w:t>
      </w:r>
    </w:p>
    <w:p w:rsidR="008142F7" w:rsidRPr="00C10C8E" w:rsidRDefault="008142F7" w:rsidP="008142F7">
      <w:pPr>
        <w:spacing w:after="0" w:line="360" w:lineRule="auto"/>
        <w:jc w:val="both"/>
        <w:rPr>
          <w:rFonts w:ascii="Arial" w:hAnsi="Arial" w:cs="Arial"/>
          <w:sz w:val="24"/>
          <w:u w:val="thick" w:color="E36C0A" w:themeColor="accent6" w:themeShade="BF"/>
        </w:rPr>
      </w:pPr>
      <w:r w:rsidRPr="00C10C8E">
        <w:rPr>
          <w:rFonts w:ascii="Arial" w:hAnsi="Arial" w:cs="Arial"/>
          <w:b/>
          <w:sz w:val="24"/>
          <w:u w:val="thick" w:color="E36C0A" w:themeColor="accent6" w:themeShade="BF"/>
        </w:rPr>
        <w:t>A:</w:t>
      </w:r>
      <w:r w:rsidRPr="00C10C8E">
        <w:rPr>
          <w:rFonts w:ascii="Arial" w:hAnsi="Arial" w:cs="Arial"/>
          <w:sz w:val="24"/>
          <w:u w:val="thick" w:color="E36C0A" w:themeColor="accent6" w:themeShade="BF"/>
        </w:rPr>
        <w:t xml:space="preserve"> mira en el mundo de ambiente, existe el tema del rol, ¿que son los roles?, los roles con los que nos definimos cada uno de los gay, es decir como una relación hetero existe una mujer y un hombre, en una relación gay existe un hombre y el que hace el rol de mujer; es decir una persona activa, es el hombre en la relación gay, una persona pasiva, es la mujer de la relación gay, existen los dos que son versátiles que hacen el rol, de mujer y hombre a </w:t>
      </w:r>
      <w:r w:rsidRPr="00C10C8E">
        <w:rPr>
          <w:rFonts w:ascii="Arial" w:hAnsi="Arial" w:cs="Arial"/>
          <w:sz w:val="24"/>
          <w:u w:val="thick" w:color="E36C0A" w:themeColor="accent6" w:themeShade="BF"/>
        </w:rPr>
        <w:lastRenderedPageBreak/>
        <w:t>la vez, una broma así, ha eso me refiero yo cuando digo roles, es decir la definición como tal de quien será el hombre de la relación</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y entre esos roles ¿tú te identificas con cuál? </w:t>
      </w:r>
    </w:p>
    <w:p w:rsidR="008142F7" w:rsidRPr="00C10C8E" w:rsidRDefault="008142F7" w:rsidP="008142F7">
      <w:pPr>
        <w:spacing w:after="0" w:line="360" w:lineRule="auto"/>
        <w:jc w:val="both"/>
        <w:rPr>
          <w:rFonts w:ascii="Arial" w:hAnsi="Arial" w:cs="Arial"/>
          <w:sz w:val="24"/>
          <w:u w:val="thick" w:color="E36C0A" w:themeColor="accent6" w:themeShade="BF"/>
        </w:rPr>
      </w:pPr>
      <w:r w:rsidRPr="00C10C8E">
        <w:rPr>
          <w:rFonts w:ascii="Arial" w:hAnsi="Arial" w:cs="Arial"/>
          <w:b/>
          <w:sz w:val="24"/>
          <w:u w:val="thick" w:color="E36C0A" w:themeColor="accent6" w:themeShade="BF"/>
        </w:rPr>
        <w:t>A:</w:t>
      </w:r>
      <w:r w:rsidRPr="00C10C8E">
        <w:rPr>
          <w:rFonts w:ascii="Arial" w:hAnsi="Arial" w:cs="Arial"/>
          <w:sz w:val="24"/>
          <w:u w:val="thick" w:color="E36C0A" w:themeColor="accent6" w:themeShade="BF"/>
        </w:rPr>
        <w:t xml:space="preserve"> Mira yo soy, siempre me he considerado, y todo el mundo me ha preguntado, pero tú dices que eres activo, yo, yo me considero activo porque no me gusta primero soy una persona muy dominante, me gusta que hagan, que las cosas se hagan a mi manera, o no tanto a mi manera, sino que, o sea las decisiones las tomo yo, en la relación las decisiones las tomo yo, y si mi pareja va a tomar alguna decisión como tal creo que debe consultarme primero a mí, antes de tomar la decisión como tal, entonces considero que soy, mi rol es activo siempre lo he sido activo,  todo el mundo, todo persona que me pregunta cuál es tu rol le digo activo… o sea sin temor, sin titubear, sin dudar le digo soy una persona soy un gay activo</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Y ¿eso se llega a definir entre mutuo acuerdo entre tú pareja y tú?</w:t>
      </w:r>
    </w:p>
    <w:p w:rsidR="008142F7" w:rsidRPr="00C10C8E" w:rsidRDefault="008142F7" w:rsidP="008142F7">
      <w:pPr>
        <w:spacing w:after="0" w:line="360" w:lineRule="auto"/>
        <w:jc w:val="both"/>
        <w:rPr>
          <w:rFonts w:ascii="Arial" w:hAnsi="Arial" w:cs="Arial"/>
          <w:sz w:val="24"/>
          <w:u w:val="thick" w:color="E36C0A" w:themeColor="accent6" w:themeShade="BF"/>
        </w:rPr>
      </w:pPr>
      <w:r w:rsidRPr="00C10C8E">
        <w:rPr>
          <w:rFonts w:ascii="Arial" w:hAnsi="Arial" w:cs="Arial"/>
          <w:b/>
          <w:sz w:val="24"/>
          <w:u w:val="thick" w:color="E36C0A" w:themeColor="accent6" w:themeShade="BF"/>
        </w:rPr>
        <w:t>A:</w:t>
      </w:r>
      <w:r w:rsidRPr="00C10C8E">
        <w:rPr>
          <w:rFonts w:ascii="Arial" w:hAnsi="Arial" w:cs="Arial"/>
          <w:sz w:val="24"/>
          <w:u w:val="thick" w:color="E36C0A" w:themeColor="accent6" w:themeShade="BF"/>
        </w:rPr>
        <w:t xml:space="preserve"> Eso llega o se define he… al momento de tener relación con una par, con una persona, es decir, lo sientes o la persona siente que… no va, o sea su rol es activo porque soy yo el lleva el que he… al momento de la relación sexual soy yo el que lleva el papel de hombre, es decir, soy yo el que va a realizar la penetración como tal, o sea tú me recibes yo te entrego, es ahí cuando tu defines como tal el rol, de las personas que sienten de que pueden dar y recibir son las que se catalogan como rol de versátiles, es decir, yo te puedo dar y también puedo recibir igual, por eso me considero la persona activa, porque creo que considero que únicamente yo puedo dar nada más y que la otra persona de reciba.</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Hablando un poco si nos vamos a la sociedad, sabes que al inicio c la comenzaste hablando que es rudo porque no todo el mundo lo acepta, sabemos que existen pero aún no lo aceptan; ¿Cómo crees tú que influye la sociedad? ¿Cómo influyo la sociedad en ti cuando recibieron la noticia que eras una persona homosexual? </w:t>
      </w:r>
    </w:p>
    <w:p w:rsidR="008142F7" w:rsidRPr="00C10C8E" w:rsidRDefault="008142F7" w:rsidP="008142F7">
      <w:pPr>
        <w:spacing w:after="0" w:line="360" w:lineRule="auto"/>
        <w:jc w:val="both"/>
        <w:rPr>
          <w:rFonts w:ascii="Arial" w:hAnsi="Arial" w:cs="Arial"/>
          <w:sz w:val="24"/>
          <w:u w:val="thick" w:color="00B050"/>
        </w:rPr>
      </w:pPr>
      <w:r w:rsidRPr="00C10C8E">
        <w:rPr>
          <w:rFonts w:ascii="Arial" w:hAnsi="Arial" w:cs="Arial"/>
          <w:b/>
          <w:sz w:val="24"/>
          <w:u w:val="thick" w:color="00B050"/>
        </w:rPr>
        <w:lastRenderedPageBreak/>
        <w:t>A:</w:t>
      </w:r>
      <w:r w:rsidRPr="00C10C8E">
        <w:rPr>
          <w:rFonts w:ascii="Arial" w:hAnsi="Arial" w:cs="Arial"/>
          <w:sz w:val="24"/>
          <w:u w:val="thick" w:color="00B050"/>
        </w:rPr>
        <w:t xml:space="preserve"> mira más que todo…, hice llegar mí, mi… decisión a mis amigos más allegados, ósea los que consideraba que estaban ahí, siempre conmigo que me apoyan en todo momento sin importar o sin saber cuál es mi orientación sexual, de verdad que únicamente, mi orientación sexual lo saben mis amigos más allegados, es decir en los que yo pueda confiar de que no van hacer un comentario mal intencionado referente a mí, a mi sexualidad, familiares considero que mi única familia son mis padres y hermanos, de verdad que no tengo una buena relación ni con mis abuelas, ni con mis tías.. de verdad la única familia que tengo y siempre se lo he dicho a mi mama son tú, mi papa, mis hermanas y hermanos que son los que siempre han estado ahí conmigo, son con los que he contado, los demás si se enteran de mi orientación sexual y toman una acción no favorable de verdad que le digo a mi mama no me interesa en mi vida, y vuelvo y repito las personas que yo quería que me aceptaran eran mi mama, papa, hermanos, para mí el mundo se puede caer por mi decisión, pueden hablar mal decir lo que les dé la gana, mi decisión está tomada, mis padres me aceptaron, creo que eso es lo que me debe importar y lo que me debe afectar</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anteriormente por lo que has dicho entiendo que tu familia, no papá, mamá, hermanos; sino la otra familia ¿ya lo sabían?</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mmmm algunos lo saben</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algunos lo saben, y dices que no te la llevas muy bien con ellos, </w:t>
      </w:r>
      <w:r w:rsidRPr="006C37AF">
        <w:rPr>
          <w:rFonts w:ascii="Arial" w:hAnsi="Arial" w:cs="Arial"/>
          <w:sz w:val="24"/>
        </w:rPr>
        <w:t>¿</w:t>
      </w:r>
      <w:r w:rsidRPr="00C10C8E">
        <w:rPr>
          <w:rFonts w:ascii="Arial" w:hAnsi="Arial" w:cs="Arial"/>
          <w:sz w:val="24"/>
        </w:rPr>
        <w:t>eso es a raíz de que se enteraron de tu orientación sexual?</w:t>
      </w:r>
    </w:p>
    <w:p w:rsidR="008142F7" w:rsidRPr="00C10C8E" w:rsidRDefault="008142F7" w:rsidP="008142F7">
      <w:pPr>
        <w:spacing w:after="0" w:line="360" w:lineRule="auto"/>
        <w:jc w:val="both"/>
        <w:rPr>
          <w:rFonts w:ascii="Arial" w:hAnsi="Arial" w:cs="Arial"/>
          <w:sz w:val="24"/>
          <w:u w:val="thick" w:color="00B050"/>
        </w:rPr>
      </w:pPr>
      <w:r w:rsidRPr="00C10C8E">
        <w:rPr>
          <w:rFonts w:ascii="Arial" w:hAnsi="Arial" w:cs="Arial"/>
          <w:b/>
          <w:sz w:val="24"/>
          <w:u w:val="thick" w:color="00B050"/>
        </w:rPr>
        <w:t>A:</w:t>
      </w:r>
      <w:r w:rsidRPr="00C10C8E">
        <w:rPr>
          <w:rFonts w:ascii="Arial" w:hAnsi="Arial" w:cs="Arial"/>
          <w:sz w:val="24"/>
          <w:u w:val="thick" w:color="00B050"/>
        </w:rPr>
        <w:t xml:space="preserve"> no, creo yo que eso es por problemas familiares, discordia, envidia, te digo envidia porque no tengo familia estudiada como tal, que tenga un título ninguno de mis primos y primas, entonces creo que los que hemos surgidos como tal somos mis hermanos y yo, que si hemos salido adelante tenemos título de bachiller, TSU, siempre buscamos surgir, por eso considero que hay problemas, pero si se trata de mi orientación sexual aun no me he enterado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lastRenderedPageBreak/>
        <w:t>M:</w:t>
      </w:r>
      <w:r w:rsidRPr="00C10C8E">
        <w:rPr>
          <w:rFonts w:ascii="Arial" w:hAnsi="Arial" w:cs="Arial"/>
          <w:sz w:val="24"/>
        </w:rPr>
        <w:t xml:space="preserve"> cuando te pregunte como era tu relación con tus padres, hablaste de tu papa, pero también quería preguntarte ¿cómo es actualmente la relación con tu mamá?</w:t>
      </w:r>
    </w:p>
    <w:p w:rsidR="008142F7" w:rsidRPr="00C10C8E" w:rsidRDefault="008142F7" w:rsidP="008142F7">
      <w:pPr>
        <w:spacing w:after="0" w:line="360" w:lineRule="auto"/>
        <w:jc w:val="both"/>
        <w:rPr>
          <w:rFonts w:ascii="Arial" w:hAnsi="Arial" w:cs="Arial"/>
          <w:sz w:val="24"/>
          <w:u w:val="thick" w:color="FF0000"/>
        </w:rPr>
      </w:pPr>
      <w:r w:rsidRPr="00C10C8E">
        <w:rPr>
          <w:rFonts w:ascii="Arial" w:hAnsi="Arial" w:cs="Arial"/>
          <w:b/>
          <w:sz w:val="24"/>
          <w:u w:val="thick" w:color="FF0000"/>
        </w:rPr>
        <w:t>A:</w:t>
      </w:r>
      <w:r w:rsidRPr="00C10C8E">
        <w:rPr>
          <w:rFonts w:ascii="Arial" w:hAnsi="Arial" w:cs="Arial"/>
          <w:sz w:val="24"/>
          <w:u w:val="thick" w:color="FF0000"/>
        </w:rPr>
        <w:t xml:space="preserve"> Mira por ahí dicen que  madre es una sola y de verdad opino que tienen razón, mi mama es una persona que se desvive por mí, mi mama es una persona que está pendiente, mi mama es una persona que yo me enfermo y está ahí donde este ella llega, sé que si se tiene que quedar en el piso durmiendo se queda, pero ella dice yo estoy aquí con mi hijo y con cualquiera de mis hijos que pase por la misma situación yo voy a estar ahí porque son mis hijos y me duelen a mí, yo los parí, yo fui quien los trajo al mundo, yo pase trabajo por ustedes, pero yo le agradezco a dios de que mis hijos son alguien en la vida hoy en día , de verdad que mi mama es una persona que da la vida por todos sus hijos, sin importar orientación sexual, sin importar nada, de verdad que a mi mamá no le importa eso y es una persona que da sin recibir nada a cambio, mi mamá no le interesa si le llevan regalos, detalle en su cumpleaños, en diciembre, lo único que le importa es que sus hijos  estén bien y si sus hijos están bien ella también está bien y eso es lo que a mi Alexander me importa y lo que me hace ser más fuerte cada día </w:t>
      </w:r>
    </w:p>
    <w:p w:rsidR="008142F7" w:rsidRPr="00C10C8E" w:rsidRDefault="008142F7" w:rsidP="008142F7">
      <w:pPr>
        <w:spacing w:after="0" w:line="360" w:lineRule="auto"/>
        <w:jc w:val="both"/>
        <w:rPr>
          <w:rFonts w:ascii="Arial" w:hAnsi="Arial" w:cs="Arial"/>
          <w:sz w:val="24"/>
        </w:rPr>
      </w:pPr>
      <w:r w:rsidRPr="00C10C8E">
        <w:rPr>
          <w:rFonts w:ascii="Arial" w:hAnsi="Arial" w:cs="Arial"/>
          <w:sz w:val="24"/>
        </w:rPr>
        <w:t>-</w:t>
      </w:r>
      <w:r w:rsidRPr="00C10C8E">
        <w:rPr>
          <w:rFonts w:ascii="Arial" w:hAnsi="Arial" w:cs="Arial"/>
          <w:b/>
          <w:sz w:val="24"/>
        </w:rPr>
        <w:t>M:</w:t>
      </w:r>
      <w:r w:rsidRPr="00C10C8E">
        <w:rPr>
          <w:rFonts w:ascii="Arial" w:hAnsi="Arial" w:cs="Arial"/>
          <w:sz w:val="24"/>
        </w:rPr>
        <w:t xml:space="preserve"> ¿tu mama sabe una de las razones por la cual tú decidiste ser homosexual, fue esa identificación que tuviste con ella? ¿Cómo reacciones cuando le comentaste eso?</w:t>
      </w:r>
    </w:p>
    <w:p w:rsidR="008142F7" w:rsidRPr="00C10C8E" w:rsidRDefault="008142F7" w:rsidP="008142F7">
      <w:pPr>
        <w:spacing w:after="0" w:line="360" w:lineRule="auto"/>
        <w:jc w:val="both"/>
        <w:rPr>
          <w:rFonts w:ascii="Arial" w:hAnsi="Arial" w:cs="Arial"/>
          <w:sz w:val="24"/>
          <w:u w:val="thick" w:color="FF0000"/>
        </w:rPr>
      </w:pPr>
      <w:r w:rsidRPr="00C10C8E">
        <w:rPr>
          <w:rFonts w:ascii="Arial" w:hAnsi="Arial" w:cs="Arial"/>
          <w:b/>
          <w:sz w:val="24"/>
          <w:u w:val="thick" w:color="FF0000"/>
        </w:rPr>
        <w:t>A:</w:t>
      </w:r>
      <w:r w:rsidRPr="00C10C8E">
        <w:rPr>
          <w:rFonts w:ascii="Arial" w:hAnsi="Arial" w:cs="Arial"/>
          <w:sz w:val="24"/>
          <w:u w:val="thick" w:color="FF0000"/>
        </w:rPr>
        <w:t xml:space="preserve"> ella dice que fue difícil, ella dice que se siente culpable… porque por su culpa tú tome una decisión como esta, pero creo que influyo, si influyo tomar esa decisión pero no fue culpa de ella, yo le digo que mi toma de decisión fue una decisión tomada por algo que Dios quiso que así fuera, y que en situaciones como las que yo pase me llevaron aceptar, a poner los pies firmes y decir soy un homosexual, pero le dije que no era su culpa que no era su responsabilidad de las decisiones que yo tomara ya eso era algo mío y </w:t>
      </w:r>
      <w:r w:rsidRPr="00C10C8E">
        <w:rPr>
          <w:rFonts w:ascii="Arial" w:hAnsi="Arial" w:cs="Arial"/>
          <w:sz w:val="24"/>
          <w:u w:val="thick" w:color="FF0000"/>
        </w:rPr>
        <w:lastRenderedPageBreak/>
        <w:t xml:space="preserve">que bueno defenderla a ella para mí no tengo culpa, de verdad que puedo decir mi mama está viva y yo la defendí, ósea pude meter mis manos por mi mama, puedo decir que mi mama cuenta al mil por ciento y que ella no se sienta culpable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y ¿tu papa sabe también esa razón? </w:t>
      </w:r>
    </w:p>
    <w:p w:rsidR="008142F7" w:rsidRPr="00C10C8E" w:rsidRDefault="008142F7" w:rsidP="008142F7">
      <w:pPr>
        <w:spacing w:after="0" w:line="360" w:lineRule="auto"/>
        <w:jc w:val="both"/>
        <w:rPr>
          <w:rFonts w:ascii="Arial" w:hAnsi="Arial" w:cs="Arial"/>
          <w:sz w:val="24"/>
          <w:u w:val="thick" w:color="00B0F0"/>
        </w:rPr>
      </w:pPr>
      <w:r w:rsidRPr="00C10C8E">
        <w:rPr>
          <w:rFonts w:ascii="Arial" w:hAnsi="Arial" w:cs="Arial"/>
          <w:b/>
          <w:sz w:val="24"/>
          <w:u w:val="thick" w:color="00B0F0"/>
        </w:rPr>
        <w:t>A:</w:t>
      </w:r>
      <w:r w:rsidRPr="00C10C8E">
        <w:rPr>
          <w:rFonts w:ascii="Arial" w:hAnsi="Arial" w:cs="Arial"/>
          <w:sz w:val="24"/>
          <w:u w:val="thick" w:color="00B0F0"/>
        </w:rPr>
        <w:t xml:space="preserve"> Mi papa no sabe pero considero que el más o menos tiene idea, porque creo que donde trabaja han tenido charlas del maltrato familiar y creo que él tiene más o menos tiene idea de las situaciones o de las cosas que yo pasaba, me imagino que tiene el conocimiento de eso, no se lo he dicho, dejamos el tema hasta ahí fue algo que quedo en el pasado, estamos ahorita diferente, la familia ha cambiado mucho, estamos más unidos, ahora existen dos sobrinos más de verdad creo que ese tema se quedó en el pasado, ya lo pasado pisado como dicen eso queda atrás.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Bueno si quieres contar algo más sobre tu vida un mensaje</w:t>
      </w:r>
    </w:p>
    <w:p w:rsidR="008142F7" w:rsidRPr="00C10C8E" w:rsidRDefault="008142F7" w:rsidP="008142F7">
      <w:pPr>
        <w:spacing w:after="0" w:line="360" w:lineRule="auto"/>
        <w:jc w:val="both"/>
        <w:rPr>
          <w:rFonts w:ascii="Arial" w:hAnsi="Arial" w:cs="Arial"/>
          <w:sz w:val="24"/>
          <w:u w:val="thick" w:color="E36C0A" w:themeColor="accent6" w:themeShade="BF"/>
        </w:rPr>
      </w:pPr>
      <w:r w:rsidRPr="00C10C8E">
        <w:rPr>
          <w:rFonts w:ascii="Arial" w:hAnsi="Arial" w:cs="Arial"/>
          <w:b/>
          <w:sz w:val="24"/>
          <w:u w:val="thick" w:color="E36C0A" w:themeColor="accent6" w:themeShade="BF"/>
        </w:rPr>
        <w:t>A:</w:t>
      </w:r>
      <w:r w:rsidRPr="00C10C8E">
        <w:rPr>
          <w:rFonts w:ascii="Arial" w:hAnsi="Arial" w:cs="Arial"/>
          <w:sz w:val="24"/>
          <w:u w:val="thick" w:color="E36C0A" w:themeColor="accent6" w:themeShade="BF"/>
        </w:rPr>
        <w:t xml:space="preserve"> Mira que no sientan temor o que las personas gay no sientan temor de expresar lo que sientan, porque creo que vivir una vida de mentira es lo peor, porque sientes que puedes dejar de hacer increíbles, ocultando tu orientación sexual tu mente se bloquea y no tienes capacidad de ver hacia dónde vas, que vas hacer y cuáles son tus metas en la vida, no digo que griten que son homosexuales, pero si por lo menos a familiares y amigos más allegados para así sentirse más desahogados y saber qué decisión tomar el día de mañana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M:</w:t>
      </w:r>
      <w:r w:rsidRPr="00C10C8E">
        <w:rPr>
          <w:rFonts w:ascii="Arial" w:hAnsi="Arial" w:cs="Arial"/>
          <w:sz w:val="24"/>
        </w:rPr>
        <w:t xml:space="preserve"> no se s quieres continuar…. Pero me gustaría saber ¿cómo eres tú como persona? ¿Cómo ser humano? ¿Cómo Alexander?</w:t>
      </w:r>
    </w:p>
    <w:p w:rsidR="008142F7" w:rsidRPr="00C10C8E" w:rsidRDefault="008142F7" w:rsidP="008142F7">
      <w:pPr>
        <w:spacing w:after="0" w:line="360" w:lineRule="auto"/>
        <w:jc w:val="both"/>
        <w:rPr>
          <w:rFonts w:ascii="Arial" w:hAnsi="Arial" w:cs="Arial"/>
          <w:sz w:val="24"/>
          <w:u w:val="thick" w:color="E36C0A" w:themeColor="accent6" w:themeShade="BF"/>
        </w:rPr>
      </w:pPr>
      <w:r w:rsidRPr="00C10C8E">
        <w:rPr>
          <w:rFonts w:ascii="Arial" w:hAnsi="Arial" w:cs="Arial"/>
          <w:b/>
          <w:sz w:val="24"/>
          <w:u w:val="thick" w:color="E36C0A" w:themeColor="accent6" w:themeShade="BF"/>
        </w:rPr>
        <w:t>A:</w:t>
      </w:r>
      <w:r w:rsidRPr="00C10C8E">
        <w:rPr>
          <w:rFonts w:ascii="Arial" w:hAnsi="Arial" w:cs="Arial"/>
          <w:sz w:val="24"/>
          <w:u w:val="thick" w:color="E36C0A" w:themeColor="accent6" w:themeShade="BF"/>
        </w:rPr>
        <w:t xml:space="preserve"> mira Alexander es una persona muy humilde, mi mama, mi familia me inculcaron esos valores de humildad, todos los conocimientos que he adquirido los he compartido, soy una persona abierta, cualquier consejo que necesiten de verdad que ahí estoy, tendiendo las manos a las personas, he </w:t>
      </w:r>
      <w:r w:rsidRPr="00C10C8E">
        <w:rPr>
          <w:rFonts w:ascii="Arial" w:hAnsi="Arial" w:cs="Arial"/>
          <w:sz w:val="24"/>
          <w:u w:val="thick" w:color="E36C0A" w:themeColor="accent6" w:themeShade="BF"/>
        </w:rPr>
        <w:lastRenderedPageBreak/>
        <w:t>luchado mucho para llegar a donde estoy, he aguantado muchas humillaciones para llegar a donde estoy.</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chévere ale bueno para cerrar esta conversación, porque sabemos que vives lejos y el tiempo disponible es corto quisiera cerrar con una pregunta ¿te gustaría que en Venezuela aceptaran como en otros países el matrimonio homosexual? </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u w:val="thick" w:color="E36C0A" w:themeColor="accent6" w:themeShade="BF"/>
        </w:rPr>
        <w:t>A:</w:t>
      </w:r>
      <w:r w:rsidRPr="00C10C8E">
        <w:rPr>
          <w:rFonts w:ascii="Arial" w:hAnsi="Arial" w:cs="Arial"/>
          <w:sz w:val="24"/>
          <w:u w:val="thick" w:color="E36C0A" w:themeColor="accent6" w:themeShade="BF"/>
        </w:rPr>
        <w:t xml:space="preserve"> ese es el sueño de todo homosexual, siempre y cuando sean </w:t>
      </w:r>
      <w:r w:rsidR="00060536" w:rsidRPr="00C10C8E">
        <w:rPr>
          <w:rFonts w:ascii="Arial" w:hAnsi="Arial" w:cs="Arial"/>
          <w:sz w:val="24"/>
          <w:u w:val="thick" w:color="E36C0A" w:themeColor="accent6" w:themeShade="BF"/>
        </w:rPr>
        <w:t>serias</w:t>
      </w:r>
      <w:r w:rsidRPr="00C10C8E">
        <w:rPr>
          <w:rFonts w:ascii="Arial" w:hAnsi="Arial" w:cs="Arial"/>
          <w:sz w:val="24"/>
          <w:u w:val="thick" w:color="E36C0A" w:themeColor="accent6" w:themeShade="BF"/>
        </w:rPr>
        <w:t xml:space="preserve"> las personas que asuman esta responsabilidad bienvenido sea el matrimonio legal de gay.</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J:</w:t>
      </w:r>
      <w:r w:rsidRPr="00C10C8E">
        <w:rPr>
          <w:rFonts w:ascii="Arial" w:hAnsi="Arial" w:cs="Arial"/>
          <w:sz w:val="24"/>
        </w:rPr>
        <w:t xml:space="preserve"> Muchas gracias por todo, excelente tu historia de vida, agradecida por tu aporte</w:t>
      </w:r>
    </w:p>
    <w:p w:rsidR="008142F7" w:rsidRPr="00C10C8E" w:rsidRDefault="008142F7" w:rsidP="008142F7">
      <w:pPr>
        <w:spacing w:after="0" w:line="360" w:lineRule="auto"/>
        <w:jc w:val="both"/>
        <w:rPr>
          <w:rFonts w:ascii="Arial" w:hAnsi="Arial" w:cs="Arial"/>
          <w:sz w:val="24"/>
        </w:rPr>
      </w:pPr>
      <w:r w:rsidRPr="00C10C8E">
        <w:rPr>
          <w:rFonts w:ascii="Arial" w:hAnsi="Arial" w:cs="Arial"/>
          <w:b/>
          <w:sz w:val="24"/>
        </w:rPr>
        <w:t>A:</w:t>
      </w:r>
      <w:r w:rsidRPr="00C10C8E">
        <w:rPr>
          <w:rFonts w:ascii="Arial" w:hAnsi="Arial" w:cs="Arial"/>
          <w:sz w:val="24"/>
        </w:rPr>
        <w:t xml:space="preserve"> Gracias a ustedes feliz noche.</w:t>
      </w:r>
    </w:p>
    <w:p w:rsidR="008142F7" w:rsidRPr="00C10C8E" w:rsidRDefault="008142F7" w:rsidP="008142F7">
      <w:pPr>
        <w:suppressLineNumbers/>
        <w:spacing w:line="360" w:lineRule="auto"/>
        <w:jc w:val="both"/>
        <w:rPr>
          <w:rFonts w:ascii="Arial" w:hAnsi="Arial" w:cs="Arial"/>
          <w:sz w:val="24"/>
          <w:szCs w:val="24"/>
        </w:rPr>
      </w:pPr>
    </w:p>
    <w:p w:rsidR="008142F7" w:rsidRPr="00C10C8E" w:rsidRDefault="008142F7" w:rsidP="008142F7">
      <w:pPr>
        <w:suppressLineNumbers/>
        <w:spacing w:line="360" w:lineRule="auto"/>
        <w:jc w:val="both"/>
        <w:rPr>
          <w:rFonts w:ascii="Arial" w:hAnsi="Arial" w:cs="Arial"/>
          <w:sz w:val="24"/>
          <w:szCs w:val="24"/>
        </w:rPr>
      </w:pPr>
    </w:p>
    <w:p w:rsidR="008142F7" w:rsidRPr="00C10C8E" w:rsidRDefault="008142F7" w:rsidP="008142F7">
      <w:pPr>
        <w:suppressLineNumbers/>
        <w:spacing w:line="360" w:lineRule="auto"/>
        <w:jc w:val="both"/>
        <w:rPr>
          <w:rFonts w:ascii="Arial" w:hAnsi="Arial" w:cs="Arial"/>
          <w:sz w:val="24"/>
          <w:szCs w:val="24"/>
        </w:rPr>
      </w:pPr>
    </w:p>
    <w:p w:rsidR="008142F7" w:rsidRPr="00C10C8E" w:rsidRDefault="008142F7" w:rsidP="008142F7">
      <w:pPr>
        <w:suppressLineNumbers/>
        <w:spacing w:line="360" w:lineRule="auto"/>
        <w:jc w:val="both"/>
        <w:rPr>
          <w:rFonts w:ascii="Arial" w:hAnsi="Arial" w:cs="Arial"/>
          <w:sz w:val="24"/>
          <w:szCs w:val="24"/>
        </w:rPr>
      </w:pPr>
    </w:p>
    <w:p w:rsidR="008142F7" w:rsidRPr="00C10C8E" w:rsidRDefault="008142F7" w:rsidP="008142F7">
      <w:pPr>
        <w:suppressLineNumbers/>
        <w:spacing w:line="360" w:lineRule="auto"/>
        <w:jc w:val="both"/>
        <w:rPr>
          <w:rFonts w:ascii="Arial" w:hAnsi="Arial" w:cs="Arial"/>
          <w:sz w:val="24"/>
          <w:szCs w:val="24"/>
        </w:rPr>
      </w:pPr>
    </w:p>
    <w:p w:rsidR="008142F7" w:rsidRPr="00C10C8E" w:rsidRDefault="008142F7" w:rsidP="008142F7">
      <w:pPr>
        <w:suppressLineNumbers/>
        <w:spacing w:line="360" w:lineRule="auto"/>
        <w:jc w:val="both"/>
        <w:rPr>
          <w:rFonts w:ascii="Arial" w:hAnsi="Arial" w:cs="Arial"/>
          <w:sz w:val="24"/>
          <w:szCs w:val="24"/>
        </w:rPr>
      </w:pPr>
    </w:p>
    <w:p w:rsidR="008142F7" w:rsidRPr="00C10C8E" w:rsidRDefault="008142F7" w:rsidP="008142F7">
      <w:pPr>
        <w:suppressLineNumbers/>
        <w:spacing w:line="360" w:lineRule="auto"/>
        <w:jc w:val="both"/>
        <w:rPr>
          <w:rFonts w:ascii="Arial" w:hAnsi="Arial" w:cs="Arial"/>
          <w:sz w:val="24"/>
          <w:szCs w:val="24"/>
        </w:rPr>
      </w:pPr>
    </w:p>
    <w:p w:rsidR="008142F7" w:rsidRPr="00C10C8E" w:rsidRDefault="008142F7" w:rsidP="008142F7">
      <w:pPr>
        <w:suppressLineNumbers/>
        <w:spacing w:line="360" w:lineRule="auto"/>
        <w:jc w:val="both"/>
        <w:rPr>
          <w:rFonts w:ascii="Arial" w:hAnsi="Arial" w:cs="Arial"/>
          <w:sz w:val="24"/>
          <w:szCs w:val="24"/>
        </w:rPr>
      </w:pPr>
    </w:p>
    <w:p w:rsidR="008142F7" w:rsidRPr="00C10C8E" w:rsidRDefault="008142F7" w:rsidP="008142F7">
      <w:pPr>
        <w:suppressLineNumbers/>
        <w:spacing w:line="360" w:lineRule="auto"/>
        <w:jc w:val="both"/>
        <w:rPr>
          <w:rFonts w:ascii="Arial" w:hAnsi="Arial" w:cs="Arial"/>
          <w:sz w:val="24"/>
          <w:szCs w:val="24"/>
        </w:rPr>
      </w:pPr>
    </w:p>
    <w:p w:rsidR="008142F7" w:rsidRPr="00C10C8E" w:rsidRDefault="008142F7" w:rsidP="008142F7">
      <w:pPr>
        <w:suppressLineNumbers/>
        <w:spacing w:line="360" w:lineRule="auto"/>
        <w:jc w:val="both"/>
        <w:rPr>
          <w:rFonts w:ascii="Arial" w:hAnsi="Arial" w:cs="Arial"/>
          <w:sz w:val="24"/>
          <w:szCs w:val="24"/>
        </w:rPr>
      </w:pPr>
    </w:p>
    <w:p w:rsidR="008142F7" w:rsidRPr="00C10C8E" w:rsidRDefault="008142F7" w:rsidP="008142F7">
      <w:pPr>
        <w:suppressLineNumbers/>
        <w:spacing w:after="0" w:line="360" w:lineRule="auto"/>
        <w:rPr>
          <w:rFonts w:ascii="Arial" w:hAnsi="Arial" w:cs="Arial"/>
          <w:sz w:val="24"/>
          <w:szCs w:val="24"/>
        </w:rPr>
      </w:pP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sz w:val="24"/>
          <w:szCs w:val="24"/>
        </w:rPr>
        <w:lastRenderedPageBreak/>
        <w:t>COMPILACIÓN TEMÁTICA DE CADA ASPECTO A PARTIR DE LA PRIMERA LECTURA DE LA EVIDENCIA EMPÍRICA</w:t>
      </w:r>
    </w:p>
    <w:p w:rsidR="008142F7" w:rsidRPr="00C10C8E" w:rsidRDefault="008142F7" w:rsidP="008142F7">
      <w:pPr>
        <w:suppressLineNumbers/>
        <w:spacing w:line="360" w:lineRule="auto"/>
        <w:jc w:val="both"/>
        <w:rPr>
          <w:rFonts w:ascii="Arial" w:hAnsi="Arial" w:cs="Arial"/>
          <w:sz w:val="24"/>
          <w:szCs w:val="24"/>
        </w:rPr>
      </w:pPr>
    </w:p>
    <w:p w:rsidR="008142F7" w:rsidRPr="00C10C8E" w:rsidRDefault="008142F7" w:rsidP="008142F7">
      <w:pPr>
        <w:suppressLineNumbers/>
        <w:spacing w:line="360" w:lineRule="auto"/>
        <w:ind w:firstLine="708"/>
        <w:jc w:val="both"/>
        <w:rPr>
          <w:rFonts w:ascii="Arial" w:hAnsi="Arial" w:cs="Arial"/>
          <w:sz w:val="24"/>
          <w:szCs w:val="24"/>
        </w:rPr>
      </w:pPr>
      <w:r w:rsidRPr="00C10C8E">
        <w:rPr>
          <w:rFonts w:ascii="Arial" w:hAnsi="Arial" w:cs="Arial"/>
          <w:b/>
          <w:noProof/>
          <w:sz w:val="24"/>
          <w:szCs w:val="24"/>
          <w:lang w:val="es-VE" w:eastAsia="es-VE"/>
        </w:rPr>
        <w:drawing>
          <wp:anchor distT="0" distB="0" distL="114300" distR="114300" simplePos="0" relativeHeight="251711488" behindDoc="0" locked="0" layoutInCell="1" allowOverlap="1">
            <wp:simplePos x="0" y="0"/>
            <wp:positionH relativeFrom="column">
              <wp:posOffset>170180</wp:posOffset>
            </wp:positionH>
            <wp:positionV relativeFrom="paragraph">
              <wp:posOffset>2252345</wp:posOffset>
            </wp:positionV>
            <wp:extent cx="4836795" cy="3604260"/>
            <wp:effectExtent l="0" t="0" r="1905" b="0"/>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36795" cy="3604260"/>
                    </a:xfrm>
                    <a:prstGeom prst="rect">
                      <a:avLst/>
                    </a:prstGeom>
                    <a:noFill/>
                  </pic:spPr>
                </pic:pic>
              </a:graphicData>
            </a:graphic>
          </wp:anchor>
        </w:drawing>
      </w:r>
      <w:r w:rsidRPr="00C10C8E">
        <w:rPr>
          <w:rFonts w:ascii="Arial" w:hAnsi="Arial" w:cs="Arial"/>
          <w:sz w:val="24"/>
          <w:szCs w:val="24"/>
        </w:rPr>
        <w:t>Luego de las lecturas individuales y grupales, así como el colorido por temática, llegamos a la conclusión de realizar las interpretaciones, basadas en áreas temáticas extraídas del testimonio fidedigno del  relato de vida de Alexander Pérez., señalando así sus líneas independientes según cada temática que lo compile  y dando nombre al área temática según corresponda a su color, finalizando las interpretaciones con marcas-guías y gráficos intra temáticos.  A continuación se presenta una leyenda donde se refleja las áreas temáticas con sus colores y líneas correspondientes:</w:t>
      </w:r>
    </w:p>
    <w:p w:rsidR="008142F7" w:rsidRPr="00C10C8E" w:rsidRDefault="008142F7" w:rsidP="008142F7">
      <w:pPr>
        <w:suppressLineNumbers/>
        <w:spacing w:after="0" w:line="240" w:lineRule="auto"/>
        <w:jc w:val="both"/>
        <w:rPr>
          <w:rFonts w:ascii="Arial" w:hAnsi="Arial" w:cs="Arial"/>
          <w:b/>
          <w:sz w:val="24"/>
          <w:szCs w:val="24"/>
        </w:rPr>
      </w:pP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t xml:space="preserve">Grafico Nro. 5 Compilación Temática de cada aspecto a partir de la primera lectura de la evidencia empírica. Elaborado por: </w:t>
      </w:r>
      <w:r w:rsidRPr="00C10C8E">
        <w:rPr>
          <w:rFonts w:ascii="Arial" w:hAnsi="Arial" w:cs="Arial"/>
          <w:sz w:val="24"/>
          <w:szCs w:val="24"/>
        </w:rPr>
        <w:t>Rincón J. García M. (2015)</w:t>
      </w: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sz w:val="24"/>
          <w:szCs w:val="24"/>
        </w:rPr>
        <w:lastRenderedPageBreak/>
        <w:t xml:space="preserve">ÁREA TEMÁTICA: COMO VIVE SU HOMOSEXUALIDAD </w:t>
      </w:r>
    </w:p>
    <w:p w:rsidR="008142F7" w:rsidRPr="00C10C8E" w:rsidRDefault="00973152" w:rsidP="008142F7">
      <w:pPr>
        <w:suppressLineNumbers/>
        <w:spacing w:after="0" w:line="360" w:lineRule="auto"/>
        <w:jc w:val="center"/>
        <w:rPr>
          <w:rFonts w:ascii="Arial" w:hAnsi="Arial" w:cs="Arial"/>
          <w:b/>
          <w:sz w:val="24"/>
          <w:szCs w:val="24"/>
        </w:rPr>
      </w:pPr>
      <w:r>
        <w:rPr>
          <w:rFonts w:ascii="Arial" w:hAnsi="Arial" w:cs="Arial"/>
          <w:b/>
          <w:noProof/>
          <w:sz w:val="24"/>
          <w:szCs w:val="24"/>
          <w:lang w:eastAsia="es-ES"/>
        </w:rPr>
        <w:pict>
          <v:shape id="34 Cuadro de texto" o:spid="_x0000_s1028" type="#_x0000_t202" style="position:absolute;left:0;text-align:left;margin-left:16.45pt;margin-top:19.15pt;width:40.8pt;height:10.7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" fillcolor="#e46c0a" strokecolor="#ffc000">
            <v:textbox>
              <w:txbxContent>
                <w:p w:rsidR="00681DF2" w:rsidRPr="007A5E01" w:rsidRDefault="00681DF2" w:rsidP="008142F7">
                  <w:pPr>
                    <w:rPr>
                      <w:color w:val="FF0000"/>
                    </w:rPr>
                  </w:pPr>
                </w:p>
              </w:txbxContent>
            </v:textbox>
          </v:shape>
        </w:pict>
      </w:r>
    </w:p>
    <w:p w:rsidR="008142F7" w:rsidRPr="00C10C8E" w:rsidRDefault="008142F7" w:rsidP="008142F7">
      <w:pPr>
        <w:suppressLineNumbers/>
        <w:spacing w:after="0" w:line="360" w:lineRule="auto"/>
        <w:ind w:left="708" w:firstLine="708"/>
        <w:jc w:val="both"/>
        <w:rPr>
          <w:rFonts w:ascii="Arial" w:hAnsi="Arial" w:cs="Arial"/>
          <w:b/>
          <w:sz w:val="24"/>
          <w:szCs w:val="24"/>
        </w:rPr>
      </w:pPr>
      <w:r w:rsidRPr="00C10C8E">
        <w:rPr>
          <w:rFonts w:ascii="Arial" w:hAnsi="Arial" w:cs="Arial"/>
          <w:b/>
          <w:sz w:val="24"/>
          <w:szCs w:val="24"/>
        </w:rPr>
        <w:t xml:space="preserve">COMPILACIÓN </w:t>
      </w:r>
    </w:p>
    <w:p w:rsidR="008142F7" w:rsidRPr="00C10C8E" w:rsidRDefault="008142F7" w:rsidP="008142F7">
      <w:pPr>
        <w:suppressLineNumbers/>
        <w:spacing w:after="0" w:line="24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r w:rsidRPr="00C10C8E">
        <w:rPr>
          <w:rFonts w:ascii="Arial" w:hAnsi="Arial" w:cs="Arial"/>
          <w:b/>
          <w:sz w:val="24"/>
          <w:szCs w:val="24"/>
        </w:rPr>
        <w:t>Líneas 18 a la 25</w:t>
      </w: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5008728" cy="1891733"/>
            <wp:effectExtent l="0" t="0" r="1905" b="0"/>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28">
                      <a:extLst>
                        <a:ext uri="{28A0092B-C50C-407E-A947-70E740481C1C}">
                          <a14:useLocalDpi xmlns:a14="http://schemas.microsoft.com/office/drawing/2010/main" val="0"/>
                        </a:ext>
                      </a:extLst>
                    </a:blip>
                    <a:srcRect l="23691" t="36243" r="26190" b="30106"/>
                    <a:stretch/>
                  </pic:blipFill>
                  <pic:spPr bwMode="auto">
                    <a:xfrm>
                      <a:off x="0" y="0"/>
                      <a:ext cx="5020674" cy="1896245"/>
                    </a:xfrm>
                    <a:prstGeom prst="rect">
                      <a:avLst/>
                    </a:prstGeom>
                    <a:noFill/>
                    <a:ln>
                      <a:noFill/>
                    </a:ln>
                    <a:extLst/>
                  </pic:spPr>
                </pic:pic>
              </a:graphicData>
            </a:graphic>
          </wp:inline>
        </w:drawing>
      </w:r>
    </w:p>
    <w:p w:rsidR="008142F7" w:rsidRPr="00C10C8E" w:rsidRDefault="008142F7" w:rsidP="008142F7">
      <w:pPr>
        <w:suppressLineNumbers/>
        <w:spacing w:after="0" w:line="360" w:lineRule="auto"/>
        <w:jc w:val="both"/>
        <w:rPr>
          <w:rFonts w:ascii="Arial" w:hAnsi="Arial" w:cs="Arial"/>
          <w:b/>
          <w:sz w:val="24"/>
          <w:szCs w:val="24"/>
        </w:rPr>
      </w:pPr>
      <w:r w:rsidRPr="00C10C8E">
        <w:rPr>
          <w:rFonts w:ascii="Arial" w:hAnsi="Arial" w:cs="Arial"/>
          <w:b/>
          <w:sz w:val="24"/>
          <w:szCs w:val="24"/>
        </w:rPr>
        <w:t>Líneas 31 a la 34</w:t>
      </w: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5008728" cy="881826"/>
            <wp:effectExtent l="0" t="0" r="1905" b="0"/>
            <wp:docPr id="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64989" cy="891731"/>
                    </a:xfrm>
                    <a:prstGeom prst="rect">
                      <a:avLst/>
                    </a:prstGeom>
                    <a:noFill/>
                    <a:ln>
                      <a:noFill/>
                    </a:ln>
                    <a:effectLst/>
                    <a:extLst/>
                  </pic:spPr>
                </pic:pic>
              </a:graphicData>
            </a:graphic>
          </wp:inline>
        </w:drawing>
      </w:r>
    </w:p>
    <w:p w:rsidR="008142F7" w:rsidRPr="00C10C8E" w:rsidRDefault="008142F7" w:rsidP="008142F7">
      <w:pPr>
        <w:suppressLineNumbers/>
        <w:spacing w:after="0" w:line="360" w:lineRule="auto"/>
        <w:jc w:val="both"/>
        <w:rPr>
          <w:rFonts w:ascii="Arial" w:hAnsi="Arial" w:cs="Arial"/>
          <w:b/>
          <w:sz w:val="24"/>
          <w:szCs w:val="24"/>
        </w:rPr>
      </w:pPr>
      <w:r w:rsidRPr="00C10C8E">
        <w:rPr>
          <w:rFonts w:ascii="Arial" w:hAnsi="Arial" w:cs="Arial"/>
          <w:b/>
          <w:sz w:val="24"/>
          <w:szCs w:val="24"/>
        </w:rPr>
        <w:t>Líneas 43 a la 48</w:t>
      </w: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967785" cy="1068540"/>
            <wp:effectExtent l="0" t="0" r="4445" b="0"/>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65608" cy="1068072"/>
                    </a:xfrm>
                    <a:prstGeom prst="rect">
                      <a:avLst/>
                    </a:prstGeom>
                    <a:noFill/>
                    <a:ln>
                      <a:noFill/>
                    </a:ln>
                    <a:effectLst/>
                    <a:extLst/>
                  </pic:spPr>
                </pic:pic>
              </a:graphicData>
            </a:graphic>
          </wp:inline>
        </w:drawing>
      </w:r>
    </w:p>
    <w:p w:rsidR="008142F7" w:rsidRPr="00C10C8E" w:rsidRDefault="008142F7" w:rsidP="008142F7">
      <w:pPr>
        <w:suppressLineNumbers/>
        <w:spacing w:after="0" w:line="360" w:lineRule="auto"/>
        <w:jc w:val="both"/>
        <w:rPr>
          <w:rFonts w:ascii="Arial" w:hAnsi="Arial" w:cs="Arial"/>
          <w:b/>
          <w:sz w:val="24"/>
          <w:szCs w:val="24"/>
        </w:rPr>
      </w:pPr>
      <w:r w:rsidRPr="00C10C8E">
        <w:rPr>
          <w:rFonts w:ascii="Arial" w:hAnsi="Arial" w:cs="Arial"/>
          <w:b/>
          <w:sz w:val="24"/>
          <w:szCs w:val="24"/>
        </w:rPr>
        <w:t>Líneas 65 a la 69</w:t>
      </w: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844955" cy="1028963"/>
            <wp:effectExtent l="0" t="0" r="0" b="0"/>
            <wp:docPr id="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88607" cy="1038234"/>
                    </a:xfrm>
                    <a:prstGeom prst="rect">
                      <a:avLst/>
                    </a:prstGeom>
                    <a:noFill/>
                    <a:ln>
                      <a:noFill/>
                    </a:ln>
                    <a:effectLst/>
                    <a:extLst/>
                  </pic:spPr>
                </pic:pic>
              </a:graphicData>
            </a:graphic>
          </wp:inline>
        </w:drawing>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both"/>
        <w:rPr>
          <w:rFonts w:ascii="Arial" w:hAnsi="Arial" w:cs="Arial"/>
          <w:b/>
          <w:sz w:val="24"/>
          <w:szCs w:val="24"/>
        </w:rPr>
      </w:pPr>
      <w:r w:rsidRPr="00C10C8E">
        <w:rPr>
          <w:rFonts w:ascii="Arial" w:hAnsi="Arial" w:cs="Arial"/>
          <w:b/>
          <w:sz w:val="24"/>
          <w:szCs w:val="24"/>
        </w:rPr>
        <w:lastRenderedPageBreak/>
        <w:t>Líneas 89 a la 95</w:t>
      </w: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844955" cy="1435176"/>
            <wp:effectExtent l="0" t="0" r="0" b="0"/>
            <wp:docPr id="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44743" cy="1435113"/>
                    </a:xfrm>
                    <a:prstGeom prst="rect">
                      <a:avLst/>
                    </a:prstGeom>
                    <a:noFill/>
                    <a:ln>
                      <a:noFill/>
                    </a:ln>
                    <a:effectLst/>
                    <a:extLst/>
                  </pic:spPr>
                </pic:pic>
              </a:graphicData>
            </a:graphic>
          </wp:inline>
        </w:drawing>
      </w:r>
    </w:p>
    <w:p w:rsidR="008142F7" w:rsidRPr="00C10C8E" w:rsidRDefault="008142F7" w:rsidP="008142F7">
      <w:pPr>
        <w:suppressLineNumbers/>
        <w:spacing w:after="0" w:line="360" w:lineRule="auto"/>
        <w:jc w:val="both"/>
        <w:rPr>
          <w:rFonts w:ascii="Arial" w:hAnsi="Arial" w:cs="Arial"/>
          <w:b/>
          <w:sz w:val="24"/>
          <w:szCs w:val="24"/>
        </w:rPr>
      </w:pPr>
      <w:r w:rsidRPr="00C10C8E">
        <w:rPr>
          <w:rFonts w:ascii="Arial" w:hAnsi="Arial" w:cs="Arial"/>
          <w:b/>
          <w:sz w:val="24"/>
          <w:szCs w:val="24"/>
        </w:rPr>
        <w:t>Líneas 161 a la 169</w:t>
      </w: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844955" cy="1800275"/>
            <wp:effectExtent l="0" t="0" r="0" b="0"/>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44769" cy="1800206"/>
                    </a:xfrm>
                    <a:prstGeom prst="rect">
                      <a:avLst/>
                    </a:prstGeom>
                    <a:noFill/>
                    <a:ln>
                      <a:noFill/>
                    </a:ln>
                    <a:effectLst/>
                    <a:extLst/>
                  </pic:spPr>
                </pic:pic>
              </a:graphicData>
            </a:graphic>
          </wp:inline>
        </w:drawing>
      </w:r>
    </w:p>
    <w:p w:rsidR="008142F7" w:rsidRPr="00C10C8E" w:rsidRDefault="008142F7" w:rsidP="008142F7">
      <w:pPr>
        <w:suppressLineNumbers/>
        <w:spacing w:after="0" w:line="360" w:lineRule="auto"/>
        <w:jc w:val="both"/>
        <w:rPr>
          <w:rFonts w:ascii="Arial" w:hAnsi="Arial" w:cs="Arial"/>
          <w:b/>
          <w:sz w:val="24"/>
          <w:szCs w:val="24"/>
        </w:rPr>
      </w:pPr>
      <w:r w:rsidRPr="00C10C8E">
        <w:rPr>
          <w:rFonts w:ascii="Arial" w:hAnsi="Arial" w:cs="Arial"/>
          <w:b/>
          <w:sz w:val="24"/>
          <w:szCs w:val="24"/>
        </w:rPr>
        <w:t xml:space="preserve"> Líneas 172 a la 182</w:t>
      </w: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858603" cy="2277249"/>
            <wp:effectExtent l="0" t="0" r="0" b="889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71593" cy="2283337"/>
                    </a:xfrm>
                    <a:prstGeom prst="rect">
                      <a:avLst/>
                    </a:prstGeom>
                    <a:noFill/>
                  </pic:spPr>
                </pic:pic>
              </a:graphicData>
            </a:graphic>
          </wp:inline>
        </w:drawing>
      </w:r>
    </w:p>
    <w:p w:rsidR="008142F7" w:rsidRPr="00C10C8E" w:rsidRDefault="008142F7" w:rsidP="008142F7">
      <w:pPr>
        <w:suppressLineNumbers/>
        <w:spacing w:after="0" w:line="360" w:lineRule="auto"/>
        <w:ind w:right="1183"/>
        <w:jc w:val="both"/>
        <w:rPr>
          <w:rFonts w:ascii="Arial" w:hAnsi="Arial" w:cs="Arial"/>
          <w:b/>
          <w:sz w:val="24"/>
          <w:szCs w:val="24"/>
        </w:rPr>
      </w:pPr>
    </w:p>
    <w:p w:rsidR="008142F7" w:rsidRPr="00C10C8E" w:rsidRDefault="008142F7" w:rsidP="008142F7">
      <w:pPr>
        <w:suppressLineNumbers/>
        <w:spacing w:after="0" w:line="360" w:lineRule="auto"/>
        <w:ind w:right="1183"/>
        <w:jc w:val="both"/>
        <w:rPr>
          <w:rFonts w:ascii="Arial" w:hAnsi="Arial" w:cs="Arial"/>
          <w:b/>
          <w:sz w:val="24"/>
          <w:szCs w:val="24"/>
        </w:rPr>
      </w:pPr>
    </w:p>
    <w:p w:rsidR="008142F7" w:rsidRPr="00C10C8E" w:rsidRDefault="008142F7" w:rsidP="008142F7">
      <w:pPr>
        <w:suppressLineNumbers/>
        <w:spacing w:after="0" w:line="360" w:lineRule="auto"/>
        <w:ind w:right="1183"/>
        <w:jc w:val="both"/>
        <w:rPr>
          <w:rFonts w:ascii="Arial" w:hAnsi="Arial" w:cs="Arial"/>
          <w:b/>
          <w:sz w:val="24"/>
          <w:szCs w:val="24"/>
        </w:rPr>
      </w:pPr>
    </w:p>
    <w:p w:rsidR="008142F7" w:rsidRPr="00C10C8E" w:rsidRDefault="008142F7" w:rsidP="008142F7">
      <w:pPr>
        <w:suppressLineNumbers/>
        <w:spacing w:after="0" w:line="360" w:lineRule="auto"/>
        <w:ind w:right="1183"/>
        <w:jc w:val="both"/>
        <w:rPr>
          <w:rFonts w:ascii="Arial" w:hAnsi="Arial" w:cs="Arial"/>
          <w:b/>
          <w:sz w:val="24"/>
          <w:szCs w:val="24"/>
        </w:rPr>
      </w:pPr>
    </w:p>
    <w:p w:rsidR="008142F7" w:rsidRPr="00C10C8E" w:rsidRDefault="008142F7" w:rsidP="008142F7">
      <w:pPr>
        <w:suppressLineNumbers/>
        <w:spacing w:after="0" w:line="360" w:lineRule="auto"/>
        <w:ind w:right="1183"/>
        <w:jc w:val="both"/>
        <w:rPr>
          <w:rFonts w:ascii="Arial" w:hAnsi="Arial" w:cs="Arial"/>
          <w:b/>
          <w:sz w:val="24"/>
          <w:szCs w:val="24"/>
        </w:rPr>
      </w:pPr>
      <w:r w:rsidRPr="00C10C8E">
        <w:rPr>
          <w:rFonts w:ascii="Arial" w:hAnsi="Arial" w:cs="Arial"/>
          <w:b/>
          <w:noProof/>
          <w:sz w:val="24"/>
          <w:szCs w:val="24"/>
          <w:lang w:val="es-VE" w:eastAsia="es-VE"/>
        </w:rPr>
        <w:lastRenderedPageBreak/>
        <w:drawing>
          <wp:anchor distT="0" distB="0" distL="114300" distR="114300" simplePos="0" relativeHeight="251701248" behindDoc="1" locked="0" layoutInCell="1" allowOverlap="1">
            <wp:simplePos x="0" y="0"/>
            <wp:positionH relativeFrom="column">
              <wp:posOffset>163830</wp:posOffset>
            </wp:positionH>
            <wp:positionV relativeFrom="paragraph">
              <wp:posOffset>266700</wp:posOffset>
            </wp:positionV>
            <wp:extent cx="4912995" cy="1261110"/>
            <wp:effectExtent l="0" t="0" r="1905" b="0"/>
            <wp:wrapThrough wrapText="bothSides">
              <wp:wrapPolygon edited="0">
                <wp:start x="0" y="0"/>
                <wp:lineTo x="0" y="21208"/>
                <wp:lineTo x="21525" y="21208"/>
                <wp:lineTo x="21525" y="0"/>
                <wp:lineTo x="0" y="0"/>
              </wp:wrapPolygon>
            </wp:wrapThrough>
            <wp:docPr id="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12995" cy="1261110"/>
                    </a:xfrm>
                    <a:prstGeom prst="rect">
                      <a:avLst/>
                    </a:prstGeom>
                    <a:noFill/>
                    <a:ln>
                      <a:noFill/>
                    </a:ln>
                    <a:effectLst/>
                    <a:extLst/>
                  </pic:spPr>
                </pic:pic>
              </a:graphicData>
            </a:graphic>
          </wp:anchor>
        </w:drawing>
      </w:r>
      <w:r w:rsidRPr="00C10C8E">
        <w:rPr>
          <w:rFonts w:ascii="Arial" w:hAnsi="Arial" w:cs="Arial"/>
          <w:b/>
          <w:sz w:val="24"/>
          <w:szCs w:val="24"/>
        </w:rPr>
        <w:t>Líneas 185 a la 190</w:t>
      </w:r>
    </w:p>
    <w:p w:rsidR="008142F7" w:rsidRPr="00C10C8E" w:rsidRDefault="008142F7" w:rsidP="008142F7">
      <w:pPr>
        <w:suppressLineNumbers/>
        <w:spacing w:after="0" w:line="360" w:lineRule="auto"/>
        <w:ind w:right="1183"/>
        <w:jc w:val="both"/>
        <w:rPr>
          <w:rFonts w:ascii="Arial" w:hAnsi="Arial" w:cs="Arial"/>
          <w:b/>
          <w:sz w:val="24"/>
          <w:szCs w:val="24"/>
        </w:rPr>
      </w:pPr>
      <w:r w:rsidRPr="00C10C8E">
        <w:rPr>
          <w:rFonts w:ascii="Arial" w:hAnsi="Arial" w:cs="Arial"/>
          <w:b/>
          <w:sz w:val="24"/>
          <w:szCs w:val="24"/>
        </w:rPr>
        <w:t>Líneas192 a la 207</w:t>
      </w:r>
    </w:p>
    <w:p w:rsidR="008142F7" w:rsidRPr="00C10C8E" w:rsidRDefault="008142F7" w:rsidP="008142F7">
      <w:pPr>
        <w:suppressLineNumbers/>
        <w:spacing w:after="0" w:line="360" w:lineRule="auto"/>
        <w:ind w:right="1183"/>
        <w:jc w:val="center"/>
        <w:rPr>
          <w:rFonts w:ascii="Arial" w:hAnsi="Arial" w:cs="Arial"/>
          <w:b/>
          <w:sz w:val="24"/>
          <w:szCs w:val="24"/>
        </w:rPr>
      </w:pPr>
      <w:r w:rsidRPr="00C10C8E">
        <w:rPr>
          <w:rFonts w:ascii="Arial" w:hAnsi="Arial" w:cs="Arial"/>
          <w:b/>
          <w:noProof/>
          <w:sz w:val="24"/>
          <w:szCs w:val="24"/>
          <w:lang w:val="es-VE" w:eastAsia="es-VE"/>
        </w:rPr>
        <w:drawing>
          <wp:anchor distT="0" distB="0" distL="114300" distR="114300" simplePos="0" relativeHeight="251702272" behindDoc="1" locked="0" layoutInCell="1" allowOverlap="1">
            <wp:simplePos x="0" y="0"/>
            <wp:positionH relativeFrom="column">
              <wp:posOffset>237490</wp:posOffset>
            </wp:positionH>
            <wp:positionV relativeFrom="paragraph">
              <wp:posOffset>15875</wp:posOffset>
            </wp:positionV>
            <wp:extent cx="4899025" cy="3347085"/>
            <wp:effectExtent l="0" t="0" r="0" b="5715"/>
            <wp:wrapThrough wrapText="bothSides">
              <wp:wrapPolygon edited="0">
                <wp:start x="0" y="0"/>
                <wp:lineTo x="0" y="21514"/>
                <wp:lineTo x="21502" y="21514"/>
                <wp:lineTo x="21502" y="0"/>
                <wp:lineTo x="0" y="0"/>
              </wp:wrapPolygon>
            </wp:wrapThrough>
            <wp:docPr id="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l="23594" t="23610" r="26094" b="15278"/>
                    <a:stretch/>
                  </pic:blipFill>
                  <pic:spPr bwMode="auto">
                    <a:xfrm>
                      <a:off x="0" y="0"/>
                      <a:ext cx="4899025" cy="3347085"/>
                    </a:xfrm>
                    <a:prstGeom prst="rect">
                      <a:avLst/>
                    </a:prstGeom>
                    <a:noFill/>
                    <a:ln>
                      <a:noFill/>
                    </a:ln>
                    <a:extLst/>
                  </pic:spPr>
                </pic:pic>
              </a:graphicData>
            </a:graphic>
          </wp:anchor>
        </w:drawing>
      </w:r>
    </w:p>
    <w:p w:rsidR="008142F7" w:rsidRPr="00C10C8E" w:rsidRDefault="008142F7" w:rsidP="008142F7">
      <w:pPr>
        <w:suppressLineNumbers/>
        <w:spacing w:after="0" w:line="360" w:lineRule="auto"/>
        <w:ind w:right="1183"/>
        <w:jc w:val="both"/>
        <w:rPr>
          <w:rFonts w:ascii="Arial" w:hAnsi="Arial" w:cs="Arial"/>
          <w:b/>
          <w:sz w:val="24"/>
          <w:szCs w:val="24"/>
        </w:rPr>
      </w:pPr>
      <w:r w:rsidRPr="00C10C8E">
        <w:rPr>
          <w:rFonts w:ascii="Arial" w:hAnsi="Arial" w:cs="Arial"/>
          <w:b/>
          <w:noProof/>
          <w:sz w:val="24"/>
          <w:szCs w:val="24"/>
          <w:lang w:val="es-VE" w:eastAsia="es-VE"/>
        </w:rPr>
        <w:drawing>
          <wp:anchor distT="0" distB="0" distL="114300" distR="114300" simplePos="0" relativeHeight="251703296" behindDoc="1" locked="0" layoutInCell="1" allowOverlap="1">
            <wp:simplePos x="0" y="0"/>
            <wp:positionH relativeFrom="column">
              <wp:posOffset>183515</wp:posOffset>
            </wp:positionH>
            <wp:positionV relativeFrom="paragraph">
              <wp:posOffset>239395</wp:posOffset>
            </wp:positionV>
            <wp:extent cx="4831080" cy="1583055"/>
            <wp:effectExtent l="0" t="0" r="7620" b="0"/>
            <wp:wrapThrough wrapText="bothSides">
              <wp:wrapPolygon edited="0">
                <wp:start x="0" y="0"/>
                <wp:lineTo x="0" y="21314"/>
                <wp:lineTo x="21549" y="21314"/>
                <wp:lineTo x="21549" y="0"/>
                <wp:lineTo x="0" y="0"/>
              </wp:wrapPolygon>
            </wp:wrapThrough>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9"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31080" cy="1583055"/>
                    </a:xfrm>
                    <a:prstGeom prst="rect">
                      <a:avLst/>
                    </a:prstGeom>
                    <a:noFill/>
                    <a:ln>
                      <a:noFill/>
                    </a:ln>
                    <a:effectLst/>
                    <a:extLst/>
                  </pic:spPr>
                </pic:pic>
              </a:graphicData>
            </a:graphic>
          </wp:anchor>
        </w:drawing>
      </w:r>
      <w:r w:rsidRPr="00C10C8E">
        <w:rPr>
          <w:rFonts w:ascii="Arial" w:hAnsi="Arial" w:cs="Arial"/>
          <w:b/>
          <w:sz w:val="24"/>
          <w:szCs w:val="24"/>
        </w:rPr>
        <w:t>Líneas 210 a la 217</w:t>
      </w:r>
    </w:p>
    <w:p w:rsidR="008142F7" w:rsidRPr="00C10C8E" w:rsidRDefault="008142F7" w:rsidP="008142F7">
      <w:pPr>
        <w:suppressLineNumbers/>
        <w:spacing w:after="0" w:line="360" w:lineRule="auto"/>
        <w:ind w:right="1183"/>
        <w:jc w:val="both"/>
        <w:rPr>
          <w:rFonts w:ascii="Arial" w:hAnsi="Arial" w:cs="Arial"/>
          <w:b/>
          <w:sz w:val="24"/>
          <w:szCs w:val="24"/>
        </w:rPr>
      </w:pPr>
      <w:r w:rsidRPr="00C10C8E">
        <w:rPr>
          <w:rFonts w:ascii="Arial" w:hAnsi="Arial" w:cs="Arial"/>
          <w:b/>
          <w:noProof/>
          <w:sz w:val="24"/>
          <w:szCs w:val="24"/>
          <w:lang w:val="es-VE" w:eastAsia="es-VE"/>
        </w:rPr>
        <w:lastRenderedPageBreak/>
        <w:drawing>
          <wp:anchor distT="0" distB="0" distL="114300" distR="114300" simplePos="0" relativeHeight="251705344" behindDoc="1" locked="0" layoutInCell="1" allowOverlap="1">
            <wp:simplePos x="0" y="0"/>
            <wp:positionH relativeFrom="column">
              <wp:posOffset>218440</wp:posOffset>
            </wp:positionH>
            <wp:positionV relativeFrom="paragraph">
              <wp:posOffset>206375</wp:posOffset>
            </wp:positionV>
            <wp:extent cx="4831080" cy="2061845"/>
            <wp:effectExtent l="0" t="0" r="7620" b="0"/>
            <wp:wrapThrough wrapText="bothSides">
              <wp:wrapPolygon edited="0">
                <wp:start x="0" y="0"/>
                <wp:lineTo x="0" y="21354"/>
                <wp:lineTo x="21549" y="21354"/>
                <wp:lineTo x="21549" y="0"/>
                <wp:lineTo x="0" y="0"/>
              </wp:wrapPolygon>
            </wp:wrapThrough>
            <wp:docPr id="204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l="23750" t="30556" r="26094" b="31389"/>
                    <a:stretch/>
                  </pic:blipFill>
                  <pic:spPr bwMode="auto">
                    <a:xfrm>
                      <a:off x="0" y="0"/>
                      <a:ext cx="4831080" cy="2061845"/>
                    </a:xfrm>
                    <a:prstGeom prst="rect">
                      <a:avLst/>
                    </a:prstGeom>
                    <a:noFill/>
                    <a:ln>
                      <a:noFill/>
                    </a:ln>
                    <a:extLst/>
                  </pic:spPr>
                </pic:pic>
              </a:graphicData>
            </a:graphic>
          </wp:anchor>
        </w:drawing>
      </w:r>
      <w:r w:rsidRPr="00C10C8E">
        <w:rPr>
          <w:rFonts w:ascii="Arial" w:hAnsi="Arial" w:cs="Arial"/>
          <w:b/>
          <w:sz w:val="24"/>
          <w:szCs w:val="24"/>
        </w:rPr>
        <w:t>Líneas 219 a la 228</w:t>
      </w:r>
    </w:p>
    <w:p w:rsidR="008142F7" w:rsidRPr="00C10C8E" w:rsidRDefault="008142F7" w:rsidP="008142F7">
      <w:pPr>
        <w:suppressLineNumbers/>
        <w:spacing w:after="0" w:line="360" w:lineRule="auto"/>
        <w:ind w:right="1183"/>
        <w:jc w:val="both"/>
        <w:rPr>
          <w:rFonts w:ascii="Arial" w:hAnsi="Arial" w:cs="Arial"/>
          <w:b/>
          <w:sz w:val="24"/>
          <w:szCs w:val="24"/>
        </w:rPr>
      </w:pPr>
      <w:r w:rsidRPr="00C10C8E">
        <w:rPr>
          <w:rFonts w:ascii="Arial" w:hAnsi="Arial" w:cs="Arial"/>
          <w:b/>
          <w:noProof/>
          <w:sz w:val="24"/>
          <w:szCs w:val="24"/>
          <w:lang w:val="es-VE" w:eastAsia="es-VE"/>
        </w:rPr>
        <w:drawing>
          <wp:anchor distT="0" distB="0" distL="114300" distR="114300" simplePos="0" relativeHeight="251704320" behindDoc="1" locked="0" layoutInCell="1" allowOverlap="1">
            <wp:simplePos x="0" y="0"/>
            <wp:positionH relativeFrom="column">
              <wp:posOffset>177800</wp:posOffset>
            </wp:positionH>
            <wp:positionV relativeFrom="paragraph">
              <wp:posOffset>180975</wp:posOffset>
            </wp:positionV>
            <wp:extent cx="4831080" cy="1818640"/>
            <wp:effectExtent l="0" t="0" r="7620" b="0"/>
            <wp:wrapThrough wrapText="bothSides">
              <wp:wrapPolygon edited="0">
                <wp:start x="0" y="0"/>
                <wp:lineTo x="0" y="21268"/>
                <wp:lineTo x="21549" y="21268"/>
                <wp:lineTo x="21549" y="0"/>
                <wp:lineTo x="0" y="0"/>
              </wp:wrapPolygon>
            </wp:wrapThrough>
            <wp:docPr id="204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31080" cy="1818640"/>
                    </a:xfrm>
                    <a:prstGeom prst="rect">
                      <a:avLst/>
                    </a:prstGeom>
                    <a:noFill/>
                    <a:ln>
                      <a:noFill/>
                    </a:ln>
                    <a:effectLst/>
                    <a:extLst/>
                  </pic:spPr>
                </pic:pic>
              </a:graphicData>
            </a:graphic>
          </wp:anchor>
        </w:drawing>
      </w:r>
      <w:r w:rsidRPr="00C10C8E">
        <w:rPr>
          <w:rFonts w:ascii="Arial" w:hAnsi="Arial" w:cs="Arial"/>
          <w:b/>
          <w:sz w:val="24"/>
          <w:szCs w:val="24"/>
        </w:rPr>
        <w:t>Líneas 230 a la 238</w:t>
      </w:r>
    </w:p>
    <w:p w:rsidR="008142F7" w:rsidRPr="00C10C8E" w:rsidRDefault="008142F7" w:rsidP="008142F7">
      <w:pPr>
        <w:suppressLineNumbers/>
        <w:spacing w:after="0" w:line="360" w:lineRule="auto"/>
        <w:ind w:right="1183"/>
        <w:jc w:val="both"/>
        <w:rPr>
          <w:rFonts w:ascii="Arial" w:hAnsi="Arial" w:cs="Arial"/>
          <w:b/>
          <w:sz w:val="24"/>
          <w:szCs w:val="24"/>
        </w:rPr>
      </w:pPr>
      <w:r w:rsidRPr="00C10C8E">
        <w:rPr>
          <w:rFonts w:ascii="Arial" w:hAnsi="Arial" w:cs="Arial"/>
          <w:b/>
          <w:noProof/>
          <w:sz w:val="24"/>
          <w:szCs w:val="24"/>
          <w:lang w:val="es-VE" w:eastAsia="es-VE"/>
        </w:rPr>
        <w:drawing>
          <wp:anchor distT="0" distB="0" distL="114300" distR="114300" simplePos="0" relativeHeight="251706368" behindDoc="1" locked="0" layoutInCell="1" allowOverlap="1">
            <wp:simplePos x="0" y="0"/>
            <wp:positionH relativeFrom="column">
              <wp:posOffset>172720</wp:posOffset>
            </wp:positionH>
            <wp:positionV relativeFrom="paragraph">
              <wp:posOffset>267335</wp:posOffset>
            </wp:positionV>
            <wp:extent cx="4994910" cy="1485265"/>
            <wp:effectExtent l="0" t="0" r="0" b="635"/>
            <wp:wrapThrough wrapText="bothSides">
              <wp:wrapPolygon edited="0">
                <wp:start x="0" y="0"/>
                <wp:lineTo x="0" y="21332"/>
                <wp:lineTo x="21501" y="21332"/>
                <wp:lineTo x="21501" y="0"/>
                <wp:lineTo x="0" y="0"/>
              </wp:wrapPolygon>
            </wp:wrapThrough>
            <wp:docPr id="204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94910" cy="1485265"/>
                    </a:xfrm>
                    <a:prstGeom prst="rect">
                      <a:avLst/>
                    </a:prstGeom>
                    <a:noFill/>
                    <a:ln>
                      <a:noFill/>
                    </a:ln>
                    <a:effectLst/>
                    <a:extLst/>
                  </pic:spPr>
                </pic:pic>
              </a:graphicData>
            </a:graphic>
          </wp:anchor>
        </w:drawing>
      </w:r>
      <w:r w:rsidRPr="00C10C8E">
        <w:rPr>
          <w:rFonts w:ascii="Arial" w:hAnsi="Arial" w:cs="Arial"/>
          <w:b/>
          <w:sz w:val="24"/>
          <w:szCs w:val="24"/>
        </w:rPr>
        <w:t>Líneas 310 a la 316</w:t>
      </w:r>
    </w:p>
    <w:p w:rsidR="008142F7" w:rsidRPr="00C10C8E" w:rsidRDefault="008142F7" w:rsidP="008142F7">
      <w:pPr>
        <w:suppressLineNumbers/>
        <w:spacing w:after="0" w:line="360" w:lineRule="auto"/>
        <w:ind w:right="1183"/>
        <w:jc w:val="both"/>
        <w:rPr>
          <w:rFonts w:ascii="Arial" w:hAnsi="Arial" w:cs="Arial"/>
          <w:b/>
          <w:sz w:val="24"/>
          <w:szCs w:val="24"/>
        </w:rPr>
      </w:pPr>
      <w:r w:rsidRPr="00C10C8E">
        <w:rPr>
          <w:rFonts w:ascii="Arial" w:hAnsi="Arial" w:cs="Arial"/>
          <w:b/>
          <w:noProof/>
          <w:sz w:val="24"/>
          <w:szCs w:val="24"/>
          <w:lang w:val="es-VE" w:eastAsia="es-VE"/>
        </w:rPr>
        <w:drawing>
          <wp:anchor distT="0" distB="0" distL="114300" distR="114300" simplePos="0" relativeHeight="251707392" behindDoc="1" locked="0" layoutInCell="1" allowOverlap="1">
            <wp:simplePos x="0" y="0"/>
            <wp:positionH relativeFrom="column">
              <wp:posOffset>196215</wp:posOffset>
            </wp:positionH>
            <wp:positionV relativeFrom="paragraph">
              <wp:posOffset>225425</wp:posOffset>
            </wp:positionV>
            <wp:extent cx="4994910" cy="1271270"/>
            <wp:effectExtent l="0" t="0" r="0" b="5080"/>
            <wp:wrapThrough wrapText="bothSides">
              <wp:wrapPolygon edited="0">
                <wp:start x="0" y="0"/>
                <wp:lineTo x="0" y="21363"/>
                <wp:lineTo x="21501" y="21363"/>
                <wp:lineTo x="21501" y="0"/>
                <wp:lineTo x="0" y="0"/>
              </wp:wrapPolygon>
            </wp:wrapThrough>
            <wp:docPr id="204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l="23281" t="36666" r="26094" b="40417"/>
                    <a:stretch/>
                  </pic:blipFill>
                  <pic:spPr bwMode="auto">
                    <a:xfrm>
                      <a:off x="0" y="0"/>
                      <a:ext cx="4994910" cy="1271270"/>
                    </a:xfrm>
                    <a:prstGeom prst="rect">
                      <a:avLst/>
                    </a:prstGeom>
                    <a:noFill/>
                    <a:ln>
                      <a:noFill/>
                    </a:ln>
                    <a:extLst/>
                  </pic:spPr>
                </pic:pic>
              </a:graphicData>
            </a:graphic>
          </wp:anchor>
        </w:drawing>
      </w:r>
      <w:r w:rsidRPr="00C10C8E">
        <w:rPr>
          <w:rFonts w:ascii="Arial" w:hAnsi="Arial" w:cs="Arial"/>
          <w:b/>
          <w:sz w:val="24"/>
          <w:szCs w:val="24"/>
        </w:rPr>
        <w:t>Líneas 319 a la 324</w:t>
      </w:r>
    </w:p>
    <w:p w:rsidR="008142F7" w:rsidRPr="00C10C8E" w:rsidRDefault="008142F7" w:rsidP="008142F7">
      <w:pPr>
        <w:suppressLineNumbers/>
        <w:spacing w:after="0" w:line="360" w:lineRule="auto"/>
        <w:ind w:right="1183"/>
        <w:jc w:val="both"/>
        <w:rPr>
          <w:rFonts w:ascii="Arial" w:hAnsi="Arial" w:cs="Arial"/>
          <w:b/>
          <w:sz w:val="24"/>
          <w:szCs w:val="24"/>
        </w:rPr>
      </w:pPr>
      <w:r w:rsidRPr="00C10C8E">
        <w:rPr>
          <w:rFonts w:ascii="Arial" w:hAnsi="Arial" w:cs="Arial"/>
          <w:b/>
          <w:sz w:val="24"/>
          <w:szCs w:val="24"/>
        </w:rPr>
        <w:lastRenderedPageBreak/>
        <w:t>Líneas 328 a la 330</w:t>
      </w: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noProof/>
          <w:sz w:val="24"/>
          <w:szCs w:val="24"/>
          <w:lang w:val="es-VE" w:eastAsia="es-VE"/>
        </w:rPr>
        <w:drawing>
          <wp:anchor distT="0" distB="0" distL="114300" distR="114300" simplePos="0" relativeHeight="251708416" behindDoc="1" locked="0" layoutInCell="1" allowOverlap="1">
            <wp:simplePos x="0" y="0"/>
            <wp:positionH relativeFrom="column">
              <wp:posOffset>-62865</wp:posOffset>
            </wp:positionH>
            <wp:positionV relativeFrom="paragraph">
              <wp:posOffset>35560</wp:posOffset>
            </wp:positionV>
            <wp:extent cx="4994910" cy="619760"/>
            <wp:effectExtent l="0" t="0" r="0" b="8890"/>
            <wp:wrapThrough wrapText="bothSides">
              <wp:wrapPolygon edited="0">
                <wp:start x="0" y="0"/>
                <wp:lineTo x="0" y="21246"/>
                <wp:lineTo x="21501" y="21246"/>
                <wp:lineTo x="21501" y="0"/>
                <wp:lineTo x="0" y="0"/>
              </wp:wrapPolygon>
            </wp:wrapThrough>
            <wp:docPr id="204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l="23281" t="71317" r="26094" b="17500"/>
                    <a:stretch/>
                  </pic:blipFill>
                  <pic:spPr bwMode="auto">
                    <a:xfrm>
                      <a:off x="0" y="0"/>
                      <a:ext cx="4994910" cy="619760"/>
                    </a:xfrm>
                    <a:prstGeom prst="rect">
                      <a:avLst/>
                    </a:prstGeom>
                    <a:noFill/>
                    <a:ln>
                      <a:noFill/>
                    </a:ln>
                    <a:extLst/>
                  </pic:spPr>
                </pic:pic>
              </a:graphicData>
            </a:graphic>
          </wp:anchor>
        </w:drawing>
      </w: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sz w:val="24"/>
          <w:szCs w:val="24"/>
        </w:rPr>
        <w:t>PRIMERA INTERPRETACIÓN TEMÁTICA: COMO VIVE SU HOMOSEXUALIDAD</w:t>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ind w:firstLine="708"/>
        <w:contextualSpacing/>
        <w:jc w:val="both"/>
        <w:rPr>
          <w:rFonts w:ascii="Arial" w:hAnsi="Arial" w:cs="Arial"/>
          <w:sz w:val="24"/>
          <w:szCs w:val="24"/>
        </w:rPr>
      </w:pPr>
      <w:r w:rsidRPr="00C10C8E">
        <w:rPr>
          <w:rFonts w:ascii="Arial" w:hAnsi="Arial" w:cs="Arial"/>
          <w:sz w:val="24"/>
          <w:szCs w:val="24"/>
        </w:rPr>
        <w:t>Alexander nos expresó que en Venezuela no es aceptada la homosexualidad, ya que aún se considera un tabú, sin embargo éste nos  hace entender que puede ser vista desde una temática o desde una realidad que se vive, y en este caso él nos da información de la homosexualidad desde su vivencia, para así comprenderla.</w:t>
      </w:r>
    </w:p>
    <w:p w:rsidR="008142F7" w:rsidRPr="006C37AF" w:rsidRDefault="008142F7" w:rsidP="008142F7">
      <w:pPr>
        <w:suppressLineNumbers/>
        <w:spacing w:after="0" w:line="360" w:lineRule="auto"/>
        <w:ind w:firstLine="708"/>
        <w:jc w:val="both"/>
        <w:rPr>
          <w:rFonts w:ascii="Arial" w:hAnsi="Arial" w:cs="Arial"/>
          <w:sz w:val="24"/>
          <w:szCs w:val="24"/>
          <w:bdr w:val="none" w:sz="0" w:space="0" w:color="auto" w:frame="1"/>
        </w:rPr>
      </w:pPr>
      <w:r w:rsidRPr="00C10C8E">
        <w:rPr>
          <w:rFonts w:ascii="Arial" w:hAnsi="Arial" w:cs="Arial"/>
          <w:sz w:val="24"/>
          <w:szCs w:val="24"/>
        </w:rPr>
        <w:t xml:space="preserve">Por otra parte, es importante señalar que Alexander nos indicó que entre los prototipos de la homosexualidad él se considera con total seguridad homosexual, es decir, es </w:t>
      </w:r>
      <w:r w:rsidRPr="00C10C8E">
        <w:rPr>
          <w:rFonts w:ascii="Arial" w:hAnsi="Arial" w:cs="Arial"/>
          <w:sz w:val="24"/>
          <w:szCs w:val="24"/>
          <w:shd w:val="clear" w:color="auto" w:fill="FFFFFF"/>
        </w:rPr>
        <w:t>una</w:t>
      </w:r>
      <w:r w:rsidRPr="006C37AF">
        <w:rPr>
          <w:rFonts w:ascii="Arial" w:hAnsi="Arial" w:cs="Arial"/>
          <w:sz w:val="24"/>
          <w:szCs w:val="24"/>
          <w:shd w:val="clear" w:color="auto" w:fill="FFFFFF"/>
        </w:rPr>
        <w:t> </w:t>
      </w:r>
      <w:r w:rsidRPr="00C10C8E">
        <w:rPr>
          <w:rFonts w:ascii="Arial" w:hAnsi="Arial" w:cs="Arial"/>
          <w:sz w:val="24"/>
          <w:szCs w:val="24"/>
          <w:shd w:val="clear" w:color="auto" w:fill="FFFFFF"/>
        </w:rPr>
        <w:t>orientación sexual</w:t>
      </w:r>
      <w:r w:rsidRPr="006C37AF">
        <w:rPr>
          <w:rFonts w:ascii="Arial" w:hAnsi="Arial" w:cs="Arial"/>
          <w:sz w:val="24"/>
          <w:szCs w:val="24"/>
          <w:shd w:val="clear" w:color="auto" w:fill="FFFFFF"/>
        </w:rPr>
        <w:t> </w:t>
      </w:r>
      <w:r w:rsidRPr="00C10C8E">
        <w:rPr>
          <w:rFonts w:ascii="Arial" w:hAnsi="Arial" w:cs="Arial"/>
          <w:sz w:val="24"/>
          <w:szCs w:val="24"/>
          <w:shd w:val="clear" w:color="auto" w:fill="FFFFFF"/>
        </w:rPr>
        <w:t>que se define como la interacción o atracción</w:t>
      </w:r>
      <w:r w:rsidRPr="006C37AF">
        <w:rPr>
          <w:rFonts w:ascii="Arial" w:hAnsi="Arial" w:cs="Arial"/>
          <w:sz w:val="24"/>
          <w:szCs w:val="24"/>
          <w:shd w:val="clear" w:color="auto" w:fill="FFFFFF"/>
        </w:rPr>
        <w:t> </w:t>
      </w:r>
      <w:r w:rsidRPr="00C10C8E">
        <w:rPr>
          <w:rFonts w:ascii="Arial" w:hAnsi="Arial" w:cs="Arial"/>
          <w:sz w:val="24"/>
          <w:szCs w:val="24"/>
          <w:shd w:val="clear" w:color="auto" w:fill="FFFFFF"/>
        </w:rPr>
        <w:t>afectiva,</w:t>
      </w:r>
      <w:r w:rsidRPr="006C37AF">
        <w:rPr>
          <w:rFonts w:ascii="Arial" w:hAnsi="Arial" w:cs="Arial"/>
          <w:sz w:val="24"/>
          <w:szCs w:val="24"/>
          <w:shd w:val="clear" w:color="auto" w:fill="FFFFFF"/>
        </w:rPr>
        <w:t> </w:t>
      </w:r>
      <w:r w:rsidRPr="00C10C8E">
        <w:rPr>
          <w:rFonts w:ascii="Arial" w:hAnsi="Arial" w:cs="Arial"/>
          <w:sz w:val="24"/>
          <w:szCs w:val="24"/>
          <w:shd w:val="clear" w:color="auto" w:fill="FFFFFF"/>
        </w:rPr>
        <w:t>emocional,</w:t>
      </w:r>
      <w:r w:rsidRPr="006C37AF">
        <w:rPr>
          <w:rFonts w:ascii="Arial" w:hAnsi="Arial" w:cs="Arial"/>
          <w:sz w:val="24"/>
          <w:szCs w:val="24"/>
          <w:shd w:val="clear" w:color="auto" w:fill="FFFFFF"/>
        </w:rPr>
        <w:t> </w:t>
      </w:r>
      <w:r w:rsidRPr="00C10C8E">
        <w:rPr>
          <w:rFonts w:ascii="Arial" w:hAnsi="Arial" w:cs="Arial"/>
          <w:sz w:val="24"/>
          <w:szCs w:val="24"/>
          <w:shd w:val="clear" w:color="auto" w:fill="FFFFFF"/>
        </w:rPr>
        <w:t>sentimental</w:t>
      </w:r>
      <w:r w:rsidRPr="006C37AF">
        <w:rPr>
          <w:rFonts w:ascii="Arial" w:hAnsi="Arial" w:cs="Arial"/>
          <w:sz w:val="24"/>
          <w:szCs w:val="24"/>
          <w:shd w:val="clear" w:color="auto" w:fill="FFFFFF"/>
        </w:rPr>
        <w:t> </w:t>
      </w:r>
      <w:r w:rsidRPr="00C10C8E">
        <w:rPr>
          <w:rFonts w:ascii="Arial" w:hAnsi="Arial" w:cs="Arial"/>
          <w:sz w:val="24"/>
          <w:szCs w:val="24"/>
          <w:shd w:val="clear" w:color="auto" w:fill="FFFFFF"/>
        </w:rPr>
        <w:t>y</w:t>
      </w:r>
      <w:r w:rsidRPr="006C37AF">
        <w:rPr>
          <w:rFonts w:ascii="Arial" w:hAnsi="Arial" w:cs="Arial"/>
          <w:sz w:val="24"/>
          <w:szCs w:val="24"/>
          <w:shd w:val="clear" w:color="auto" w:fill="FFFFFF"/>
        </w:rPr>
        <w:t> </w:t>
      </w:r>
      <w:r w:rsidRPr="00C10C8E">
        <w:rPr>
          <w:rFonts w:ascii="Arial" w:hAnsi="Arial" w:cs="Arial"/>
          <w:sz w:val="24"/>
          <w:szCs w:val="24"/>
          <w:shd w:val="clear" w:color="auto" w:fill="FFFFFF"/>
        </w:rPr>
        <w:t>sexual</w:t>
      </w:r>
      <w:r w:rsidRPr="006C37AF">
        <w:rPr>
          <w:rFonts w:ascii="Arial" w:hAnsi="Arial" w:cs="Arial"/>
          <w:sz w:val="24"/>
          <w:szCs w:val="24"/>
          <w:shd w:val="clear" w:color="auto" w:fill="FFFFFF"/>
        </w:rPr>
        <w:t> </w:t>
      </w:r>
      <w:r w:rsidRPr="00C10C8E">
        <w:rPr>
          <w:rFonts w:ascii="Arial" w:hAnsi="Arial" w:cs="Arial"/>
          <w:sz w:val="24"/>
          <w:szCs w:val="24"/>
          <w:shd w:val="clear" w:color="auto" w:fill="FFFFFF"/>
        </w:rPr>
        <w:t>hacia individuos del mismo sexo. Generalmente se le da este designo al sexo masculino, (</w:t>
      </w:r>
      <w:hyperlink r:id="rId42" w:history="1">
        <w:r w:rsidRPr="006C37AF">
          <w:rPr>
            <w:rFonts w:ascii="Arial" w:hAnsi="Arial" w:cs="Arial"/>
            <w:sz w:val="24"/>
            <w:szCs w:val="24"/>
          </w:rPr>
          <w:t>http://es.wikipedia.org/wiki/Homosexualidad</w:t>
        </w:r>
      </w:hyperlink>
      <w:r w:rsidRPr="00C10C8E">
        <w:rPr>
          <w:rFonts w:ascii="Arial" w:hAnsi="Arial" w:cs="Arial"/>
          <w:sz w:val="24"/>
          <w:szCs w:val="24"/>
          <w:shd w:val="clear" w:color="auto" w:fill="FFFFFF"/>
        </w:rPr>
        <w:t>) aclarando que no es ni travesti, es decir, es un comportamiento e</w:t>
      </w:r>
      <w:r w:rsidRPr="006C37AF">
        <w:rPr>
          <w:rFonts w:ascii="Arial" w:hAnsi="Arial" w:cs="Arial"/>
          <w:sz w:val="24"/>
          <w:szCs w:val="24"/>
          <w:shd w:val="clear" w:color="auto" w:fill="FFFFFF"/>
        </w:rPr>
        <w:t> </w:t>
      </w:r>
      <w:r w:rsidRPr="00C10C8E">
        <w:rPr>
          <w:rFonts w:ascii="Arial" w:hAnsi="Arial" w:cs="Arial"/>
          <w:sz w:val="24"/>
          <w:szCs w:val="24"/>
          <w:shd w:val="clear" w:color="auto" w:fill="FFFFFF"/>
        </w:rPr>
        <w:t>identidad transgénero</w:t>
      </w:r>
      <w:r w:rsidRPr="006C37AF">
        <w:rPr>
          <w:rFonts w:ascii="Arial" w:hAnsi="Arial" w:cs="Arial"/>
          <w:sz w:val="24"/>
          <w:szCs w:val="24"/>
          <w:shd w:val="clear" w:color="auto" w:fill="FFFFFF"/>
        </w:rPr>
        <w:t> </w:t>
      </w:r>
      <w:r w:rsidRPr="00C10C8E">
        <w:rPr>
          <w:rFonts w:ascii="Arial" w:hAnsi="Arial" w:cs="Arial"/>
          <w:sz w:val="24"/>
          <w:szCs w:val="24"/>
          <w:shd w:val="clear" w:color="auto" w:fill="FFFFFF"/>
        </w:rPr>
        <w:t>en la que una persona se viste y se maquilla como si fuera del sexo opuesto, íntimamente asociado a la transexualidad, (</w:t>
      </w:r>
      <w:hyperlink r:id="rId43" w:history="1">
        <w:r w:rsidRPr="006C37AF">
          <w:rPr>
            <w:rFonts w:ascii="Arial" w:hAnsi="Arial" w:cs="Arial"/>
            <w:sz w:val="24"/>
            <w:szCs w:val="24"/>
          </w:rPr>
          <w:t>http://es.wikipedia.org/wiki/Travestismo</w:t>
        </w:r>
      </w:hyperlink>
      <w:r w:rsidRPr="006C37AF">
        <w:rPr>
          <w:rFonts w:ascii="Arial" w:hAnsi="Arial" w:cs="Arial"/>
          <w:sz w:val="24"/>
          <w:szCs w:val="24"/>
        </w:rPr>
        <w:t>)</w:t>
      </w:r>
      <w:r w:rsidRPr="00C10C8E">
        <w:rPr>
          <w:rFonts w:ascii="Arial" w:hAnsi="Arial" w:cs="Arial"/>
          <w:sz w:val="24"/>
          <w:szCs w:val="24"/>
        </w:rPr>
        <w:t xml:space="preserve"> ni metrosexual, que se define como </w:t>
      </w:r>
      <w:r w:rsidRPr="00C10C8E">
        <w:rPr>
          <w:rFonts w:ascii="Arial" w:hAnsi="Arial" w:cs="Arial"/>
          <w:sz w:val="24"/>
          <w:szCs w:val="24"/>
          <w:shd w:val="clear" w:color="auto" w:fill="FFFFFF"/>
        </w:rPr>
        <w:t>un adjetivo que hace referencia al</w:t>
      </w:r>
      <w:r w:rsidRPr="006C37AF">
        <w:rPr>
          <w:rFonts w:ascii="Arial" w:hAnsi="Arial" w:cs="Arial"/>
          <w:sz w:val="24"/>
          <w:szCs w:val="24"/>
          <w:shd w:val="clear" w:color="auto" w:fill="FFFFFF"/>
        </w:rPr>
        <w:t> </w:t>
      </w:r>
      <w:hyperlink r:id="rId44" w:history="1">
        <w:r w:rsidRPr="006C37AF">
          <w:rPr>
            <w:rFonts w:ascii="Arial" w:hAnsi="Arial" w:cs="Arial"/>
            <w:bCs/>
            <w:sz w:val="24"/>
            <w:szCs w:val="24"/>
            <w:bdr w:val="none" w:sz="0" w:space="0" w:color="auto" w:frame="1"/>
          </w:rPr>
          <w:t>hombre</w:t>
        </w:r>
      </w:hyperlink>
      <w:r w:rsidRPr="006C37AF">
        <w:rPr>
          <w:rFonts w:ascii="Arial" w:hAnsi="Arial" w:cs="Arial"/>
          <w:sz w:val="24"/>
          <w:szCs w:val="24"/>
          <w:shd w:val="clear" w:color="auto" w:fill="FFFFFF"/>
        </w:rPr>
        <w:t> </w:t>
      </w:r>
      <w:r w:rsidRPr="00C10C8E">
        <w:rPr>
          <w:rFonts w:ascii="Arial" w:hAnsi="Arial" w:cs="Arial"/>
          <w:sz w:val="24"/>
          <w:szCs w:val="24"/>
          <w:shd w:val="clear" w:color="auto" w:fill="FFFFFF"/>
        </w:rPr>
        <w:t>que se preocupa por su imagen y que tiene ciertos gustos y costumbres generalmente asociados a la</w:t>
      </w:r>
      <w:r w:rsidRPr="006C37AF">
        <w:rPr>
          <w:rFonts w:ascii="Arial" w:hAnsi="Arial" w:cs="Arial"/>
          <w:sz w:val="24"/>
          <w:szCs w:val="24"/>
          <w:shd w:val="clear" w:color="auto" w:fill="FFFFFF"/>
        </w:rPr>
        <w:t> </w:t>
      </w:r>
      <w:r w:rsidRPr="006C37AF">
        <w:rPr>
          <w:rFonts w:ascii="Arial" w:hAnsi="Arial" w:cs="Arial"/>
          <w:bCs/>
          <w:sz w:val="24"/>
          <w:szCs w:val="24"/>
          <w:bdr w:val="none" w:sz="0" w:space="0" w:color="auto" w:frame="1"/>
        </w:rPr>
        <w:t>mujer, (</w:t>
      </w:r>
      <w:hyperlink r:id="rId45" w:history="1">
        <w:r w:rsidRPr="006C37AF">
          <w:rPr>
            <w:rFonts w:ascii="Arial" w:hAnsi="Arial" w:cs="Arial"/>
            <w:sz w:val="24"/>
            <w:szCs w:val="24"/>
            <w:bdr w:val="none" w:sz="0" w:space="0" w:color="auto" w:frame="1"/>
          </w:rPr>
          <w:t>Definición de metrosexual - Qué es, Significado y Concepto</w:t>
        </w:r>
      </w:hyperlink>
      <w:r w:rsidRPr="006C37AF">
        <w:rPr>
          <w:rFonts w:ascii="Arial" w:hAnsi="Arial" w:cs="Arial"/>
          <w:sz w:val="24"/>
          <w:szCs w:val="24"/>
          <w:bdr w:val="none" w:sz="0" w:space="0" w:color="auto" w:frame="1"/>
        </w:rPr>
        <w:t> </w:t>
      </w:r>
      <w:hyperlink r:id="rId46" w:anchor="ixzz3Pr9faz00" w:history="1">
        <w:r w:rsidRPr="006C37AF">
          <w:rPr>
            <w:rFonts w:ascii="Arial" w:hAnsi="Arial" w:cs="Arial"/>
            <w:sz w:val="24"/>
            <w:szCs w:val="24"/>
            <w:bdr w:val="none" w:sz="0" w:space="0" w:color="auto" w:frame="1"/>
          </w:rPr>
          <w:t>http://definicion.de/metrosexual/#ixzz3Pr9faz00</w:t>
        </w:r>
      </w:hyperlink>
      <w:r w:rsidRPr="006C37AF">
        <w:rPr>
          <w:rFonts w:ascii="Arial" w:hAnsi="Arial" w:cs="Arial"/>
          <w:sz w:val="24"/>
          <w:szCs w:val="24"/>
          <w:bdr w:val="none" w:sz="0" w:space="0" w:color="auto" w:frame="1"/>
        </w:rPr>
        <w:t>).</w:t>
      </w:r>
    </w:p>
    <w:p w:rsidR="008142F7" w:rsidRPr="006C37AF" w:rsidRDefault="008142F7" w:rsidP="008142F7">
      <w:pPr>
        <w:suppressLineNumbers/>
        <w:spacing w:after="0" w:line="360" w:lineRule="auto"/>
        <w:jc w:val="both"/>
        <w:rPr>
          <w:rFonts w:ascii="Arial" w:hAnsi="Arial" w:cs="Arial"/>
          <w:sz w:val="24"/>
          <w:szCs w:val="24"/>
          <w:bdr w:val="none" w:sz="0" w:space="0" w:color="auto" w:frame="1"/>
        </w:rPr>
      </w:pP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lastRenderedPageBreak/>
        <w:t>Así mismo nos indica que a los 18 años, siendo mayor de edad, es cuando el acepta su condición y decide enfrentar su realidad siendo honesto con sus familiares al declarar su orientación sexual. Si nos apoyamos en las bases legales del país, conseguimos en el Código Civil de Venezuela, Título I de las Personas en General y de las Personas en cuanto a su Nacionalidad, Capítulo I de las Personas en General, Artículo 18 se señala en otras palabras que es mayor de edad toda persona que haya cumplido dieciocho (18) años y que ésta es capaz de tomar las riendas de su vida y de igual manera ser responsable de sus actos. Por motivo a esto, creemos que Alexander tomó esta decisión basándose al derecho que se le otorga al tener cumplidos sus 18 años y conocer que teniendo esta edad él es por sí mismo dueño y responsable de su vida y sus acciones. Estos hace pensar que toda persona, aun siento menor de edad, no se siente capaz de tomar ciertas decisiones, ya que cultural y legalmente se depende de un tutor o responsable adulto.</w:t>
      </w:r>
    </w:p>
    <w:p w:rsidR="008142F7" w:rsidRPr="00C10C8E" w:rsidRDefault="008142F7" w:rsidP="008142F7">
      <w:pPr>
        <w:suppressLineNumbers/>
        <w:spacing w:after="0" w:line="360" w:lineRule="auto"/>
        <w:ind w:firstLine="708"/>
        <w:jc w:val="both"/>
        <w:rPr>
          <w:rFonts w:ascii="Arial" w:hAnsi="Arial" w:cs="Arial"/>
          <w:sz w:val="24"/>
          <w:szCs w:val="24"/>
        </w:rPr>
      </w:pP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t>Por otro lado nos refleja como desde su aceptación y reconocimiento de su orientación sexual, ha podido llevar su vida como normalmente los heterosexuales y cualquier persona que trabaja por conseguir un futuro mejor, donde el ser homosexual no le quita el derecho de trabajar, surgir, ser independiente, obtener bienes, entre otros. Que es normal para él este mundo de vida de homosexualidad, ya que refleja que no existe gran diferencia entre el estilo  de vida heterosexual a la del homosexual, ambas te permiten crecer como persona, como profesional y hasta inclusive formar una familia.</w:t>
      </w:r>
    </w:p>
    <w:p w:rsidR="008142F7" w:rsidRPr="00C10C8E" w:rsidRDefault="008142F7" w:rsidP="008142F7">
      <w:pPr>
        <w:suppressLineNumbers/>
        <w:spacing w:after="0" w:line="360" w:lineRule="auto"/>
        <w:ind w:firstLine="708"/>
        <w:jc w:val="both"/>
        <w:rPr>
          <w:rFonts w:ascii="Arial" w:hAnsi="Arial" w:cs="Arial"/>
          <w:sz w:val="24"/>
        </w:rPr>
      </w:pPr>
      <w:r w:rsidRPr="00C10C8E">
        <w:rPr>
          <w:rFonts w:ascii="Arial" w:hAnsi="Arial" w:cs="Arial"/>
          <w:sz w:val="24"/>
        </w:rPr>
        <w:t xml:space="preserve">Es importante señalar que Alexander deja escuchar su seguridad y convicción de su orientación sexual, haciéndonos ver que el homosexual debe conocerse, aceptarse y sentirse pleno siendo tal y como es, teniendo personalidad y madurez para que ninguna otra persona con un pensamiento </w:t>
      </w:r>
      <w:r w:rsidRPr="00C10C8E">
        <w:rPr>
          <w:rFonts w:ascii="Arial" w:hAnsi="Arial" w:cs="Arial"/>
          <w:sz w:val="24"/>
        </w:rPr>
        <w:lastRenderedPageBreak/>
        <w:t>distinto influya en sus decisiones. Además menciona que aún sigue existiendo el tabú y la mala visión de la homosexualidad por parte de la sociedad, y que siendo ésta la mayoría, él aún se sigue manteniendo orgulloso de ser homosexual sin ser afectado por la misma. La homosexualidad no es una decisión que se toma por el simple hecho de querer ser homosexual, es una orientación sexual que necesita ser motivada por un sentir biológico, así como nos lo describe Alexander, que siente atracción hacia el mismo sexo y se comporta de una manera delicada.</w:t>
      </w:r>
    </w:p>
    <w:p w:rsidR="008142F7" w:rsidRPr="00C10C8E" w:rsidRDefault="008142F7" w:rsidP="008142F7">
      <w:pPr>
        <w:suppressLineNumbers/>
        <w:spacing w:after="0" w:line="360" w:lineRule="auto"/>
        <w:ind w:firstLine="708"/>
        <w:jc w:val="both"/>
        <w:rPr>
          <w:rFonts w:ascii="Arial" w:hAnsi="Arial" w:cs="Arial"/>
          <w:noProof/>
          <w:sz w:val="24"/>
          <w:szCs w:val="24"/>
        </w:rPr>
      </w:pPr>
      <w:r w:rsidRPr="00C10C8E">
        <w:rPr>
          <w:rFonts w:ascii="Arial" w:hAnsi="Arial" w:cs="Arial"/>
          <w:noProof/>
          <w:sz w:val="24"/>
          <w:szCs w:val="24"/>
        </w:rPr>
        <w:t xml:space="preserve">El pasado de alexander  le permitio ser una persona fuerte, seguro para realizar y alcanzar metas en su vida, confiando en si mismo, en sus habilidades, con una vision emprendedora de seguir adelante. Aquí alexander se define como una persona optimista, perseverante y luchadora, sin importar su orientacion sexual. </w:t>
      </w:r>
    </w:p>
    <w:p w:rsidR="008142F7" w:rsidRPr="00C10C8E" w:rsidRDefault="008142F7" w:rsidP="008142F7">
      <w:pPr>
        <w:suppressLineNumbers/>
        <w:spacing w:after="0" w:line="360" w:lineRule="auto"/>
        <w:ind w:firstLine="708"/>
        <w:jc w:val="both"/>
        <w:rPr>
          <w:rFonts w:ascii="Arial" w:hAnsi="Arial" w:cs="Arial"/>
          <w:noProof/>
          <w:sz w:val="24"/>
          <w:szCs w:val="24"/>
        </w:rPr>
      </w:pPr>
    </w:p>
    <w:p w:rsidR="008142F7" w:rsidRPr="00C10C8E" w:rsidRDefault="008142F7" w:rsidP="008142F7">
      <w:pPr>
        <w:suppressLineNumbers/>
        <w:spacing w:after="0" w:line="360" w:lineRule="auto"/>
        <w:ind w:firstLine="708"/>
        <w:jc w:val="both"/>
        <w:rPr>
          <w:rFonts w:ascii="Arial" w:hAnsi="Arial" w:cs="Arial"/>
          <w:noProof/>
          <w:sz w:val="24"/>
          <w:szCs w:val="24"/>
        </w:rPr>
      </w:pPr>
      <w:r w:rsidRPr="00C10C8E">
        <w:rPr>
          <w:rFonts w:ascii="Arial" w:hAnsi="Arial" w:cs="Arial"/>
          <w:noProof/>
          <w:sz w:val="24"/>
          <w:szCs w:val="24"/>
        </w:rPr>
        <w:t xml:space="preserve">Ale nos confienza que a los 18 años de edad luego de sentirse capaz de conocer lo que son las relaciones de homosexuales es que se da la oportunidad de tener relaciones con gay. Antes teniendo 17 años no se sentia con la madurez o seguridad de tomar tal decision fue entonces a su mayoria de edad que experimenta, tener los 18 años fue algo que le dio seguridad, confienza y voluntad para tomar esta decision, en bloques anteriores mencionamos el codigo civil articulo 18 donde dice que las personas es responsable de sus propios actos al tener cumplido la mayoria de edad (18). </w:t>
      </w:r>
    </w:p>
    <w:p w:rsidR="008142F7" w:rsidRPr="00C10C8E" w:rsidRDefault="008142F7" w:rsidP="008142F7">
      <w:pPr>
        <w:suppressLineNumbers/>
        <w:spacing w:after="0" w:line="360" w:lineRule="auto"/>
        <w:ind w:firstLine="708"/>
        <w:jc w:val="both"/>
        <w:rPr>
          <w:rFonts w:ascii="Arial" w:hAnsi="Arial" w:cs="Arial"/>
          <w:noProof/>
          <w:sz w:val="24"/>
          <w:szCs w:val="24"/>
        </w:rPr>
      </w:pPr>
    </w:p>
    <w:p w:rsidR="008142F7" w:rsidRPr="00C10C8E" w:rsidRDefault="008142F7" w:rsidP="008142F7">
      <w:pPr>
        <w:suppressLineNumbers/>
        <w:spacing w:after="0" w:line="360" w:lineRule="auto"/>
        <w:ind w:firstLine="708"/>
        <w:jc w:val="both"/>
        <w:rPr>
          <w:rFonts w:ascii="Arial" w:hAnsi="Arial" w:cs="Arial"/>
          <w:noProof/>
          <w:sz w:val="24"/>
          <w:szCs w:val="24"/>
        </w:rPr>
      </w:pPr>
      <w:r w:rsidRPr="00C10C8E">
        <w:rPr>
          <w:rFonts w:ascii="Arial" w:hAnsi="Arial" w:cs="Arial"/>
          <w:noProof/>
          <w:sz w:val="24"/>
          <w:szCs w:val="24"/>
        </w:rPr>
        <w:t xml:space="preserve">Quizas aquí se corrobora lo anteriormente interpretado, se puede denotar que alexander tenia la necesidad de sentirse independiente ,dueño y responsable de sus decisiones para tomar una de tal nivel social. </w:t>
      </w:r>
    </w:p>
    <w:p w:rsidR="008142F7" w:rsidRPr="00C10C8E" w:rsidRDefault="008142F7" w:rsidP="008142F7">
      <w:pPr>
        <w:suppressLineNumbers/>
        <w:spacing w:after="0" w:line="360" w:lineRule="auto"/>
        <w:ind w:firstLine="708"/>
        <w:jc w:val="both"/>
        <w:rPr>
          <w:rFonts w:ascii="Arial" w:hAnsi="Arial" w:cs="Arial"/>
          <w:noProof/>
          <w:sz w:val="24"/>
          <w:szCs w:val="24"/>
        </w:rPr>
      </w:pPr>
      <w:r w:rsidRPr="00C10C8E">
        <w:rPr>
          <w:rFonts w:ascii="Arial" w:hAnsi="Arial" w:cs="Arial"/>
          <w:noProof/>
          <w:sz w:val="24"/>
          <w:szCs w:val="24"/>
        </w:rPr>
        <w:t xml:space="preserve">Ale nos da informacion de como son las relaciones gay como tal desde su propia vivencia, nos dice que atraves de las diversas relaciones </w:t>
      </w:r>
      <w:r w:rsidRPr="00C10C8E">
        <w:rPr>
          <w:rFonts w:ascii="Arial" w:hAnsi="Arial" w:cs="Arial"/>
          <w:noProof/>
          <w:sz w:val="24"/>
          <w:szCs w:val="24"/>
        </w:rPr>
        <w:lastRenderedPageBreak/>
        <w:t xml:space="preserve">que ha tenido, les han servido como experiencia y practica para saber mas a profundida de lo que signfica llevar una relacion homosexual. Describe que tiene una relacion actual de 2 años y medio y que las anteriores han durado un lapso mas corto, esto puede hacer entender que de verdad las relaciones anteriores le han servido para el madurar mas en cuanto a saber manejar una relacion gay. </w:t>
      </w:r>
    </w:p>
    <w:p w:rsidR="008142F7" w:rsidRPr="00C10C8E" w:rsidRDefault="008142F7" w:rsidP="008142F7">
      <w:pPr>
        <w:suppressLineNumbers/>
        <w:spacing w:after="0" w:line="360" w:lineRule="auto"/>
        <w:ind w:firstLine="708"/>
        <w:jc w:val="both"/>
        <w:rPr>
          <w:rFonts w:ascii="Arial" w:hAnsi="Arial" w:cs="Arial"/>
          <w:noProof/>
          <w:sz w:val="24"/>
          <w:szCs w:val="24"/>
        </w:rPr>
      </w:pPr>
      <w:r w:rsidRPr="00C10C8E">
        <w:rPr>
          <w:rFonts w:ascii="Arial" w:hAnsi="Arial" w:cs="Arial"/>
          <w:noProof/>
          <w:sz w:val="24"/>
          <w:szCs w:val="24"/>
        </w:rPr>
        <w:t xml:space="preserve">Posteriormente, continua diciendo que en las relaciones gay existen roles, asi como tambien sitios de ambientes que conocio durante esas experiencias al igual de personas que hacen daño a los gays y saber en quien confiar. Cuando alexander nos dice sobre lugares de ambiente (discos), nos hace pensar que entonces en  nuestro pais si existen estos sitios, y hay quienes apoyan estas relaciones de homosexuales, entonces esto quiere decir que tenemos un pais dividido en cuanto al apoyo de la homosexualidad.  </w:t>
      </w:r>
    </w:p>
    <w:p w:rsidR="008142F7" w:rsidRPr="00C10C8E" w:rsidRDefault="008142F7" w:rsidP="008142F7">
      <w:pPr>
        <w:suppressLineNumbers/>
        <w:spacing w:after="0" w:line="360" w:lineRule="auto"/>
        <w:ind w:firstLine="708"/>
        <w:jc w:val="both"/>
        <w:rPr>
          <w:rFonts w:ascii="Arial" w:hAnsi="Arial" w:cs="Arial"/>
          <w:noProof/>
          <w:sz w:val="24"/>
          <w:szCs w:val="24"/>
        </w:rPr>
      </w:pPr>
      <w:r w:rsidRPr="00C10C8E">
        <w:rPr>
          <w:rFonts w:ascii="Arial" w:hAnsi="Arial" w:cs="Arial"/>
          <w:noProof/>
          <w:sz w:val="24"/>
          <w:szCs w:val="24"/>
        </w:rPr>
        <w:t xml:space="preserve">Junto con alexander aprendimos que en el mundo de ambiente existe el tema del rol dando significado ha este, de forma que dentro de los roles existe un Pasivo( Quien recibe la penetracion) y un Activo( quien penetra) esto lo relaciona con lo vivido de una pareja heterosexual que existe el hombre y la mujer, asi mismo se caracterizan los homexuales pero según sus temrinos de Gays activos y gays pasivos. Sin dejar de mencionar que tambien existen versatiles llamados asi porque cumplen ambos roles en su momento. </w:t>
      </w:r>
    </w:p>
    <w:p w:rsidR="008142F7" w:rsidRPr="00C10C8E" w:rsidRDefault="008142F7" w:rsidP="008142F7">
      <w:pPr>
        <w:suppressLineNumbers/>
        <w:spacing w:after="0" w:line="360" w:lineRule="auto"/>
        <w:ind w:firstLine="708"/>
        <w:jc w:val="both"/>
        <w:rPr>
          <w:rFonts w:ascii="Arial" w:hAnsi="Arial" w:cs="Arial"/>
          <w:noProof/>
          <w:sz w:val="24"/>
          <w:szCs w:val="24"/>
        </w:rPr>
      </w:pPr>
      <w:r w:rsidRPr="00C10C8E">
        <w:rPr>
          <w:rFonts w:ascii="Arial" w:hAnsi="Arial" w:cs="Arial"/>
          <w:noProof/>
          <w:sz w:val="24"/>
          <w:szCs w:val="24"/>
        </w:rPr>
        <w:t xml:space="preserve">En la relacion que ejerce alexander con su pareja este se ubica como Activo, ya que su preferencia lo caracteriza por ser una persona dominante, con carácter , lider y penetrador; esto ocurre o se definen una vez que inician el acto sexual de intimidad. Entre su relato de vida este, aconseja a las personas gays que den a conocer su homosexualidad libremente para poder vivir tranquilamente y seguro de las deciones tomadas, ya que según su vivencia callar resulro ser algo traumatico. </w:t>
      </w:r>
    </w:p>
    <w:p w:rsidR="008142F7" w:rsidRPr="00C10C8E" w:rsidRDefault="008142F7" w:rsidP="008142F7">
      <w:pPr>
        <w:suppressLineNumbers/>
        <w:spacing w:after="0" w:line="360" w:lineRule="auto"/>
        <w:jc w:val="both"/>
        <w:rPr>
          <w:rFonts w:ascii="Arial" w:hAnsi="Arial" w:cs="Arial"/>
          <w:b/>
          <w:noProof/>
          <w:sz w:val="24"/>
          <w:szCs w:val="24"/>
        </w:rPr>
      </w:pPr>
    </w:p>
    <w:p w:rsidR="008142F7" w:rsidRPr="00C10C8E" w:rsidRDefault="008142F7" w:rsidP="008142F7">
      <w:pPr>
        <w:suppressLineNumbers/>
        <w:spacing w:after="0" w:line="360" w:lineRule="auto"/>
        <w:ind w:firstLine="708"/>
        <w:jc w:val="both"/>
        <w:rPr>
          <w:rFonts w:ascii="Arial" w:hAnsi="Arial" w:cs="Arial"/>
          <w:noProof/>
          <w:sz w:val="24"/>
          <w:szCs w:val="24"/>
        </w:rPr>
      </w:pPr>
      <w:r w:rsidRPr="00C10C8E">
        <w:rPr>
          <w:rFonts w:ascii="Arial" w:hAnsi="Arial" w:cs="Arial"/>
          <w:noProof/>
          <w:sz w:val="24"/>
          <w:szCs w:val="24"/>
        </w:rPr>
        <w:t xml:space="preserve">Para finalizar esta area tematica observamos que Alexander se define como una persona buena que no hace mal a nadie, y que desea lo mejor para muchos. Que como todo ha luchacho para surgir y crecer y posee un gran valor de humildad. </w:t>
      </w:r>
    </w:p>
    <w:p w:rsidR="008142F7" w:rsidRPr="00C10C8E" w:rsidRDefault="008142F7" w:rsidP="008142F7">
      <w:pPr>
        <w:suppressLineNumbers/>
        <w:spacing w:after="0" w:line="360" w:lineRule="auto"/>
        <w:ind w:firstLine="708"/>
        <w:jc w:val="both"/>
        <w:rPr>
          <w:rFonts w:ascii="Arial" w:hAnsi="Arial" w:cs="Arial"/>
          <w:noProof/>
          <w:sz w:val="24"/>
          <w:szCs w:val="24"/>
        </w:rPr>
      </w:pPr>
    </w:p>
    <w:p w:rsidR="008142F7" w:rsidRPr="00C10C8E" w:rsidRDefault="008142F7" w:rsidP="008142F7">
      <w:pPr>
        <w:suppressLineNumbers/>
        <w:spacing w:after="0" w:line="360" w:lineRule="auto"/>
        <w:ind w:firstLine="708"/>
        <w:jc w:val="both"/>
        <w:rPr>
          <w:rFonts w:ascii="Arial" w:hAnsi="Arial" w:cs="Arial"/>
          <w:b/>
          <w:noProof/>
          <w:sz w:val="24"/>
          <w:szCs w:val="24"/>
        </w:rPr>
      </w:pPr>
      <w:r w:rsidRPr="00C10C8E">
        <w:rPr>
          <w:rFonts w:ascii="Arial" w:hAnsi="Arial" w:cs="Arial"/>
          <w:b/>
          <w:noProof/>
          <w:sz w:val="24"/>
          <w:szCs w:val="24"/>
        </w:rPr>
        <w:t>Marcas-guias de como vive su homosexualidad</w:t>
      </w:r>
    </w:p>
    <w:p w:rsidR="008142F7" w:rsidRPr="00C10C8E" w:rsidRDefault="008142F7" w:rsidP="008142F7">
      <w:pPr>
        <w:suppressLineNumbers/>
        <w:spacing w:after="0" w:line="360" w:lineRule="auto"/>
        <w:ind w:firstLine="708"/>
        <w:jc w:val="both"/>
        <w:rPr>
          <w:rFonts w:ascii="Arial" w:hAnsi="Arial" w:cs="Arial"/>
          <w:b/>
          <w:noProof/>
          <w:sz w:val="24"/>
          <w:szCs w:val="24"/>
        </w:rPr>
      </w:pPr>
    </w:p>
    <w:p w:rsidR="008142F7" w:rsidRPr="00C10C8E" w:rsidRDefault="008142F7" w:rsidP="008142F7">
      <w:pPr>
        <w:numPr>
          <w:ilvl w:val="0"/>
          <w:numId w:val="33"/>
        </w:numPr>
        <w:spacing w:after="0" w:line="360" w:lineRule="auto"/>
        <w:contextualSpacing/>
        <w:jc w:val="both"/>
        <w:rPr>
          <w:rFonts w:ascii="Arial" w:hAnsi="Arial" w:cs="Arial"/>
          <w:sz w:val="24"/>
          <w:szCs w:val="24"/>
        </w:rPr>
      </w:pPr>
      <w:r w:rsidRPr="00C10C8E">
        <w:rPr>
          <w:rFonts w:ascii="Arial" w:hAnsi="Arial" w:cs="Arial"/>
          <w:sz w:val="24"/>
          <w:szCs w:val="24"/>
        </w:rPr>
        <w:t>La Homosexualidad vista como tema o como vivencia.</w:t>
      </w:r>
    </w:p>
    <w:p w:rsidR="008142F7" w:rsidRPr="00C10C8E" w:rsidRDefault="008142F7" w:rsidP="008142F7">
      <w:pPr>
        <w:numPr>
          <w:ilvl w:val="0"/>
          <w:numId w:val="33"/>
        </w:numPr>
        <w:suppressLineNumbers/>
        <w:spacing w:after="0" w:line="360" w:lineRule="auto"/>
        <w:contextualSpacing/>
        <w:jc w:val="both"/>
        <w:rPr>
          <w:rFonts w:ascii="Arial" w:hAnsi="Arial" w:cs="Arial"/>
          <w:b/>
          <w:noProof/>
          <w:sz w:val="24"/>
          <w:szCs w:val="24"/>
        </w:rPr>
      </w:pPr>
      <w:r w:rsidRPr="00C10C8E">
        <w:rPr>
          <w:rFonts w:ascii="Arial" w:hAnsi="Arial" w:cs="Arial"/>
          <w:sz w:val="24"/>
          <w:szCs w:val="24"/>
        </w:rPr>
        <w:t>Aclaramiento de la ubicación de los prototipos (travesti, metrosexual) de la homosexualidad.</w:t>
      </w:r>
    </w:p>
    <w:p w:rsidR="008142F7" w:rsidRPr="00C10C8E" w:rsidRDefault="008142F7" w:rsidP="008142F7">
      <w:pPr>
        <w:numPr>
          <w:ilvl w:val="0"/>
          <w:numId w:val="33"/>
        </w:numPr>
        <w:suppressLineNumbers/>
        <w:spacing w:after="0" w:line="360" w:lineRule="auto"/>
        <w:contextualSpacing/>
        <w:jc w:val="both"/>
        <w:rPr>
          <w:rFonts w:ascii="Arial" w:hAnsi="Arial" w:cs="Arial"/>
          <w:b/>
          <w:noProof/>
          <w:sz w:val="24"/>
          <w:szCs w:val="24"/>
        </w:rPr>
      </w:pPr>
      <w:r w:rsidRPr="00C10C8E">
        <w:rPr>
          <w:rFonts w:ascii="Arial" w:hAnsi="Arial" w:cs="Arial"/>
        </w:rPr>
        <w:t>Aceptación de su homosexualidad al cumplir su mayoría de edad.</w:t>
      </w:r>
    </w:p>
    <w:p w:rsidR="008142F7" w:rsidRPr="00C10C8E" w:rsidRDefault="008142F7" w:rsidP="008142F7">
      <w:pPr>
        <w:numPr>
          <w:ilvl w:val="0"/>
          <w:numId w:val="33"/>
        </w:numPr>
        <w:suppressLineNumbers/>
        <w:spacing w:after="0" w:line="360" w:lineRule="auto"/>
        <w:contextualSpacing/>
        <w:jc w:val="both"/>
        <w:rPr>
          <w:rFonts w:ascii="Arial" w:hAnsi="Arial" w:cs="Arial"/>
          <w:noProof/>
          <w:sz w:val="24"/>
          <w:szCs w:val="24"/>
        </w:rPr>
      </w:pPr>
      <w:r w:rsidRPr="00C10C8E">
        <w:rPr>
          <w:rFonts w:ascii="Arial" w:hAnsi="Arial" w:cs="Arial"/>
          <w:noProof/>
          <w:sz w:val="24"/>
          <w:szCs w:val="24"/>
        </w:rPr>
        <w:t>Seguridad y convicción de su orientación sexual.</w:t>
      </w:r>
    </w:p>
    <w:p w:rsidR="008142F7" w:rsidRPr="00C10C8E" w:rsidRDefault="008142F7" w:rsidP="008142F7">
      <w:pPr>
        <w:numPr>
          <w:ilvl w:val="0"/>
          <w:numId w:val="33"/>
        </w:numPr>
        <w:suppressLineNumbers/>
        <w:spacing w:after="0" w:line="360" w:lineRule="auto"/>
        <w:contextualSpacing/>
        <w:jc w:val="both"/>
        <w:rPr>
          <w:rFonts w:ascii="Arial" w:hAnsi="Arial" w:cs="Arial"/>
          <w:noProof/>
          <w:sz w:val="24"/>
          <w:szCs w:val="24"/>
        </w:rPr>
      </w:pPr>
      <w:r w:rsidRPr="00C10C8E">
        <w:rPr>
          <w:rFonts w:ascii="Arial" w:hAnsi="Arial" w:cs="Arial"/>
          <w:noProof/>
          <w:sz w:val="24"/>
          <w:szCs w:val="24"/>
        </w:rPr>
        <w:t>En las relaciones gay existen roles (pasivo y activo).</w:t>
      </w:r>
    </w:p>
    <w:p w:rsidR="008142F7" w:rsidRPr="00C10C8E" w:rsidRDefault="008142F7" w:rsidP="008142F7">
      <w:pPr>
        <w:suppressLineNumbers/>
        <w:spacing w:after="0" w:line="360" w:lineRule="auto"/>
        <w:jc w:val="center"/>
        <w:rPr>
          <w:rFonts w:ascii="Arial" w:hAnsi="Arial" w:cs="Arial"/>
          <w:b/>
          <w:noProof/>
          <w:sz w:val="24"/>
          <w:szCs w:val="24"/>
        </w:rPr>
      </w:pPr>
    </w:p>
    <w:p w:rsidR="008142F7" w:rsidRPr="00C10C8E" w:rsidRDefault="008142F7" w:rsidP="008142F7">
      <w:pPr>
        <w:suppressLineNumbers/>
        <w:spacing w:after="0" w:line="360" w:lineRule="auto"/>
        <w:jc w:val="center"/>
        <w:rPr>
          <w:rFonts w:ascii="Arial" w:hAnsi="Arial" w:cs="Arial"/>
          <w:b/>
          <w:noProof/>
          <w:sz w:val="24"/>
          <w:szCs w:val="24"/>
        </w:rPr>
      </w:pPr>
      <w:r w:rsidRPr="00C10C8E">
        <w:rPr>
          <w:rFonts w:ascii="Arial" w:hAnsi="Arial" w:cs="Arial"/>
          <w:b/>
          <w:noProof/>
          <w:sz w:val="24"/>
          <w:szCs w:val="24"/>
          <w:lang w:val="es-VE" w:eastAsia="es-VE"/>
        </w:rPr>
        <w:drawing>
          <wp:anchor distT="0" distB="0" distL="114300" distR="114300" simplePos="0" relativeHeight="251713536" behindDoc="0" locked="0" layoutInCell="1" allowOverlap="1">
            <wp:simplePos x="0" y="0"/>
            <wp:positionH relativeFrom="column">
              <wp:posOffset>728345</wp:posOffset>
            </wp:positionH>
            <wp:positionV relativeFrom="paragraph">
              <wp:posOffset>395605</wp:posOffset>
            </wp:positionV>
            <wp:extent cx="3591560" cy="2668270"/>
            <wp:effectExtent l="76200" t="76200" r="142240" b="132080"/>
            <wp:wrapTopAndBottom/>
            <wp:docPr id="20487" name="Imagen 20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591560" cy="26682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C10C8E">
        <w:rPr>
          <w:rFonts w:ascii="Arial" w:hAnsi="Arial" w:cs="Arial"/>
          <w:b/>
          <w:noProof/>
          <w:sz w:val="24"/>
          <w:szCs w:val="24"/>
        </w:rPr>
        <w:t>GRÁFICA INTRA TEMATICA: COMO VIVE SU HOMOSEXUALIDAD</w:t>
      </w:r>
    </w:p>
    <w:p w:rsidR="008142F7" w:rsidRPr="00C10C8E" w:rsidRDefault="008142F7" w:rsidP="008142F7">
      <w:pPr>
        <w:suppressLineNumbers/>
        <w:spacing w:after="0" w:line="240" w:lineRule="auto"/>
        <w:jc w:val="both"/>
        <w:rPr>
          <w:rFonts w:ascii="Arial" w:hAnsi="Arial" w:cs="Arial"/>
          <w:b/>
          <w:noProof/>
          <w:szCs w:val="24"/>
        </w:rPr>
      </w:pPr>
      <w:r w:rsidRPr="00C10C8E">
        <w:rPr>
          <w:rFonts w:ascii="Arial" w:hAnsi="Arial" w:cs="Arial"/>
          <w:b/>
          <w:szCs w:val="24"/>
        </w:rPr>
        <w:t xml:space="preserve">Grafico Nro. 6. </w:t>
      </w:r>
      <w:r w:rsidRPr="00C10C8E">
        <w:rPr>
          <w:rFonts w:ascii="Arial" w:hAnsi="Arial" w:cs="Arial"/>
          <w:b/>
          <w:noProof/>
          <w:sz w:val="24"/>
          <w:szCs w:val="24"/>
        </w:rPr>
        <w:t>Intra tematica: cómo vive su homosexualidad</w:t>
      </w:r>
      <w:r w:rsidRPr="00C10C8E">
        <w:rPr>
          <w:rFonts w:ascii="Arial" w:hAnsi="Arial" w:cs="Arial"/>
          <w:b/>
          <w:szCs w:val="24"/>
        </w:rPr>
        <w:t xml:space="preserve">. Elaborado por: </w:t>
      </w:r>
      <w:r w:rsidRPr="00C10C8E">
        <w:rPr>
          <w:rFonts w:ascii="Arial" w:hAnsi="Arial" w:cs="Arial"/>
          <w:szCs w:val="24"/>
        </w:rPr>
        <w:t>Rincón J. García M. (2015)</w:t>
      </w: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sz w:val="24"/>
          <w:szCs w:val="24"/>
        </w:rPr>
        <w:lastRenderedPageBreak/>
        <w:t>ÁREA TEMÁTICA: COMO VIVE SU FAMILIA</w:t>
      </w:r>
    </w:p>
    <w:p w:rsidR="008142F7" w:rsidRPr="00C10C8E" w:rsidRDefault="00973152" w:rsidP="008142F7">
      <w:pPr>
        <w:suppressLineNumbers/>
        <w:spacing w:after="0" w:line="360" w:lineRule="auto"/>
        <w:ind w:left="708" w:firstLine="708"/>
        <w:rPr>
          <w:rFonts w:ascii="Arial" w:hAnsi="Arial" w:cs="Arial"/>
          <w:b/>
          <w:sz w:val="24"/>
          <w:szCs w:val="24"/>
        </w:rPr>
      </w:pPr>
      <w:r>
        <w:rPr>
          <w:rFonts w:ascii="Arial" w:hAnsi="Arial" w:cs="Arial"/>
          <w:b/>
          <w:noProof/>
          <w:sz w:val="24"/>
          <w:szCs w:val="24"/>
          <w:lang w:eastAsia="es-ES"/>
        </w:rPr>
        <w:pict>
          <v:shape id="35 Cuadro de texto" o:spid="_x0000_s1029" type="#_x0000_t202" style="position:absolute;left:0;text-align:left;margin-left:15.55pt;margin-top:.6pt;width:40.8pt;height:10.7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" fillcolor="#00b050" strokecolor="#00b050">
            <v:textbox>
              <w:txbxContent>
                <w:p w:rsidR="00681DF2" w:rsidRDefault="00681DF2" w:rsidP="008142F7"/>
              </w:txbxContent>
            </v:textbox>
          </v:shape>
        </w:pict>
      </w:r>
      <w:r w:rsidR="008142F7" w:rsidRPr="00C10C8E">
        <w:rPr>
          <w:rFonts w:ascii="Arial" w:hAnsi="Arial" w:cs="Arial"/>
          <w:b/>
          <w:sz w:val="24"/>
          <w:szCs w:val="24"/>
        </w:rPr>
        <w:t>COMPILACÓN</w:t>
      </w:r>
    </w:p>
    <w:p w:rsidR="008142F7" w:rsidRPr="00C10C8E" w:rsidRDefault="008142F7" w:rsidP="008142F7">
      <w:pPr>
        <w:suppressLineNumbers/>
        <w:spacing w:after="0" w:line="360" w:lineRule="auto"/>
        <w:ind w:left="708" w:firstLine="708"/>
        <w:rPr>
          <w:rFonts w:ascii="Arial" w:hAnsi="Arial" w:cs="Arial"/>
          <w:b/>
          <w:sz w:val="24"/>
          <w:szCs w:val="24"/>
        </w:rPr>
      </w:pP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t>Líneas 34 ala 41</w:t>
      </w:r>
    </w:p>
    <w:p w:rsidR="008142F7" w:rsidRPr="00C10C8E" w:rsidRDefault="008142F7" w:rsidP="008142F7">
      <w:pPr>
        <w:suppressLineNumbers/>
        <w:spacing w:after="0" w:line="24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882566" cy="1705970"/>
            <wp:effectExtent l="0" t="0" r="0" b="8890"/>
            <wp:docPr id="204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rotWithShape="1">
                    <a:blip r:embed="rId48">
                      <a:extLst>
                        <a:ext uri="{28A0092B-C50C-407E-A947-70E740481C1C}">
                          <a14:useLocalDpi xmlns:a14="http://schemas.microsoft.com/office/drawing/2010/main" val="0"/>
                        </a:ext>
                      </a:extLst>
                    </a:blip>
                    <a:srcRect l="23691" t="37726" r="26190" b="31137"/>
                    <a:stretch/>
                  </pic:blipFill>
                  <pic:spPr bwMode="auto">
                    <a:xfrm>
                      <a:off x="0" y="0"/>
                      <a:ext cx="4899332" cy="1711828"/>
                    </a:xfrm>
                    <a:prstGeom prst="rect">
                      <a:avLst/>
                    </a:prstGeom>
                    <a:noFill/>
                    <a:ln>
                      <a:noFill/>
                    </a:ln>
                    <a:extLst/>
                  </pic:spPr>
                </pic:pic>
              </a:graphicData>
            </a:graphic>
          </wp:inline>
        </w:drawing>
      </w: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t>Líneas 54 a la 62</w:t>
      </w:r>
    </w:p>
    <w:p w:rsidR="008142F7" w:rsidRPr="00C10C8E" w:rsidRDefault="008142F7" w:rsidP="008142F7">
      <w:pPr>
        <w:suppressLineNumbers/>
        <w:spacing w:after="0" w:line="24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865424" cy="1828800"/>
            <wp:effectExtent l="0" t="0" r="0" b="0"/>
            <wp:docPr id="204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87356" cy="1837044"/>
                    </a:xfrm>
                    <a:prstGeom prst="rect">
                      <a:avLst/>
                    </a:prstGeom>
                    <a:noFill/>
                    <a:ln>
                      <a:noFill/>
                    </a:ln>
                    <a:effectLst/>
                    <a:extLst/>
                  </pic:spPr>
                </pic:pic>
              </a:graphicData>
            </a:graphic>
          </wp:inline>
        </w:drawing>
      </w: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t>Líneas 69 a la 76</w:t>
      </w:r>
    </w:p>
    <w:p w:rsidR="008142F7" w:rsidRPr="00C10C8E" w:rsidRDefault="008142F7" w:rsidP="008142F7">
      <w:pPr>
        <w:suppressLineNumbers/>
        <w:spacing w:after="0" w:line="24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924841" cy="1692322"/>
            <wp:effectExtent l="0" t="0" r="9525" b="3175"/>
            <wp:docPr id="204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 name="Picture 6"/>
                    <pic:cNvPicPr>
                      <a:picLocks noChangeAspect="1" noChangeArrowheads="1"/>
                    </pic:cNvPicPr>
                  </pic:nvPicPr>
                  <pic:blipFill rotWithShape="1">
                    <a:blip r:embed="rId50">
                      <a:extLst>
                        <a:ext uri="{28A0092B-C50C-407E-A947-70E740481C1C}">
                          <a14:useLocalDpi xmlns:a14="http://schemas.microsoft.com/office/drawing/2010/main" val="0"/>
                        </a:ext>
                      </a:extLst>
                    </a:blip>
                    <a:srcRect l="24122" t="29894" r="26339" b="39841"/>
                    <a:stretch/>
                  </pic:blipFill>
                  <pic:spPr bwMode="auto">
                    <a:xfrm>
                      <a:off x="0" y="0"/>
                      <a:ext cx="4922682" cy="1691580"/>
                    </a:xfrm>
                    <a:prstGeom prst="rect">
                      <a:avLst/>
                    </a:prstGeom>
                    <a:noFill/>
                    <a:ln>
                      <a:noFill/>
                    </a:ln>
                    <a:extLst/>
                  </pic:spPr>
                </pic:pic>
              </a:graphicData>
            </a:graphic>
          </wp:inline>
        </w:drawing>
      </w:r>
    </w:p>
    <w:p w:rsidR="008142F7" w:rsidRPr="00C10C8E" w:rsidRDefault="008142F7" w:rsidP="008142F7">
      <w:pPr>
        <w:suppressLineNumbers/>
        <w:spacing w:after="0" w:line="240" w:lineRule="auto"/>
        <w:jc w:val="both"/>
        <w:rPr>
          <w:rFonts w:ascii="Arial" w:hAnsi="Arial" w:cs="Arial"/>
          <w:b/>
          <w:sz w:val="24"/>
          <w:szCs w:val="24"/>
        </w:rPr>
      </w:pPr>
    </w:p>
    <w:p w:rsidR="008142F7" w:rsidRPr="00C10C8E" w:rsidRDefault="008142F7" w:rsidP="008142F7">
      <w:pPr>
        <w:suppressLineNumbers/>
        <w:spacing w:after="0" w:line="240" w:lineRule="auto"/>
        <w:jc w:val="both"/>
        <w:rPr>
          <w:rFonts w:ascii="Arial" w:hAnsi="Arial" w:cs="Arial"/>
          <w:b/>
          <w:sz w:val="24"/>
          <w:szCs w:val="24"/>
        </w:rPr>
      </w:pPr>
    </w:p>
    <w:p w:rsidR="008142F7" w:rsidRPr="00C10C8E" w:rsidRDefault="008142F7" w:rsidP="008142F7">
      <w:pPr>
        <w:suppressLineNumbers/>
        <w:spacing w:after="0" w:line="240" w:lineRule="auto"/>
        <w:jc w:val="both"/>
        <w:rPr>
          <w:rFonts w:ascii="Arial" w:hAnsi="Arial" w:cs="Arial"/>
          <w:b/>
          <w:sz w:val="24"/>
          <w:szCs w:val="24"/>
        </w:rPr>
      </w:pPr>
    </w:p>
    <w:p w:rsidR="008142F7" w:rsidRPr="00C10C8E" w:rsidRDefault="008142F7" w:rsidP="008142F7">
      <w:pPr>
        <w:suppressLineNumbers/>
        <w:spacing w:after="0" w:line="240" w:lineRule="auto"/>
        <w:jc w:val="both"/>
        <w:rPr>
          <w:rFonts w:ascii="Arial" w:hAnsi="Arial" w:cs="Arial"/>
          <w:b/>
          <w:sz w:val="24"/>
          <w:szCs w:val="24"/>
        </w:rPr>
      </w:pPr>
    </w:p>
    <w:p w:rsidR="008142F7" w:rsidRPr="00C10C8E" w:rsidRDefault="008142F7" w:rsidP="008142F7">
      <w:pPr>
        <w:suppressLineNumbers/>
        <w:spacing w:after="0" w:line="240" w:lineRule="auto"/>
        <w:jc w:val="both"/>
        <w:rPr>
          <w:rFonts w:ascii="Arial" w:hAnsi="Arial" w:cs="Arial"/>
          <w:b/>
          <w:sz w:val="24"/>
          <w:szCs w:val="24"/>
        </w:rPr>
      </w:pP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lastRenderedPageBreak/>
        <w:t>Líneas 120 a la 129</w:t>
      </w:r>
    </w:p>
    <w:p w:rsidR="008142F7" w:rsidRPr="00C10C8E" w:rsidRDefault="008142F7" w:rsidP="008142F7">
      <w:pPr>
        <w:suppressLineNumbers/>
        <w:spacing w:after="0" w:line="24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926841" cy="2063721"/>
            <wp:effectExtent l="0" t="0" r="7620" b="0"/>
            <wp:docPr id="204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8"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39784" cy="2069143"/>
                    </a:xfrm>
                    <a:prstGeom prst="rect">
                      <a:avLst/>
                    </a:prstGeom>
                    <a:noFill/>
                    <a:ln>
                      <a:noFill/>
                    </a:ln>
                    <a:effectLst/>
                    <a:extLst/>
                  </pic:spPr>
                </pic:pic>
              </a:graphicData>
            </a:graphic>
          </wp:inline>
        </w:drawing>
      </w: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t>Líneas145 a la 150</w:t>
      </w:r>
    </w:p>
    <w:p w:rsidR="008142F7" w:rsidRPr="00C10C8E" w:rsidRDefault="008142F7" w:rsidP="008142F7">
      <w:pPr>
        <w:suppressLineNumbers/>
        <w:spacing w:after="0" w:line="24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844955" cy="1193971"/>
            <wp:effectExtent l="0" t="0" r="0" b="6350"/>
            <wp:docPr id="204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Picture 5"/>
                    <pic:cNvPicPr>
                      <a:picLocks noChangeAspect="1" noChangeArrowheads="1"/>
                    </pic:cNvPicPr>
                  </pic:nvPicPr>
                  <pic:blipFill rotWithShape="1">
                    <a:blip r:embed="rId52">
                      <a:extLst>
                        <a:ext uri="{28A0092B-C50C-407E-A947-70E740481C1C}">
                          <a14:useLocalDpi xmlns:a14="http://schemas.microsoft.com/office/drawing/2010/main" val="0"/>
                        </a:ext>
                      </a:extLst>
                    </a:blip>
                    <a:srcRect l="23214" t="47460" r="26071" b="30317"/>
                    <a:stretch/>
                  </pic:blipFill>
                  <pic:spPr bwMode="auto">
                    <a:xfrm>
                      <a:off x="0" y="0"/>
                      <a:ext cx="4842831" cy="1193448"/>
                    </a:xfrm>
                    <a:prstGeom prst="rect">
                      <a:avLst/>
                    </a:prstGeom>
                    <a:noFill/>
                    <a:ln>
                      <a:noFill/>
                    </a:ln>
                    <a:extLst/>
                  </pic:spPr>
                </pic:pic>
              </a:graphicData>
            </a:graphic>
          </wp:inline>
        </w:drawing>
      </w: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t>Líneas 244 a la 259</w:t>
      </w:r>
    </w:p>
    <w:p w:rsidR="008142F7" w:rsidRPr="00C10C8E" w:rsidRDefault="008142F7" w:rsidP="008142F7">
      <w:pPr>
        <w:suppressLineNumbers/>
        <w:spacing w:after="0" w:line="24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940489" cy="3295895"/>
            <wp:effectExtent l="0" t="0" r="0" b="0"/>
            <wp:docPr id="204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38324" cy="3294450"/>
                    </a:xfrm>
                    <a:prstGeom prst="rect">
                      <a:avLst/>
                    </a:prstGeom>
                    <a:noFill/>
                    <a:ln>
                      <a:noFill/>
                    </a:ln>
                    <a:effectLst/>
                    <a:extLst/>
                  </pic:spPr>
                </pic:pic>
              </a:graphicData>
            </a:graphic>
          </wp:inline>
        </w:drawing>
      </w:r>
    </w:p>
    <w:p w:rsidR="008142F7" w:rsidRPr="00C10C8E" w:rsidRDefault="008142F7" w:rsidP="008142F7">
      <w:pPr>
        <w:suppressLineNumbers/>
        <w:spacing w:after="0" w:line="240" w:lineRule="auto"/>
        <w:jc w:val="both"/>
        <w:rPr>
          <w:rFonts w:ascii="Arial" w:hAnsi="Arial" w:cs="Arial"/>
          <w:b/>
          <w:sz w:val="24"/>
          <w:szCs w:val="24"/>
        </w:rPr>
      </w:pPr>
    </w:p>
    <w:p w:rsidR="008142F7" w:rsidRPr="00C10C8E" w:rsidRDefault="008142F7" w:rsidP="008142F7">
      <w:pPr>
        <w:suppressLineNumbers/>
        <w:spacing w:after="0" w:line="240" w:lineRule="auto"/>
        <w:jc w:val="both"/>
        <w:rPr>
          <w:rFonts w:ascii="Arial" w:hAnsi="Arial" w:cs="Arial"/>
          <w:b/>
          <w:sz w:val="24"/>
          <w:szCs w:val="24"/>
        </w:rPr>
      </w:pP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lastRenderedPageBreak/>
        <w:t>Líneas 265 a la 270</w:t>
      </w:r>
    </w:p>
    <w:p w:rsidR="008142F7" w:rsidRPr="00C10C8E" w:rsidRDefault="008142F7" w:rsidP="008142F7">
      <w:pPr>
        <w:suppressLineNumbers/>
        <w:spacing w:after="0" w:line="24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844955" cy="1296059"/>
            <wp:effectExtent l="0" t="0" r="0" b="0"/>
            <wp:docPr id="2049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1" name="Picture 3"/>
                    <pic:cNvPicPr>
                      <a:picLocks noChangeAspect="1" noChangeArrowheads="1"/>
                    </pic:cNvPicPr>
                  </pic:nvPicPr>
                  <pic:blipFill rotWithShape="1">
                    <a:blip r:embed="rId54">
                      <a:extLst>
                        <a:ext uri="{28A0092B-C50C-407E-A947-70E740481C1C}">
                          <a14:useLocalDpi xmlns:a14="http://schemas.microsoft.com/office/drawing/2010/main" val="0"/>
                        </a:ext>
                      </a:extLst>
                    </a:blip>
                    <a:srcRect l="23957" t="25970" r="26252" b="50349"/>
                    <a:stretch/>
                  </pic:blipFill>
                  <pic:spPr bwMode="auto">
                    <a:xfrm>
                      <a:off x="0" y="0"/>
                      <a:ext cx="4842833" cy="1295491"/>
                    </a:xfrm>
                    <a:prstGeom prst="rect">
                      <a:avLst/>
                    </a:prstGeom>
                    <a:noFill/>
                    <a:ln>
                      <a:noFill/>
                    </a:ln>
                    <a:extLst>
                      <a:ext uri="{53640926-AAD7-44D8-BBD7-CCE9431645EC}">
                        <a14:shadowObscured xmlns:a14="http://schemas.microsoft.com/office/drawing/2010/main"/>
                      </a:ext>
                    </a:extLst>
                  </pic:spPr>
                </pic:pic>
              </a:graphicData>
            </a:graphic>
          </wp:inline>
        </w:drawing>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sz w:val="24"/>
          <w:szCs w:val="24"/>
        </w:rPr>
        <w:t>INTERPRETACIÓN TEMÁTICA: COMO VIVE SU FAMILIA</w:t>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pacing w:after="0" w:line="360" w:lineRule="auto"/>
        <w:ind w:firstLine="708"/>
        <w:jc w:val="both"/>
        <w:rPr>
          <w:rFonts w:ascii="Arial" w:hAnsi="Arial" w:cs="Arial"/>
          <w:sz w:val="24"/>
        </w:rPr>
      </w:pPr>
      <w:r w:rsidRPr="00C10C8E">
        <w:rPr>
          <w:rFonts w:ascii="Arial" w:hAnsi="Arial" w:cs="Arial"/>
          <w:sz w:val="24"/>
        </w:rPr>
        <w:t>Alexander se deja escuchar y nos habla entre los significados de sus palabras, sobre el amor filiar (amor</w:t>
      </w:r>
      <w:r w:rsidRPr="00C10C8E">
        <w:rPr>
          <w:rFonts w:ascii="Arial" w:hAnsi="Arial" w:cs="Arial"/>
          <w:color w:val="000000"/>
          <w:sz w:val="24"/>
          <w:shd w:val="clear" w:color="auto" w:fill="FFFFFF"/>
        </w:rPr>
        <w:t xml:space="preserve"> entre padres e</w:t>
      </w:r>
      <w:r w:rsidRPr="006C37AF">
        <w:rPr>
          <w:rFonts w:ascii="Arial" w:hAnsi="Arial" w:cs="Arial"/>
          <w:color w:val="000000"/>
          <w:sz w:val="24"/>
          <w:shd w:val="clear" w:color="auto" w:fill="FFFFFF"/>
        </w:rPr>
        <w:t> </w:t>
      </w:r>
      <w:r w:rsidRPr="00C10C8E">
        <w:rPr>
          <w:rFonts w:ascii="Arial" w:hAnsi="Arial" w:cs="Arial"/>
          <w:color w:val="000000"/>
          <w:sz w:val="24"/>
        </w:rPr>
        <w:t>hijos</w:t>
      </w:r>
      <w:r w:rsidRPr="00C10C8E">
        <w:rPr>
          <w:rFonts w:ascii="Arial" w:hAnsi="Arial" w:cs="Arial"/>
          <w:color w:val="000000"/>
          <w:sz w:val="24"/>
          <w:shd w:val="clear" w:color="auto" w:fill="FFFFFF"/>
        </w:rPr>
        <w:t xml:space="preserve">, es un amor </w:t>
      </w:r>
      <w:r w:rsidRPr="00C10C8E">
        <w:rPr>
          <w:rFonts w:ascii="Arial" w:hAnsi="Arial" w:cs="Arial"/>
          <w:color w:val="000000"/>
          <w:sz w:val="24"/>
          <w:szCs w:val="18"/>
          <w:shd w:val="clear" w:color="auto" w:fill="FFFFFF"/>
        </w:rPr>
        <w:t>sublimado ya que está fundado en la interdicción del incesto)</w:t>
      </w:r>
      <w:r w:rsidRPr="00C10C8E">
        <w:rPr>
          <w:rFonts w:ascii="Arial" w:hAnsi="Arial" w:cs="Arial"/>
          <w:sz w:val="24"/>
        </w:rPr>
        <w:t>que poseen los padres hacia sus hijos y que este supera cualquier dificultad o desorientación que puedan tener los mismos, prevaleciendo como primero e importante el hijo que padece, sufre y vive esta diferencia sexual. También se puede palpar como el sentimiento materno es vivido por el hijo, ya que es ella como madre quien lo sostuvo durante 9 meses en su vientre, obteniendo esa conexión de madre e hijo desde los primero días de su existencia. Tomando en cuenta que tal amor de madre es más grande y poderoso que cualquier prejuicio social.</w:t>
      </w:r>
    </w:p>
    <w:p w:rsidR="008142F7" w:rsidRPr="00C10C8E" w:rsidRDefault="008142F7" w:rsidP="008142F7">
      <w:pPr>
        <w:spacing w:after="0" w:line="360" w:lineRule="auto"/>
        <w:jc w:val="both"/>
        <w:rPr>
          <w:rFonts w:ascii="Arial" w:hAnsi="Arial" w:cs="Arial"/>
          <w:sz w:val="24"/>
        </w:rPr>
      </w:pPr>
    </w:p>
    <w:p w:rsidR="008142F7" w:rsidRPr="00C10C8E" w:rsidRDefault="008142F7" w:rsidP="008142F7">
      <w:pPr>
        <w:spacing w:after="0" w:line="360" w:lineRule="auto"/>
        <w:ind w:firstLine="708"/>
        <w:jc w:val="both"/>
        <w:rPr>
          <w:rFonts w:ascii="Arial" w:hAnsi="Arial" w:cs="Arial"/>
          <w:sz w:val="24"/>
        </w:rPr>
      </w:pPr>
      <w:r w:rsidRPr="00C10C8E">
        <w:rPr>
          <w:rFonts w:ascii="Arial" w:hAnsi="Arial" w:cs="Arial"/>
          <w:sz w:val="24"/>
        </w:rPr>
        <w:t>Por otro lado, podemos denotar como la madre compara sobre el malandro (</w:t>
      </w:r>
      <w:r w:rsidRPr="00C10C8E">
        <w:rPr>
          <w:rFonts w:ascii="Arial" w:hAnsi="Arial" w:cs="Arial"/>
          <w:color w:val="252525"/>
          <w:sz w:val="24"/>
          <w:shd w:val="clear" w:color="auto" w:fill="FFFFFF"/>
        </w:rPr>
        <w:t>malandro es sinónimo de delincuente. Según Alejandro Moreno, se ha denominado como delincuente violento de origen popular)</w:t>
      </w:r>
      <w:r w:rsidRPr="00C10C8E">
        <w:rPr>
          <w:rFonts w:ascii="Arial" w:hAnsi="Arial" w:cs="Arial"/>
          <w:sz w:val="24"/>
        </w:rPr>
        <w:t xml:space="preserve"> y el homosexual refiriéndose que ambos son males sociales, ya que no es visto con normalidad por la sociedad Venezolana, sin embargo comenta que el homosexual no hace daño a la sociedad, en cambio el malandro sí. Por lo </w:t>
      </w:r>
      <w:r w:rsidRPr="00C10C8E">
        <w:rPr>
          <w:rFonts w:ascii="Arial" w:hAnsi="Arial" w:cs="Arial"/>
          <w:sz w:val="24"/>
        </w:rPr>
        <w:lastRenderedPageBreak/>
        <w:t>que se prefiere un hijo homosexual, ya que estos buscan adquirir una mejor calidad de vida.</w:t>
      </w:r>
    </w:p>
    <w:p w:rsidR="008142F7" w:rsidRPr="00C10C8E" w:rsidRDefault="008142F7" w:rsidP="008142F7">
      <w:pPr>
        <w:spacing w:after="0" w:line="360" w:lineRule="auto"/>
        <w:ind w:firstLine="708"/>
        <w:jc w:val="both"/>
        <w:rPr>
          <w:rFonts w:ascii="Arial" w:hAnsi="Arial" w:cs="Arial"/>
          <w:sz w:val="24"/>
        </w:rPr>
      </w:pPr>
      <w:r w:rsidRPr="00C10C8E">
        <w:rPr>
          <w:rFonts w:ascii="Arial" w:hAnsi="Arial" w:cs="Arial"/>
          <w:sz w:val="24"/>
        </w:rPr>
        <w:t xml:space="preserve">Así mismo esté nos expresa como aún sigue existiendo el tabú en la sociedad; de forma que no es visto con normalidad por la familia, representando esta como la mayor significación para su aceptación, por lo cual si esta rechaza este estilo de vida, se puede llegar a pensar ¿Qué quedara para el resto? </w:t>
      </w:r>
    </w:p>
    <w:p w:rsidR="008142F7" w:rsidRPr="00C10C8E" w:rsidRDefault="008142F7" w:rsidP="008142F7">
      <w:pPr>
        <w:spacing w:after="0" w:line="360" w:lineRule="auto"/>
        <w:ind w:firstLine="708"/>
        <w:jc w:val="both"/>
        <w:rPr>
          <w:rFonts w:ascii="Arial" w:hAnsi="Arial" w:cs="Arial"/>
          <w:sz w:val="24"/>
        </w:rPr>
      </w:pPr>
    </w:p>
    <w:p w:rsidR="008142F7" w:rsidRPr="00C10C8E" w:rsidRDefault="008142F7" w:rsidP="008142F7">
      <w:pPr>
        <w:spacing w:after="0" w:line="360" w:lineRule="auto"/>
        <w:ind w:firstLine="708"/>
        <w:jc w:val="both"/>
        <w:rPr>
          <w:rFonts w:ascii="Arial" w:hAnsi="Arial" w:cs="Arial"/>
          <w:sz w:val="24"/>
        </w:rPr>
      </w:pPr>
      <w:r w:rsidRPr="00C10C8E">
        <w:rPr>
          <w:rFonts w:ascii="Arial" w:hAnsi="Arial" w:cs="Arial"/>
          <w:sz w:val="24"/>
        </w:rPr>
        <w:t xml:space="preserve">Más adelante, Él nos confiesa el rechazo de una de sus hermanas, y a pesar de ser un familiar cercano y muy significativo, la respuesta de ésta no afectó en la continuidad de su sentir homosexual. Para el la opinión de los padres prevalece en el desenvolvimiento de los hijos, es por esto que expresa de forma específica que la única opinión de que importan es la de sus padres. </w:t>
      </w:r>
    </w:p>
    <w:p w:rsidR="008142F7" w:rsidRPr="00C10C8E" w:rsidRDefault="008142F7" w:rsidP="008142F7">
      <w:pPr>
        <w:spacing w:after="0" w:line="360" w:lineRule="auto"/>
        <w:jc w:val="both"/>
        <w:rPr>
          <w:rFonts w:ascii="Arial" w:hAnsi="Arial" w:cs="Arial"/>
          <w:sz w:val="24"/>
        </w:rPr>
      </w:pPr>
    </w:p>
    <w:p w:rsidR="008142F7" w:rsidRPr="00C10C8E" w:rsidRDefault="008142F7" w:rsidP="008142F7">
      <w:pPr>
        <w:spacing w:after="0" w:line="360" w:lineRule="auto"/>
        <w:ind w:firstLine="708"/>
        <w:jc w:val="both"/>
        <w:rPr>
          <w:rFonts w:ascii="Arial" w:hAnsi="Arial" w:cs="Arial"/>
          <w:sz w:val="24"/>
        </w:rPr>
      </w:pPr>
      <w:r w:rsidRPr="00C10C8E">
        <w:rPr>
          <w:rFonts w:ascii="Arial" w:hAnsi="Arial" w:cs="Arial"/>
          <w:sz w:val="24"/>
        </w:rPr>
        <w:t>Es por ello, que Alexander nos hace saber que a pesar de haber vivido toda aquella mala experiencia, considera haber salido ileso, ya que la situación lo ha hecho madurar e independizarse, obtener sus cosas. Por otro lado, también nos dice que salir de su casa fue la mejor decisión, ya que, se alejó de ese incomodo vivir que vivenciaba en el hogar de sus padres.</w:t>
      </w:r>
    </w:p>
    <w:p w:rsidR="008142F7" w:rsidRPr="00C10C8E" w:rsidRDefault="008142F7" w:rsidP="008142F7">
      <w:pPr>
        <w:spacing w:after="0" w:line="360" w:lineRule="auto"/>
        <w:ind w:firstLine="708"/>
        <w:jc w:val="both"/>
        <w:rPr>
          <w:rFonts w:ascii="Arial" w:hAnsi="Arial" w:cs="Arial"/>
          <w:sz w:val="24"/>
        </w:rPr>
      </w:pPr>
    </w:p>
    <w:p w:rsidR="008142F7" w:rsidRPr="00C10C8E" w:rsidRDefault="008142F7" w:rsidP="008142F7">
      <w:pPr>
        <w:spacing w:after="0" w:line="360" w:lineRule="auto"/>
        <w:ind w:firstLine="708"/>
        <w:jc w:val="both"/>
        <w:rPr>
          <w:rFonts w:ascii="Arial" w:hAnsi="Arial" w:cs="Arial"/>
          <w:sz w:val="24"/>
        </w:rPr>
      </w:pPr>
      <w:r w:rsidRPr="00C10C8E">
        <w:rPr>
          <w:rFonts w:ascii="Arial" w:hAnsi="Arial" w:cs="Arial"/>
          <w:sz w:val="24"/>
        </w:rPr>
        <w:t xml:space="preserve">Alexander nos dice que el confiesa su orientación sexual a las personas de más confianza para él, como sus amigos más cercanos y su familia (mama, papa y hermanos), ya que, según sus pensamientos, estos iban a respetar su decisión y lo apoyarían, así como han decidido mantener y alimentar una amistad sin reproches ni discriminación. </w:t>
      </w:r>
    </w:p>
    <w:p w:rsidR="008142F7" w:rsidRPr="00C10C8E" w:rsidRDefault="008142F7" w:rsidP="008142F7">
      <w:pPr>
        <w:spacing w:after="0" w:line="360" w:lineRule="auto"/>
        <w:ind w:firstLine="708"/>
        <w:jc w:val="both"/>
        <w:rPr>
          <w:rFonts w:ascii="Arial" w:hAnsi="Arial" w:cs="Arial"/>
          <w:sz w:val="24"/>
        </w:rPr>
      </w:pPr>
    </w:p>
    <w:p w:rsidR="008142F7" w:rsidRPr="00C10C8E" w:rsidRDefault="008142F7" w:rsidP="008142F7">
      <w:pPr>
        <w:spacing w:after="0" w:line="360" w:lineRule="auto"/>
        <w:ind w:firstLine="708"/>
        <w:jc w:val="both"/>
        <w:rPr>
          <w:rFonts w:ascii="Arial" w:hAnsi="Arial" w:cs="Arial"/>
          <w:sz w:val="24"/>
        </w:rPr>
      </w:pPr>
      <w:r w:rsidRPr="00C10C8E">
        <w:rPr>
          <w:rFonts w:ascii="Arial" w:hAnsi="Arial" w:cs="Arial"/>
          <w:sz w:val="24"/>
        </w:rPr>
        <w:t xml:space="preserve">De igual forma, nos dice que tiene problemas con la familia extendida, es decir, fuera de casa, él no guarda buenas relaciones con ellos. Aclara que </w:t>
      </w:r>
      <w:r w:rsidRPr="00C10C8E">
        <w:rPr>
          <w:rFonts w:ascii="Arial" w:hAnsi="Arial" w:cs="Arial"/>
          <w:sz w:val="24"/>
        </w:rPr>
        <w:lastRenderedPageBreak/>
        <w:t xml:space="preserve">esos problemas se deben a asuntos personales y no por su orientación sexual. </w:t>
      </w:r>
    </w:p>
    <w:p w:rsidR="008142F7" w:rsidRPr="00C10C8E" w:rsidRDefault="008142F7" w:rsidP="008142F7">
      <w:pPr>
        <w:spacing w:after="0" w:line="360" w:lineRule="auto"/>
        <w:jc w:val="both"/>
        <w:rPr>
          <w:rFonts w:ascii="Arial" w:hAnsi="Arial" w:cs="Arial"/>
          <w:sz w:val="24"/>
        </w:rPr>
      </w:pPr>
    </w:p>
    <w:p w:rsidR="008142F7" w:rsidRPr="00C10C8E" w:rsidRDefault="008142F7" w:rsidP="008142F7">
      <w:pPr>
        <w:suppressLineNumbers/>
        <w:spacing w:after="0" w:line="360" w:lineRule="auto"/>
        <w:jc w:val="both"/>
        <w:rPr>
          <w:rFonts w:ascii="Arial" w:hAnsi="Arial" w:cs="Arial"/>
          <w:b/>
          <w:sz w:val="24"/>
        </w:rPr>
      </w:pPr>
      <w:r w:rsidRPr="00C10C8E">
        <w:rPr>
          <w:rFonts w:ascii="Arial" w:hAnsi="Arial" w:cs="Arial"/>
          <w:sz w:val="24"/>
        </w:rPr>
        <w:tab/>
      </w:r>
      <w:r w:rsidRPr="00C10C8E">
        <w:rPr>
          <w:rFonts w:ascii="Arial" w:hAnsi="Arial" w:cs="Arial"/>
          <w:b/>
          <w:sz w:val="24"/>
        </w:rPr>
        <w:t>Marcas-guías como vive su familia</w:t>
      </w:r>
    </w:p>
    <w:p w:rsidR="008142F7" w:rsidRPr="00C10C8E" w:rsidRDefault="008142F7" w:rsidP="008142F7">
      <w:pPr>
        <w:suppressLineNumbers/>
        <w:spacing w:after="0" w:line="240" w:lineRule="auto"/>
        <w:jc w:val="both"/>
        <w:rPr>
          <w:rFonts w:ascii="Arial" w:hAnsi="Arial" w:cs="Arial"/>
          <w:b/>
          <w:sz w:val="24"/>
        </w:rPr>
      </w:pPr>
    </w:p>
    <w:p w:rsidR="008142F7" w:rsidRPr="00C10C8E" w:rsidRDefault="008142F7" w:rsidP="008142F7">
      <w:pPr>
        <w:numPr>
          <w:ilvl w:val="0"/>
          <w:numId w:val="34"/>
        </w:numPr>
        <w:suppressLineNumbers/>
        <w:spacing w:after="0"/>
        <w:contextualSpacing/>
        <w:jc w:val="both"/>
        <w:rPr>
          <w:rFonts w:ascii="Arial" w:hAnsi="Arial" w:cs="Arial"/>
          <w:sz w:val="24"/>
          <w:szCs w:val="24"/>
        </w:rPr>
      </w:pPr>
      <w:r w:rsidRPr="00C10C8E">
        <w:rPr>
          <w:rFonts w:ascii="Arial" w:hAnsi="Arial" w:cs="Arial"/>
          <w:sz w:val="24"/>
          <w:szCs w:val="24"/>
        </w:rPr>
        <w:t>Amor de madre es más grande y poderoso.</w:t>
      </w:r>
    </w:p>
    <w:p w:rsidR="008142F7" w:rsidRPr="00C10C8E" w:rsidRDefault="008142F7" w:rsidP="008142F7">
      <w:pPr>
        <w:numPr>
          <w:ilvl w:val="0"/>
          <w:numId w:val="34"/>
        </w:numPr>
        <w:suppressLineNumbers/>
        <w:spacing w:after="0"/>
        <w:contextualSpacing/>
        <w:jc w:val="both"/>
        <w:rPr>
          <w:rFonts w:ascii="Arial" w:hAnsi="Arial" w:cs="Arial"/>
          <w:sz w:val="24"/>
          <w:szCs w:val="24"/>
        </w:rPr>
      </w:pPr>
      <w:r w:rsidRPr="00C10C8E">
        <w:rPr>
          <w:rFonts w:ascii="Arial" w:hAnsi="Arial" w:cs="Arial"/>
          <w:sz w:val="24"/>
          <w:szCs w:val="24"/>
        </w:rPr>
        <w:t>Prejuicios en la madre.</w:t>
      </w:r>
    </w:p>
    <w:p w:rsidR="008142F7" w:rsidRPr="00C10C8E" w:rsidRDefault="008142F7" w:rsidP="008142F7">
      <w:pPr>
        <w:numPr>
          <w:ilvl w:val="0"/>
          <w:numId w:val="34"/>
        </w:numPr>
        <w:suppressLineNumbers/>
        <w:spacing w:after="0"/>
        <w:contextualSpacing/>
        <w:jc w:val="both"/>
        <w:rPr>
          <w:rFonts w:ascii="Arial" w:hAnsi="Arial" w:cs="Arial"/>
          <w:sz w:val="24"/>
          <w:szCs w:val="24"/>
        </w:rPr>
      </w:pPr>
      <w:r w:rsidRPr="00C10C8E">
        <w:rPr>
          <w:rFonts w:ascii="Arial" w:hAnsi="Arial" w:cs="Arial"/>
          <w:sz w:val="24"/>
          <w:szCs w:val="24"/>
        </w:rPr>
        <w:t>Rechazo de una de sus hermanas.</w:t>
      </w:r>
    </w:p>
    <w:p w:rsidR="008142F7" w:rsidRPr="00C10C8E" w:rsidRDefault="008142F7" w:rsidP="008142F7">
      <w:pPr>
        <w:numPr>
          <w:ilvl w:val="0"/>
          <w:numId w:val="34"/>
        </w:numPr>
        <w:suppressLineNumbers/>
        <w:spacing w:after="0"/>
        <w:contextualSpacing/>
        <w:jc w:val="both"/>
        <w:rPr>
          <w:rFonts w:ascii="Arial" w:hAnsi="Arial" w:cs="Arial"/>
          <w:sz w:val="24"/>
          <w:szCs w:val="24"/>
        </w:rPr>
      </w:pPr>
      <w:r w:rsidRPr="00C10C8E">
        <w:rPr>
          <w:rFonts w:ascii="Arial" w:hAnsi="Arial" w:cs="Arial"/>
          <w:sz w:val="24"/>
          <w:szCs w:val="24"/>
        </w:rPr>
        <w:t>Problemas con la familia extendida.</w:t>
      </w:r>
    </w:p>
    <w:p w:rsidR="008142F7" w:rsidRPr="00C10C8E" w:rsidRDefault="008142F7" w:rsidP="008142F7">
      <w:pPr>
        <w:suppressLineNumbers/>
        <w:spacing w:after="0"/>
        <w:jc w:val="both"/>
        <w:rPr>
          <w:rFonts w:ascii="Arial" w:hAnsi="Arial" w:cs="Arial"/>
          <w:sz w:val="24"/>
          <w:szCs w:val="24"/>
        </w:rPr>
      </w:pPr>
    </w:p>
    <w:p w:rsidR="008142F7" w:rsidRPr="00C10C8E" w:rsidRDefault="008142F7" w:rsidP="008142F7">
      <w:pPr>
        <w:suppressLineNumbers/>
        <w:spacing w:after="0"/>
        <w:jc w:val="center"/>
        <w:rPr>
          <w:rFonts w:ascii="Arial" w:hAnsi="Arial" w:cs="Arial"/>
          <w:b/>
          <w:sz w:val="24"/>
          <w:szCs w:val="24"/>
        </w:rPr>
      </w:pPr>
      <w:r w:rsidRPr="00C10C8E">
        <w:rPr>
          <w:rFonts w:ascii="Arial" w:hAnsi="Arial" w:cs="Arial"/>
          <w:b/>
          <w:noProof/>
          <w:sz w:val="24"/>
          <w:szCs w:val="24"/>
        </w:rPr>
        <w:t xml:space="preserve">GRÁFICA INTRA TEMATICA: </w:t>
      </w:r>
      <w:r w:rsidRPr="00C10C8E">
        <w:rPr>
          <w:rFonts w:ascii="Arial" w:hAnsi="Arial" w:cs="Arial"/>
          <w:b/>
          <w:sz w:val="24"/>
          <w:szCs w:val="24"/>
        </w:rPr>
        <w:t>CÓMO VIVE FAMILIA</w:t>
      </w: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5285232" cy="3923911"/>
            <wp:effectExtent l="76200" t="76200" r="125095" b="133985"/>
            <wp:docPr id="20497" name="Imagen 20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18839" cy="394886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142F7" w:rsidRPr="00C10C8E" w:rsidRDefault="008142F7" w:rsidP="008142F7">
      <w:pPr>
        <w:suppressLineNumbers/>
        <w:spacing w:after="0" w:line="240" w:lineRule="auto"/>
        <w:jc w:val="both"/>
        <w:rPr>
          <w:rFonts w:ascii="Arial" w:hAnsi="Arial" w:cs="Arial"/>
          <w:b/>
          <w:noProof/>
          <w:szCs w:val="24"/>
        </w:rPr>
      </w:pPr>
      <w:r w:rsidRPr="00C10C8E">
        <w:rPr>
          <w:rFonts w:ascii="Arial" w:hAnsi="Arial" w:cs="Arial"/>
          <w:b/>
          <w:szCs w:val="24"/>
        </w:rPr>
        <w:t xml:space="preserve">Grafico Nro. 7. </w:t>
      </w:r>
      <w:r w:rsidRPr="00C10C8E">
        <w:rPr>
          <w:rFonts w:ascii="Arial" w:hAnsi="Arial" w:cs="Arial"/>
          <w:b/>
          <w:noProof/>
          <w:sz w:val="24"/>
          <w:szCs w:val="24"/>
        </w:rPr>
        <w:t xml:space="preserve">Intra tematica: </w:t>
      </w:r>
      <w:r w:rsidRPr="00C10C8E">
        <w:rPr>
          <w:rFonts w:ascii="Arial" w:hAnsi="Arial" w:cs="Arial"/>
          <w:b/>
          <w:sz w:val="24"/>
          <w:szCs w:val="24"/>
        </w:rPr>
        <w:t>cómo vive familia</w:t>
      </w:r>
      <w:r w:rsidRPr="00C10C8E">
        <w:rPr>
          <w:rFonts w:ascii="Arial" w:hAnsi="Arial" w:cs="Arial"/>
          <w:b/>
          <w:szCs w:val="24"/>
        </w:rPr>
        <w:t xml:space="preserve">. Elaborado por: </w:t>
      </w:r>
      <w:r w:rsidRPr="00C10C8E">
        <w:rPr>
          <w:rFonts w:ascii="Arial" w:hAnsi="Arial" w:cs="Arial"/>
          <w:szCs w:val="24"/>
        </w:rPr>
        <w:t>Rincón J. García M. (2015)</w:t>
      </w:r>
    </w:p>
    <w:p w:rsidR="008142F7" w:rsidRPr="00C10C8E" w:rsidRDefault="008142F7" w:rsidP="008142F7">
      <w:pPr>
        <w:suppressLineNumbers/>
        <w:spacing w:after="0" w:line="360" w:lineRule="auto"/>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sz w:val="24"/>
          <w:szCs w:val="24"/>
        </w:rPr>
        <w:lastRenderedPageBreak/>
        <w:t>ÁREA TEMÁTICA: COMO VIVE SU PADRE</w:t>
      </w:r>
    </w:p>
    <w:p w:rsidR="008142F7" w:rsidRPr="00C10C8E" w:rsidRDefault="00973152" w:rsidP="008142F7">
      <w:pPr>
        <w:suppressLineNumbers/>
        <w:spacing w:after="0" w:line="360" w:lineRule="auto"/>
        <w:ind w:left="708" w:firstLine="708"/>
        <w:rPr>
          <w:rFonts w:ascii="Arial" w:hAnsi="Arial" w:cs="Arial"/>
          <w:b/>
          <w:sz w:val="24"/>
          <w:szCs w:val="24"/>
        </w:rPr>
      </w:pPr>
      <w:r>
        <w:rPr>
          <w:rFonts w:ascii="Arial" w:hAnsi="Arial" w:cs="Arial"/>
          <w:b/>
          <w:noProof/>
          <w:sz w:val="24"/>
          <w:szCs w:val="24"/>
          <w:lang w:eastAsia="es-ES"/>
        </w:rPr>
        <w:pict>
          <v:shape id="36 Cuadro de texto" o:spid="_x0000_s1030" type="#_x0000_t202" style="position:absolute;left:0;text-align:left;margin-left:15.55pt;margin-top:.6pt;width:40.8pt;height:10.7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" fillcolor="#00b0f0" strokecolor="#00b0f0">
            <v:textbox>
              <w:txbxContent>
                <w:p w:rsidR="00681DF2" w:rsidRDefault="00681DF2" w:rsidP="008142F7"/>
              </w:txbxContent>
            </v:textbox>
          </v:shape>
        </w:pict>
      </w:r>
      <w:r w:rsidR="008142F7" w:rsidRPr="00C10C8E">
        <w:rPr>
          <w:rFonts w:ascii="Arial" w:hAnsi="Arial" w:cs="Arial"/>
          <w:b/>
          <w:sz w:val="24"/>
          <w:szCs w:val="24"/>
        </w:rPr>
        <w:t>COMPILACIÓN</w:t>
      </w: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t>Líneas 102 a la 119</w:t>
      </w:r>
    </w:p>
    <w:p w:rsidR="008142F7" w:rsidRPr="00C10C8E" w:rsidRDefault="008142F7" w:rsidP="008142F7">
      <w:pPr>
        <w:suppressLineNumbers/>
        <w:spacing w:after="0" w:line="24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719346" cy="3388659"/>
            <wp:effectExtent l="0" t="0" r="5080" b="2540"/>
            <wp:docPr id="204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29512" cy="3395959"/>
                    </a:xfrm>
                    <a:prstGeom prst="rect">
                      <a:avLst/>
                    </a:prstGeom>
                    <a:noFill/>
                    <a:ln>
                      <a:noFill/>
                    </a:ln>
                    <a:effectLst/>
                    <a:extLst/>
                  </pic:spPr>
                </pic:pic>
              </a:graphicData>
            </a:graphic>
          </wp:inline>
        </w:drawing>
      </w: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t>Líneas 129 a la 141</w:t>
      </w:r>
    </w:p>
    <w:p w:rsidR="008142F7" w:rsidRPr="00C10C8E" w:rsidRDefault="008142F7" w:rsidP="008142F7">
      <w:pPr>
        <w:suppressLineNumbers/>
        <w:spacing w:after="0" w:line="24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502690" cy="3209365"/>
            <wp:effectExtent l="0" t="0" r="0" b="0"/>
            <wp:docPr id="204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r="4849"/>
                    <a:stretch/>
                  </pic:blipFill>
                  <pic:spPr bwMode="auto">
                    <a:xfrm>
                      <a:off x="0" y="0"/>
                      <a:ext cx="4514654" cy="3217893"/>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lastRenderedPageBreak/>
        <w:t>Líneas 150 a la 156</w:t>
      </w:r>
    </w:p>
    <w:p w:rsidR="008142F7" w:rsidRPr="00C10C8E" w:rsidRDefault="008142F7" w:rsidP="008142F7">
      <w:pPr>
        <w:suppressLineNumbers/>
        <w:spacing w:after="0" w:line="24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749421" cy="1323833"/>
            <wp:effectExtent l="0" t="0" r="0" b="0"/>
            <wp:docPr id="205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58">
                      <a:extLst>
                        <a:ext uri="{28A0092B-C50C-407E-A947-70E740481C1C}">
                          <a14:useLocalDpi xmlns:a14="http://schemas.microsoft.com/office/drawing/2010/main" val="0"/>
                        </a:ext>
                      </a:extLst>
                    </a:blip>
                    <a:srcRect r="2130"/>
                    <a:stretch/>
                  </pic:blipFill>
                  <pic:spPr bwMode="auto">
                    <a:xfrm>
                      <a:off x="0" y="0"/>
                      <a:ext cx="4748592" cy="1323602"/>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t>Líneas 158 a la 161</w:t>
      </w:r>
    </w:p>
    <w:p w:rsidR="008142F7" w:rsidRPr="00C10C8E" w:rsidRDefault="008142F7" w:rsidP="008142F7">
      <w:pPr>
        <w:suppressLineNumbers/>
        <w:spacing w:after="0" w:line="24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858603" cy="870789"/>
            <wp:effectExtent l="0" t="0" r="0" b="5715"/>
            <wp:docPr id="205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0" name="Picture 4"/>
                    <pic:cNvPicPr>
                      <a:picLocks noChangeAspect="1" noChangeArrowheads="1"/>
                    </pic:cNvPicPr>
                  </pic:nvPicPr>
                  <pic:blipFill rotWithShape="1">
                    <a:blip r:embed="rId59">
                      <a:extLst>
                        <a:ext uri="{28A0092B-C50C-407E-A947-70E740481C1C}">
                          <a14:useLocalDpi xmlns:a14="http://schemas.microsoft.com/office/drawing/2010/main" val="0"/>
                        </a:ext>
                      </a:extLst>
                    </a:blip>
                    <a:srcRect l="22380" t="35609" r="25834" b="47883"/>
                    <a:stretch/>
                  </pic:blipFill>
                  <pic:spPr bwMode="auto">
                    <a:xfrm>
                      <a:off x="0" y="0"/>
                      <a:ext cx="4856617" cy="870433"/>
                    </a:xfrm>
                    <a:prstGeom prst="rect">
                      <a:avLst/>
                    </a:prstGeom>
                    <a:noFill/>
                    <a:ln>
                      <a:noFill/>
                    </a:ln>
                    <a:extLst/>
                  </pic:spPr>
                </pic:pic>
              </a:graphicData>
            </a:graphic>
          </wp:inline>
        </w:drawing>
      </w: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t>Líneas 301 a la 308</w:t>
      </w:r>
    </w:p>
    <w:p w:rsidR="008142F7" w:rsidRPr="00C10C8E" w:rsidRDefault="008142F7" w:rsidP="008142F7">
      <w:pPr>
        <w:suppressLineNumbers/>
        <w:spacing w:after="0" w:line="24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844955" cy="1648973"/>
            <wp:effectExtent l="0" t="0" r="0" b="8890"/>
            <wp:docPr id="2050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 name="Picture 5"/>
                    <pic:cNvPicPr>
                      <a:picLocks noChangeAspect="1" noChangeArrowheads="1"/>
                    </pic:cNvPicPr>
                  </pic:nvPicPr>
                  <pic:blipFill rotWithShape="1">
                    <a:blip r:embed="rId60">
                      <a:extLst>
                        <a:ext uri="{28A0092B-C50C-407E-A947-70E740481C1C}">
                          <a14:useLocalDpi xmlns:a14="http://schemas.microsoft.com/office/drawing/2010/main" val="0"/>
                        </a:ext>
                      </a:extLst>
                    </a:blip>
                    <a:srcRect l="22947" t="24180" r="26340" b="45132"/>
                    <a:stretch/>
                  </pic:blipFill>
                  <pic:spPr bwMode="auto">
                    <a:xfrm>
                      <a:off x="0" y="0"/>
                      <a:ext cx="4844093" cy="1648680"/>
                    </a:xfrm>
                    <a:prstGeom prst="rect">
                      <a:avLst/>
                    </a:prstGeom>
                    <a:noFill/>
                    <a:ln>
                      <a:noFill/>
                    </a:ln>
                    <a:extLst/>
                  </pic:spPr>
                </pic:pic>
              </a:graphicData>
            </a:graphic>
          </wp:inline>
        </w:drawing>
      </w: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sz w:val="24"/>
          <w:szCs w:val="24"/>
        </w:rPr>
        <w:t>INTERPRETACIÓN TEMÁTICA</w:t>
      </w:r>
      <w:r w:rsidRPr="006C37AF">
        <w:rPr>
          <w:rFonts w:ascii="Arial" w:hAnsi="Arial" w:cs="Arial"/>
          <w:b/>
          <w:sz w:val="24"/>
          <w:szCs w:val="24"/>
        </w:rPr>
        <w:t>: CÓ</w:t>
      </w:r>
      <w:r w:rsidRPr="00C10C8E">
        <w:rPr>
          <w:rFonts w:ascii="Arial" w:hAnsi="Arial" w:cs="Arial"/>
          <w:b/>
          <w:sz w:val="24"/>
          <w:szCs w:val="24"/>
        </w:rPr>
        <w:t>MO VIVE SU PADRE</w:t>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ind w:firstLine="708"/>
        <w:jc w:val="both"/>
        <w:rPr>
          <w:rFonts w:ascii="Arial" w:hAnsi="Arial" w:cs="Arial"/>
          <w:color w:val="FF0000"/>
          <w:sz w:val="24"/>
          <w:szCs w:val="24"/>
        </w:rPr>
      </w:pPr>
      <w:r w:rsidRPr="00C10C8E">
        <w:rPr>
          <w:rFonts w:ascii="Arial" w:hAnsi="Arial" w:cs="Arial"/>
          <w:sz w:val="24"/>
          <w:szCs w:val="24"/>
        </w:rPr>
        <w:t>Alexander hablando de su infancia nos confiesa que no hubo una experiencia bonita, y continua contándonos sobre el comportamiento violento de su padre, el cual hace pensar que su niñez fue muy marcada por esas vivencias que incomodaban su bienestar y sobre todo el de su mamá, ya que, esta era la victima principal de su padre. Según sus palabras, demuestra que vivió una niñez  llena de llanto, miedo e impotencia, ya que, de estar muy pequeño no podía controlar la situación y defender a su madre de su padre, más adelante nos dice que ya mas crecido y siendo un adolescente, es cuando decide defender a su mamá, enfrentando al papá.</w:t>
      </w:r>
    </w:p>
    <w:p w:rsidR="008142F7" w:rsidRPr="00C10C8E" w:rsidRDefault="008142F7" w:rsidP="008142F7">
      <w:pPr>
        <w:suppressLineNumbers/>
        <w:spacing w:line="360" w:lineRule="auto"/>
        <w:ind w:firstLine="708"/>
        <w:jc w:val="both"/>
        <w:rPr>
          <w:rFonts w:ascii="Arial" w:hAnsi="Arial" w:cs="Arial"/>
          <w:sz w:val="24"/>
          <w:szCs w:val="24"/>
        </w:rPr>
      </w:pPr>
      <w:r w:rsidRPr="00C10C8E">
        <w:rPr>
          <w:rFonts w:ascii="Arial" w:hAnsi="Arial" w:cs="Arial"/>
          <w:sz w:val="24"/>
          <w:szCs w:val="24"/>
        </w:rPr>
        <w:lastRenderedPageBreak/>
        <w:t>Posteriormente él nos dice, que vivió maltratos de su padre, soportando humillaciones hasta negarlo como hijo por ser homosexual. Es así como nos corrobora lo anteriormente dicho, a pesar de él decir que salió ileso de todo aquel trauma, aquí nos dice lo contrario en sus expresiones, a pesar de la situación hizo que él tomara decisiones para bien y mejoramiento de su vida, el seguía resaltando los maltratos de su padre y de la ausencia que este tubo con Alexander como padre, es aquí donde citamos a la autora Abreu Mora donde nos refleja en su libro “Mucha Madre y Poco Padre: ¿Una Antigua realidad en aumento?: la idea comúnmente aceptada es que la madre es más importante que el padre para el desarrollo normal del niño. Esta afirmación que parece evidente, en realidad no lo es, pues frecuentemente observamos dos posiciones distintas: padres que delegan su propio rol en las madres, obligándolas a asumir lo que en realidad deben ser roles paternos o madres que desplazan a los padres a un rol secundario. Estos padres ciertamente aún no han entendido la   importancia de la función paterna para la estructuración psíquica del niño.”</w:t>
      </w:r>
    </w:p>
    <w:p w:rsidR="008142F7" w:rsidRPr="00C10C8E" w:rsidRDefault="008142F7" w:rsidP="008142F7">
      <w:pPr>
        <w:suppressLineNumbers/>
        <w:spacing w:after="0" w:line="360" w:lineRule="auto"/>
        <w:jc w:val="both"/>
        <w:rPr>
          <w:rFonts w:ascii="Arial" w:hAnsi="Arial" w:cs="Arial"/>
          <w:sz w:val="24"/>
          <w:szCs w:val="24"/>
        </w:rPr>
      </w:pPr>
      <w:r w:rsidRPr="00C10C8E">
        <w:rPr>
          <w:rFonts w:ascii="Arial" w:hAnsi="Arial" w:cs="Arial"/>
          <w:sz w:val="24"/>
          <w:szCs w:val="24"/>
        </w:rPr>
        <w:tab/>
        <w:t>Es importante señalar que en el relato de vida nos dice, que la relación con su padre ha mejorado actualmente; es el tipo de padre que él siempre ha querido tener y que hora lo está disfrutando, un padre que se interesa y preocupa por el bienestar de su hijo, trae como resultado ante lo pasado, una mejor comunicación y confianza con el padre. También hace pensar que el padre ha entrado en razón y a analizados las cosa y decidió aceptar la forma de vida que su hijo eligió, aceptándolo como persona y como hijo.</w:t>
      </w: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jc w:val="both"/>
        <w:rPr>
          <w:rFonts w:ascii="Arial" w:hAnsi="Arial" w:cs="Arial"/>
          <w:sz w:val="24"/>
          <w:szCs w:val="24"/>
        </w:rPr>
      </w:pPr>
      <w:r w:rsidRPr="00C10C8E">
        <w:rPr>
          <w:rFonts w:ascii="Arial" w:hAnsi="Arial" w:cs="Arial"/>
          <w:sz w:val="24"/>
          <w:szCs w:val="24"/>
        </w:rPr>
        <w:tab/>
        <w:t xml:space="preserve">Alexander nos dice que para él, su padre tiene algo de culpa en la toma de sus decisiones, sin embargo, no guarda rencor o no quiere preocuparse más por eso, deja pasar aquella situación para dedicarse a la </w:t>
      </w:r>
      <w:r w:rsidRPr="00C10C8E">
        <w:rPr>
          <w:rFonts w:ascii="Arial" w:hAnsi="Arial" w:cs="Arial"/>
          <w:sz w:val="24"/>
          <w:szCs w:val="24"/>
        </w:rPr>
        <w:lastRenderedPageBreak/>
        <w:t>familia, que ahora ha recibido nuevas bendiciones y se ha unido más. Termina diciendo que la situación es pasada y a esa debe ser olvidada.</w:t>
      </w: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jc w:val="both"/>
        <w:rPr>
          <w:rFonts w:ascii="Arial" w:hAnsi="Arial" w:cs="Arial"/>
          <w:sz w:val="24"/>
          <w:szCs w:val="24"/>
        </w:rPr>
      </w:pPr>
      <w:r w:rsidRPr="00C10C8E">
        <w:rPr>
          <w:rFonts w:ascii="Arial" w:hAnsi="Arial" w:cs="Arial"/>
          <w:sz w:val="24"/>
          <w:szCs w:val="24"/>
        </w:rPr>
        <w:tab/>
      </w:r>
      <w:r w:rsidRPr="00C10C8E">
        <w:rPr>
          <w:rFonts w:ascii="Arial" w:hAnsi="Arial" w:cs="Arial"/>
          <w:b/>
          <w:sz w:val="24"/>
          <w:szCs w:val="24"/>
        </w:rPr>
        <w:t xml:space="preserve">Marcas-guías de </w:t>
      </w:r>
      <w:r w:rsidRPr="006C37AF">
        <w:rPr>
          <w:rFonts w:ascii="Arial" w:hAnsi="Arial" w:cs="Arial"/>
          <w:b/>
          <w:sz w:val="24"/>
          <w:szCs w:val="24"/>
        </w:rPr>
        <w:t>cómo</w:t>
      </w:r>
      <w:r w:rsidRPr="00C10C8E">
        <w:rPr>
          <w:rFonts w:ascii="Arial" w:hAnsi="Arial" w:cs="Arial"/>
          <w:b/>
          <w:sz w:val="24"/>
          <w:szCs w:val="24"/>
        </w:rPr>
        <w:t xml:space="preserve"> vive su padre</w:t>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numPr>
          <w:ilvl w:val="0"/>
          <w:numId w:val="35"/>
        </w:numPr>
        <w:suppressLineNumbers/>
        <w:spacing w:after="0" w:line="360" w:lineRule="auto"/>
        <w:contextualSpacing/>
        <w:jc w:val="both"/>
        <w:rPr>
          <w:rFonts w:ascii="Arial" w:hAnsi="Arial" w:cs="Arial"/>
          <w:sz w:val="24"/>
          <w:szCs w:val="24"/>
        </w:rPr>
      </w:pPr>
      <w:r w:rsidRPr="00C10C8E">
        <w:rPr>
          <w:rFonts w:ascii="Arial" w:hAnsi="Arial" w:cs="Arial"/>
          <w:sz w:val="24"/>
          <w:szCs w:val="24"/>
        </w:rPr>
        <w:t>Comportamiento violento de su padre.</w:t>
      </w:r>
    </w:p>
    <w:p w:rsidR="008142F7" w:rsidRPr="00C10C8E" w:rsidRDefault="008142F7" w:rsidP="008142F7">
      <w:pPr>
        <w:numPr>
          <w:ilvl w:val="0"/>
          <w:numId w:val="35"/>
        </w:numPr>
        <w:suppressLineNumbers/>
        <w:spacing w:after="0" w:line="360" w:lineRule="auto"/>
        <w:contextualSpacing/>
        <w:jc w:val="both"/>
        <w:rPr>
          <w:rFonts w:ascii="Arial" w:hAnsi="Arial" w:cs="Arial"/>
          <w:sz w:val="24"/>
          <w:szCs w:val="24"/>
        </w:rPr>
      </w:pPr>
      <w:r w:rsidRPr="00C10C8E">
        <w:rPr>
          <w:rFonts w:ascii="Arial" w:hAnsi="Arial" w:cs="Arial"/>
          <w:sz w:val="24"/>
          <w:szCs w:val="24"/>
        </w:rPr>
        <w:t>Su padre lo niega como hijo, por su condición homosexual.</w:t>
      </w:r>
    </w:p>
    <w:p w:rsidR="008142F7" w:rsidRPr="00C10C8E" w:rsidRDefault="008142F7" w:rsidP="008142F7">
      <w:pPr>
        <w:numPr>
          <w:ilvl w:val="0"/>
          <w:numId w:val="35"/>
        </w:numPr>
        <w:suppressLineNumbers/>
        <w:spacing w:after="0" w:line="360" w:lineRule="auto"/>
        <w:contextualSpacing/>
        <w:jc w:val="both"/>
        <w:rPr>
          <w:rFonts w:ascii="Arial" w:hAnsi="Arial" w:cs="Arial"/>
          <w:sz w:val="24"/>
          <w:szCs w:val="24"/>
        </w:rPr>
      </w:pPr>
      <w:r w:rsidRPr="00C10C8E">
        <w:rPr>
          <w:rFonts w:ascii="Arial" w:hAnsi="Arial" w:cs="Arial"/>
          <w:sz w:val="24"/>
          <w:szCs w:val="24"/>
        </w:rPr>
        <w:t>La relación con su padre ha mejorado actualmente.</w:t>
      </w:r>
    </w:p>
    <w:p w:rsidR="008142F7" w:rsidRPr="00C10C8E" w:rsidRDefault="008142F7" w:rsidP="008142F7">
      <w:pPr>
        <w:numPr>
          <w:ilvl w:val="0"/>
          <w:numId w:val="35"/>
        </w:numPr>
        <w:suppressLineNumbers/>
        <w:spacing w:after="0" w:line="360" w:lineRule="auto"/>
        <w:contextualSpacing/>
        <w:jc w:val="both"/>
        <w:rPr>
          <w:rFonts w:ascii="Arial" w:hAnsi="Arial" w:cs="Arial"/>
          <w:sz w:val="24"/>
          <w:szCs w:val="24"/>
        </w:rPr>
      </w:pPr>
      <w:r w:rsidRPr="00C10C8E">
        <w:rPr>
          <w:rFonts w:ascii="Arial" w:hAnsi="Arial" w:cs="Arial"/>
          <w:sz w:val="24"/>
          <w:szCs w:val="24"/>
        </w:rPr>
        <w:t>Para Alexander, su padre tiene algo de culpa en la toma de sus decisiones.</w:t>
      </w: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sz w:val="24"/>
          <w:szCs w:val="24"/>
        </w:rPr>
        <w:t>GRÁTICO INTRA TEMÁTICO: CÓMO VIVE SU PADRE</w:t>
      </w:r>
    </w:p>
    <w:p w:rsidR="008142F7" w:rsidRPr="00C10C8E" w:rsidRDefault="008142F7" w:rsidP="008142F7">
      <w:pPr>
        <w:suppressLineNumbers/>
        <w:spacing w:after="0"/>
        <w:jc w:val="both"/>
        <w:rPr>
          <w:rFonts w:ascii="Arial" w:hAnsi="Arial" w:cs="Arial"/>
          <w:sz w:val="24"/>
          <w:szCs w:val="24"/>
        </w:rPr>
      </w:pPr>
    </w:p>
    <w:p w:rsidR="008142F7" w:rsidRPr="00C10C8E" w:rsidRDefault="008142F7" w:rsidP="008142F7">
      <w:pPr>
        <w:suppressLineNumbers/>
        <w:spacing w:after="0"/>
        <w:jc w:val="center"/>
        <w:rPr>
          <w:rFonts w:ascii="Arial" w:hAnsi="Arial" w:cs="Arial"/>
          <w:sz w:val="24"/>
          <w:szCs w:val="24"/>
        </w:rPr>
      </w:pPr>
      <w:r w:rsidRPr="00C10C8E">
        <w:rPr>
          <w:rFonts w:ascii="Arial" w:hAnsi="Arial" w:cs="Arial"/>
          <w:noProof/>
          <w:sz w:val="24"/>
          <w:szCs w:val="24"/>
          <w:lang w:val="es-VE" w:eastAsia="es-VE"/>
        </w:rPr>
        <w:drawing>
          <wp:inline distT="0" distB="0" distL="0" distR="0">
            <wp:extent cx="4828032" cy="3601848"/>
            <wp:effectExtent l="76200" t="76200" r="125095" b="132080"/>
            <wp:docPr id="20503" name="Imagen 2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841609" cy="36119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142F7" w:rsidRPr="00C10C8E" w:rsidRDefault="008142F7" w:rsidP="008142F7">
      <w:pPr>
        <w:suppressLineNumbers/>
        <w:spacing w:after="0" w:line="240" w:lineRule="auto"/>
        <w:jc w:val="both"/>
        <w:rPr>
          <w:rFonts w:ascii="Arial" w:hAnsi="Arial" w:cs="Arial"/>
          <w:b/>
          <w:noProof/>
          <w:szCs w:val="24"/>
        </w:rPr>
      </w:pPr>
      <w:r w:rsidRPr="00C10C8E">
        <w:rPr>
          <w:rFonts w:ascii="Arial" w:hAnsi="Arial" w:cs="Arial"/>
          <w:b/>
          <w:szCs w:val="24"/>
        </w:rPr>
        <w:t xml:space="preserve">Grafico Nro. 8. </w:t>
      </w:r>
      <w:r w:rsidRPr="00C10C8E">
        <w:rPr>
          <w:rFonts w:ascii="Arial" w:hAnsi="Arial" w:cs="Arial"/>
          <w:b/>
          <w:sz w:val="24"/>
          <w:szCs w:val="24"/>
        </w:rPr>
        <w:t>Intra temático: cómo vive su padre</w:t>
      </w:r>
      <w:r w:rsidRPr="00C10C8E">
        <w:rPr>
          <w:rFonts w:ascii="Arial" w:hAnsi="Arial" w:cs="Arial"/>
          <w:b/>
          <w:szCs w:val="24"/>
        </w:rPr>
        <w:t xml:space="preserve">. Elaborado por: </w:t>
      </w:r>
      <w:r w:rsidRPr="00C10C8E">
        <w:rPr>
          <w:rFonts w:ascii="Arial" w:hAnsi="Arial" w:cs="Arial"/>
          <w:szCs w:val="24"/>
        </w:rPr>
        <w:t>Rincón J. García M. (2015)</w:t>
      </w: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sz w:val="24"/>
          <w:szCs w:val="24"/>
        </w:rPr>
        <w:lastRenderedPageBreak/>
        <w:t>ÁREA TEMÁTICA: COMO VIVE SU MADRE</w:t>
      </w:r>
    </w:p>
    <w:p w:rsidR="008142F7" w:rsidRPr="00C10C8E" w:rsidRDefault="00973152" w:rsidP="008142F7">
      <w:pPr>
        <w:suppressLineNumbers/>
        <w:spacing w:after="0" w:line="360" w:lineRule="auto"/>
        <w:ind w:left="708" w:firstLine="708"/>
        <w:rPr>
          <w:rFonts w:ascii="Arial" w:hAnsi="Arial" w:cs="Arial"/>
          <w:b/>
          <w:sz w:val="24"/>
          <w:szCs w:val="24"/>
        </w:rPr>
      </w:pPr>
      <w:r>
        <w:rPr>
          <w:rFonts w:ascii="Arial" w:hAnsi="Arial" w:cs="Arial"/>
          <w:b/>
          <w:noProof/>
          <w:sz w:val="24"/>
          <w:szCs w:val="24"/>
          <w:lang w:eastAsia="es-ES"/>
        </w:rPr>
        <w:pict>
          <v:shape id="37 Cuadro de texto" o:spid="_x0000_s1031" type="#_x0000_t202" style="position:absolute;left:0;text-align:left;margin-left:15.55pt;margin-top:.6pt;width:40.8pt;height:10.7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" fillcolor="red" strokecolor="red">
            <v:textbox>
              <w:txbxContent>
                <w:p w:rsidR="00681DF2" w:rsidRDefault="00681DF2" w:rsidP="008142F7"/>
              </w:txbxContent>
            </v:textbox>
          </v:shape>
        </w:pict>
      </w:r>
      <w:r w:rsidR="008142F7" w:rsidRPr="00C10C8E">
        <w:rPr>
          <w:rFonts w:ascii="Arial" w:hAnsi="Arial" w:cs="Arial"/>
          <w:b/>
          <w:sz w:val="24"/>
          <w:szCs w:val="24"/>
        </w:rPr>
        <w:t xml:space="preserve"> COMPILACIÓN</w:t>
      </w: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t>Líneas 273 a la 286</w:t>
      </w: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noProof/>
          <w:sz w:val="24"/>
          <w:szCs w:val="24"/>
          <w:lang w:val="es-VE" w:eastAsia="es-VE"/>
        </w:rPr>
        <w:drawing>
          <wp:inline distT="0" distB="0" distL="0" distR="0">
            <wp:extent cx="5252085" cy="3036677"/>
            <wp:effectExtent l="0" t="0" r="5715" b="0"/>
            <wp:docPr id="205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52085" cy="3036677"/>
                    </a:xfrm>
                    <a:prstGeom prst="rect">
                      <a:avLst/>
                    </a:prstGeom>
                    <a:noFill/>
                    <a:ln>
                      <a:noFill/>
                    </a:ln>
                    <a:effectLst/>
                    <a:extLst/>
                  </pic:spPr>
                </pic:pic>
              </a:graphicData>
            </a:graphic>
          </wp:inline>
        </w:drawing>
      </w: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noProof/>
          <w:sz w:val="24"/>
          <w:szCs w:val="24"/>
          <w:lang w:val="es-VE" w:eastAsia="es-VE"/>
        </w:rPr>
        <w:drawing>
          <wp:anchor distT="0" distB="0" distL="114300" distR="114300" simplePos="0" relativeHeight="251709440" behindDoc="0" locked="0" layoutInCell="1" allowOverlap="1">
            <wp:simplePos x="0" y="0"/>
            <wp:positionH relativeFrom="column">
              <wp:posOffset>154305</wp:posOffset>
            </wp:positionH>
            <wp:positionV relativeFrom="paragraph">
              <wp:posOffset>184785</wp:posOffset>
            </wp:positionV>
            <wp:extent cx="4984115" cy="2107565"/>
            <wp:effectExtent l="0" t="0" r="6985" b="6985"/>
            <wp:wrapTopAndBottom/>
            <wp:docPr id="205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4" name="Picture 4"/>
                    <pic:cNvPicPr>
                      <a:picLocks noChangeAspect="1" noChangeArrowheads="1"/>
                    </pic:cNvPicPr>
                  </pic:nvPicPr>
                  <pic:blipFill rotWithShape="1">
                    <a:blip r:embed="rId63">
                      <a:extLst>
                        <a:ext uri="{28A0092B-C50C-407E-A947-70E740481C1C}">
                          <a14:useLocalDpi xmlns:a14="http://schemas.microsoft.com/office/drawing/2010/main" val="0"/>
                        </a:ext>
                      </a:extLst>
                    </a:blip>
                    <a:srcRect l="22827" t="28413" r="25387" b="32646"/>
                    <a:stretch/>
                  </pic:blipFill>
                  <pic:spPr bwMode="auto">
                    <a:xfrm>
                      <a:off x="0" y="0"/>
                      <a:ext cx="4984115" cy="2107565"/>
                    </a:xfrm>
                    <a:prstGeom prst="rect">
                      <a:avLst/>
                    </a:prstGeom>
                    <a:noFill/>
                    <a:ln>
                      <a:noFill/>
                    </a:ln>
                    <a:extLst/>
                  </pic:spPr>
                </pic:pic>
              </a:graphicData>
            </a:graphic>
          </wp:anchor>
        </w:drawing>
      </w:r>
      <w:r w:rsidRPr="00C10C8E">
        <w:rPr>
          <w:rFonts w:ascii="Arial" w:hAnsi="Arial" w:cs="Arial"/>
          <w:b/>
          <w:sz w:val="24"/>
          <w:szCs w:val="24"/>
        </w:rPr>
        <w:t>Líneas 290 a la 299</w:t>
      </w:r>
    </w:p>
    <w:p w:rsidR="008142F7" w:rsidRPr="00C10C8E" w:rsidRDefault="008142F7" w:rsidP="008142F7">
      <w:pPr>
        <w:suppressLineNumbers/>
        <w:spacing w:after="0" w:line="360" w:lineRule="auto"/>
        <w:jc w:val="both"/>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sz w:val="24"/>
          <w:szCs w:val="24"/>
        </w:rPr>
        <w:t>Interpretación Temática Madre</w:t>
      </w:r>
    </w:p>
    <w:p w:rsidR="008142F7" w:rsidRPr="00C10C8E" w:rsidRDefault="008142F7" w:rsidP="008142F7">
      <w:pPr>
        <w:suppressLineNumbers/>
        <w:spacing w:after="0" w:line="360" w:lineRule="auto"/>
        <w:rPr>
          <w:rFonts w:ascii="Arial" w:hAnsi="Arial" w:cs="Arial"/>
          <w:b/>
          <w:sz w:val="24"/>
          <w:szCs w:val="24"/>
        </w:rPr>
      </w:pPr>
    </w:p>
    <w:p w:rsidR="008142F7" w:rsidRPr="00C10C8E" w:rsidRDefault="008142F7" w:rsidP="008142F7">
      <w:pPr>
        <w:suppressLineNumbers/>
        <w:spacing w:after="0" w:line="360" w:lineRule="auto"/>
        <w:ind w:left="360"/>
        <w:jc w:val="both"/>
        <w:rPr>
          <w:rFonts w:ascii="Arial" w:hAnsi="Arial" w:cs="Arial"/>
          <w:sz w:val="24"/>
          <w:szCs w:val="24"/>
        </w:rPr>
      </w:pPr>
      <w:r w:rsidRPr="00C10C8E">
        <w:rPr>
          <w:rFonts w:ascii="Arial" w:hAnsi="Arial" w:cs="Arial"/>
          <w:sz w:val="24"/>
          <w:szCs w:val="24"/>
        </w:rPr>
        <w:tab/>
        <w:t xml:space="preserve">Alexander nos dice que su madre es una persona fielmente a sus hijos, desinteresada, compresiva, sin importarle por sus decisiones, una persona que por sus hijos hace lo que sea y se sacrifica, mencionando lo </w:t>
      </w:r>
      <w:r w:rsidRPr="00C10C8E">
        <w:rPr>
          <w:rFonts w:ascii="Arial" w:hAnsi="Arial" w:cs="Arial"/>
          <w:sz w:val="24"/>
          <w:szCs w:val="24"/>
        </w:rPr>
        <w:lastRenderedPageBreak/>
        <w:t xml:space="preserve">que a ella le costó y dolió tener y parir a sus hijos y por esa razón, a ella le duele lo que les pase a sus hijos.  </w:t>
      </w:r>
    </w:p>
    <w:p w:rsidR="008142F7" w:rsidRPr="00C10C8E" w:rsidRDefault="008142F7" w:rsidP="008142F7">
      <w:pPr>
        <w:suppressLineNumbers/>
        <w:spacing w:after="0" w:line="360" w:lineRule="auto"/>
        <w:ind w:left="360"/>
        <w:jc w:val="both"/>
        <w:rPr>
          <w:rFonts w:ascii="Arial" w:hAnsi="Arial" w:cs="Arial"/>
          <w:sz w:val="24"/>
          <w:szCs w:val="24"/>
        </w:rPr>
      </w:pPr>
    </w:p>
    <w:p w:rsidR="008142F7" w:rsidRPr="00C10C8E" w:rsidRDefault="008142F7" w:rsidP="008142F7">
      <w:pPr>
        <w:suppressLineNumbers/>
        <w:spacing w:after="0" w:line="360" w:lineRule="auto"/>
        <w:ind w:left="360" w:firstLine="348"/>
        <w:jc w:val="both"/>
        <w:rPr>
          <w:rFonts w:ascii="Arial" w:hAnsi="Arial" w:cs="Arial"/>
          <w:sz w:val="24"/>
          <w:szCs w:val="24"/>
        </w:rPr>
      </w:pPr>
      <w:r w:rsidRPr="00C10C8E">
        <w:rPr>
          <w:rFonts w:ascii="Arial" w:hAnsi="Arial" w:cs="Arial"/>
          <w:sz w:val="24"/>
          <w:szCs w:val="24"/>
        </w:rPr>
        <w:t>Igualmente nos dice que los problemas que pasaron en su familia influyo en la decisión de aceptar su homosexualidad, sin embargo, no busca culpables por la situación. Para él era algo que le correspondía porque Dios lo permitió. Alexander se siente tranquilo y sin arrepentimientos de haber defendido a la mamá,  sintiéndose como el héroe de  su madre.</w:t>
      </w:r>
    </w:p>
    <w:p w:rsidR="008142F7" w:rsidRPr="00C10C8E" w:rsidRDefault="008142F7" w:rsidP="008142F7">
      <w:pPr>
        <w:suppressLineNumbers/>
        <w:spacing w:after="0" w:line="360" w:lineRule="auto"/>
        <w:ind w:left="360"/>
        <w:jc w:val="both"/>
        <w:rPr>
          <w:rFonts w:ascii="Arial" w:hAnsi="Arial" w:cs="Arial"/>
          <w:b/>
          <w:sz w:val="24"/>
          <w:szCs w:val="24"/>
        </w:rPr>
      </w:pPr>
      <w:r w:rsidRPr="00C10C8E">
        <w:rPr>
          <w:rFonts w:ascii="Arial" w:hAnsi="Arial" w:cs="Arial"/>
          <w:b/>
          <w:sz w:val="24"/>
          <w:szCs w:val="24"/>
        </w:rPr>
        <w:tab/>
        <w:t>Marcas-guías de cómo vive su madre</w:t>
      </w:r>
    </w:p>
    <w:p w:rsidR="008142F7" w:rsidRPr="00C10C8E" w:rsidRDefault="008142F7" w:rsidP="008142F7">
      <w:pPr>
        <w:numPr>
          <w:ilvl w:val="0"/>
          <w:numId w:val="36"/>
        </w:numPr>
        <w:suppressLineNumbers/>
        <w:spacing w:after="0"/>
        <w:contextualSpacing/>
        <w:jc w:val="both"/>
        <w:rPr>
          <w:rFonts w:ascii="Arial" w:hAnsi="Arial" w:cs="Arial"/>
          <w:sz w:val="24"/>
          <w:szCs w:val="24"/>
        </w:rPr>
      </w:pPr>
      <w:r w:rsidRPr="00C10C8E">
        <w:rPr>
          <w:rFonts w:ascii="Arial" w:hAnsi="Arial" w:cs="Arial"/>
          <w:sz w:val="24"/>
          <w:szCs w:val="24"/>
        </w:rPr>
        <w:t>Su madre es una persona fielmente a sus hijos.</w:t>
      </w:r>
    </w:p>
    <w:p w:rsidR="008142F7" w:rsidRPr="00C10C8E" w:rsidRDefault="008142F7" w:rsidP="008142F7">
      <w:pPr>
        <w:numPr>
          <w:ilvl w:val="0"/>
          <w:numId w:val="36"/>
        </w:numPr>
        <w:suppressLineNumbers/>
        <w:spacing w:after="0"/>
        <w:contextualSpacing/>
        <w:jc w:val="both"/>
        <w:rPr>
          <w:rFonts w:ascii="Arial" w:hAnsi="Arial" w:cs="Arial"/>
          <w:sz w:val="24"/>
          <w:szCs w:val="24"/>
        </w:rPr>
      </w:pPr>
      <w:r w:rsidRPr="00C10C8E">
        <w:rPr>
          <w:rFonts w:ascii="Arial" w:hAnsi="Arial" w:cs="Arial"/>
          <w:sz w:val="24"/>
          <w:szCs w:val="24"/>
        </w:rPr>
        <w:t>Madre es una sola.</w:t>
      </w:r>
    </w:p>
    <w:p w:rsidR="008142F7" w:rsidRPr="00C10C8E" w:rsidRDefault="008142F7" w:rsidP="008142F7">
      <w:pPr>
        <w:numPr>
          <w:ilvl w:val="0"/>
          <w:numId w:val="36"/>
        </w:numPr>
        <w:suppressLineNumbers/>
        <w:spacing w:after="0"/>
        <w:contextualSpacing/>
        <w:jc w:val="both"/>
        <w:rPr>
          <w:rFonts w:ascii="Arial" w:hAnsi="Arial" w:cs="Arial"/>
          <w:sz w:val="24"/>
          <w:szCs w:val="24"/>
        </w:rPr>
      </w:pPr>
      <w:r w:rsidRPr="00C10C8E">
        <w:rPr>
          <w:rFonts w:ascii="Arial" w:hAnsi="Arial" w:cs="Arial"/>
          <w:sz w:val="24"/>
          <w:szCs w:val="24"/>
        </w:rPr>
        <w:t>La madre siente culpabilidad.</w:t>
      </w:r>
    </w:p>
    <w:p w:rsidR="008142F7" w:rsidRPr="00C10C8E" w:rsidRDefault="008142F7" w:rsidP="008142F7">
      <w:pPr>
        <w:suppressLineNumbers/>
        <w:spacing w:after="0"/>
        <w:jc w:val="both"/>
        <w:rPr>
          <w:rFonts w:ascii="Arial" w:hAnsi="Arial" w:cs="Arial"/>
          <w:sz w:val="24"/>
          <w:szCs w:val="24"/>
        </w:rPr>
      </w:pPr>
    </w:p>
    <w:p w:rsidR="008142F7" w:rsidRPr="00C10C8E" w:rsidRDefault="008142F7" w:rsidP="008142F7">
      <w:pPr>
        <w:suppressLineNumbers/>
        <w:spacing w:after="0"/>
        <w:jc w:val="center"/>
        <w:rPr>
          <w:rFonts w:ascii="Arial" w:hAnsi="Arial" w:cs="Arial"/>
          <w:b/>
          <w:sz w:val="24"/>
          <w:szCs w:val="24"/>
        </w:rPr>
      </w:pPr>
      <w:r w:rsidRPr="00C10C8E">
        <w:rPr>
          <w:rFonts w:ascii="Arial" w:hAnsi="Arial" w:cs="Arial"/>
          <w:noProof/>
          <w:sz w:val="24"/>
          <w:szCs w:val="24"/>
          <w:lang w:val="es-VE" w:eastAsia="es-VE"/>
        </w:rPr>
        <w:drawing>
          <wp:anchor distT="0" distB="0" distL="114300" distR="114300" simplePos="0" relativeHeight="251715584" behindDoc="0" locked="0" layoutInCell="1" allowOverlap="1">
            <wp:simplePos x="0" y="0"/>
            <wp:positionH relativeFrom="column">
              <wp:posOffset>731520</wp:posOffset>
            </wp:positionH>
            <wp:positionV relativeFrom="paragraph">
              <wp:posOffset>297815</wp:posOffset>
            </wp:positionV>
            <wp:extent cx="3989705" cy="3026410"/>
            <wp:effectExtent l="76200" t="76200" r="125095" b="135890"/>
            <wp:wrapTopAndBottom/>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89705" cy="3026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C10C8E">
        <w:rPr>
          <w:rFonts w:ascii="Arial" w:hAnsi="Arial" w:cs="Arial"/>
          <w:b/>
          <w:sz w:val="24"/>
          <w:szCs w:val="24"/>
        </w:rPr>
        <w:t>GRÁFICO INTRA TEMÁTICO: COMO VIVE SU MADRE</w:t>
      </w:r>
    </w:p>
    <w:p w:rsidR="008142F7" w:rsidRPr="00C10C8E" w:rsidRDefault="008142F7" w:rsidP="008142F7">
      <w:pPr>
        <w:suppressLineNumbers/>
        <w:spacing w:after="0"/>
        <w:jc w:val="both"/>
        <w:rPr>
          <w:rFonts w:ascii="Arial" w:hAnsi="Arial" w:cs="Arial"/>
          <w:szCs w:val="24"/>
        </w:rPr>
      </w:pPr>
      <w:r w:rsidRPr="00C10C8E">
        <w:rPr>
          <w:rFonts w:ascii="Arial" w:hAnsi="Arial" w:cs="Arial"/>
          <w:b/>
          <w:szCs w:val="24"/>
        </w:rPr>
        <w:t xml:space="preserve">Grafico Nro. 9. </w:t>
      </w:r>
      <w:r w:rsidRPr="006C37AF">
        <w:rPr>
          <w:rFonts w:ascii="Arial" w:hAnsi="Arial" w:cs="Arial"/>
          <w:b/>
          <w:sz w:val="24"/>
          <w:szCs w:val="24"/>
        </w:rPr>
        <w:t>Intra temático: có</w:t>
      </w:r>
      <w:r w:rsidRPr="00C10C8E">
        <w:rPr>
          <w:rFonts w:ascii="Arial" w:hAnsi="Arial" w:cs="Arial"/>
          <w:b/>
          <w:sz w:val="24"/>
          <w:szCs w:val="24"/>
        </w:rPr>
        <w:t xml:space="preserve">mo vive su madre. </w:t>
      </w:r>
      <w:r w:rsidRPr="00C10C8E">
        <w:rPr>
          <w:rFonts w:ascii="Arial" w:hAnsi="Arial" w:cs="Arial"/>
          <w:b/>
          <w:szCs w:val="24"/>
        </w:rPr>
        <w:t xml:space="preserve">Elaborado por: </w:t>
      </w:r>
      <w:r w:rsidRPr="00C10C8E">
        <w:rPr>
          <w:rFonts w:ascii="Arial" w:hAnsi="Arial" w:cs="Arial"/>
          <w:szCs w:val="24"/>
        </w:rPr>
        <w:t>Rincón J. García M. (2015)</w:t>
      </w:r>
    </w:p>
    <w:p w:rsidR="008142F7" w:rsidRPr="00C10C8E" w:rsidRDefault="008142F7" w:rsidP="008142F7">
      <w:pPr>
        <w:suppressLineNumbers/>
        <w:spacing w:after="0"/>
        <w:jc w:val="center"/>
        <w:rPr>
          <w:rFonts w:ascii="Arial" w:hAnsi="Arial" w:cs="Arial"/>
          <w:b/>
          <w:sz w:val="24"/>
          <w:szCs w:val="24"/>
        </w:rPr>
      </w:pPr>
    </w:p>
    <w:p w:rsidR="008142F7" w:rsidRPr="00C10C8E" w:rsidRDefault="008142F7" w:rsidP="008142F7">
      <w:pPr>
        <w:suppressLineNumbers/>
        <w:spacing w:after="0" w:line="360" w:lineRule="auto"/>
        <w:ind w:left="360"/>
        <w:jc w:val="center"/>
        <w:rPr>
          <w:rFonts w:ascii="Arial" w:hAnsi="Arial" w:cs="Arial"/>
          <w:sz w:val="24"/>
          <w:szCs w:val="24"/>
        </w:rPr>
      </w:pPr>
      <w:r w:rsidRPr="00C10C8E">
        <w:rPr>
          <w:rFonts w:ascii="Arial" w:hAnsi="Arial" w:cs="Arial"/>
          <w:b/>
          <w:sz w:val="24"/>
          <w:szCs w:val="24"/>
        </w:rPr>
        <w:lastRenderedPageBreak/>
        <w:t>ÁREA TEMÁTICA: COMO VIVE LO SOCIAL</w:t>
      </w:r>
    </w:p>
    <w:p w:rsidR="008142F7" w:rsidRPr="00C10C8E" w:rsidRDefault="00973152" w:rsidP="008142F7">
      <w:pPr>
        <w:suppressLineNumbers/>
        <w:spacing w:after="0" w:line="360" w:lineRule="auto"/>
        <w:ind w:left="708" w:firstLine="708"/>
        <w:rPr>
          <w:rFonts w:ascii="Arial" w:hAnsi="Arial" w:cs="Arial"/>
          <w:b/>
          <w:sz w:val="24"/>
          <w:szCs w:val="24"/>
        </w:rPr>
      </w:pPr>
      <w:r>
        <w:rPr>
          <w:rFonts w:ascii="Arial" w:hAnsi="Arial" w:cs="Arial"/>
          <w:b/>
          <w:noProof/>
          <w:sz w:val="24"/>
          <w:szCs w:val="24"/>
          <w:lang w:eastAsia="es-ES"/>
        </w:rPr>
        <w:pict>
          <v:shape id="38 Cuadro de texto" o:spid="_x0000_s1032" type="#_x0000_t202" style="position:absolute;left:0;text-align:left;margin-left:15.55pt;margin-top:.6pt;width:40.8pt;height:10.7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" fillcolor="#7030a0" strokecolor="#7030a0">
            <v:textbox>
              <w:txbxContent>
                <w:p w:rsidR="00681DF2" w:rsidRDefault="00681DF2" w:rsidP="008142F7"/>
              </w:txbxContent>
            </v:textbox>
          </v:shape>
        </w:pict>
      </w:r>
      <w:r w:rsidR="008142F7" w:rsidRPr="00C10C8E">
        <w:rPr>
          <w:rFonts w:ascii="Arial" w:hAnsi="Arial" w:cs="Arial"/>
          <w:b/>
          <w:sz w:val="24"/>
          <w:szCs w:val="24"/>
        </w:rPr>
        <w:t xml:space="preserve"> COMPILACIÓN</w:t>
      </w: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t>Líneas 25 a la 31</w:t>
      </w:r>
    </w:p>
    <w:p w:rsidR="008142F7" w:rsidRPr="00C10C8E" w:rsidRDefault="008142F7" w:rsidP="008142F7">
      <w:pPr>
        <w:suppressLineNumbers/>
        <w:spacing w:after="0" w:line="24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995080" cy="1439521"/>
            <wp:effectExtent l="0" t="0" r="0" b="8890"/>
            <wp:docPr id="205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7"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92890" cy="1438890"/>
                    </a:xfrm>
                    <a:prstGeom prst="rect">
                      <a:avLst/>
                    </a:prstGeom>
                    <a:noFill/>
                    <a:ln>
                      <a:noFill/>
                    </a:ln>
                    <a:effectLst/>
                    <a:extLst/>
                  </pic:spPr>
                </pic:pic>
              </a:graphicData>
            </a:graphic>
          </wp:inline>
        </w:drawing>
      </w: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t>Líneas 41 a la 43</w:t>
      </w:r>
    </w:p>
    <w:p w:rsidR="008142F7" w:rsidRPr="00C10C8E" w:rsidRDefault="008142F7" w:rsidP="008142F7">
      <w:pPr>
        <w:suppressLineNumbers/>
        <w:spacing w:after="0" w:line="24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995080" cy="629613"/>
            <wp:effectExtent l="0" t="0" r="0" b="0"/>
            <wp:docPr id="205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8" name="Picture 4"/>
                    <pic:cNvPicPr>
                      <a:picLocks noChangeAspect="1" noChangeArrowheads="1"/>
                    </pic:cNvPicPr>
                  </pic:nvPicPr>
                  <pic:blipFill rotWithShape="1">
                    <a:blip r:embed="rId66">
                      <a:extLst>
                        <a:ext uri="{28A0092B-C50C-407E-A947-70E740481C1C}">
                          <a14:useLocalDpi xmlns:a14="http://schemas.microsoft.com/office/drawing/2010/main" val="0"/>
                        </a:ext>
                      </a:extLst>
                    </a:blip>
                    <a:srcRect l="23661" t="30953" r="26101" b="57779"/>
                    <a:stretch/>
                  </pic:blipFill>
                  <pic:spPr bwMode="auto">
                    <a:xfrm>
                      <a:off x="0" y="0"/>
                      <a:ext cx="4992891" cy="629337"/>
                    </a:xfrm>
                    <a:prstGeom prst="rect">
                      <a:avLst/>
                    </a:prstGeom>
                    <a:noFill/>
                    <a:ln>
                      <a:noFill/>
                    </a:ln>
                    <a:extLst/>
                  </pic:spPr>
                </pic:pic>
              </a:graphicData>
            </a:graphic>
          </wp:inline>
        </w:drawing>
      </w: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t>Líneas 48 a la 54</w:t>
      </w:r>
    </w:p>
    <w:p w:rsidR="008142F7" w:rsidRPr="00C10C8E" w:rsidRDefault="008142F7" w:rsidP="008142F7">
      <w:pPr>
        <w:suppressLineNumbers/>
        <w:spacing w:after="0" w:line="24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4940489" cy="1475216"/>
            <wp:effectExtent l="0" t="0" r="0" b="0"/>
            <wp:docPr id="2050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pic:cNvPicPr>
                      <a:picLocks noChangeAspect="1" noChangeArrowheads="1"/>
                    </pic:cNvPicPr>
                  </pic:nvPicPr>
                  <pic:blipFill rotWithShape="1">
                    <a:blip r:embed="rId66">
                      <a:extLst>
                        <a:ext uri="{28A0092B-C50C-407E-A947-70E740481C1C}">
                          <a14:useLocalDpi xmlns:a14="http://schemas.microsoft.com/office/drawing/2010/main" val="0"/>
                        </a:ext>
                      </a:extLst>
                    </a:blip>
                    <a:srcRect l="23661" t="57619" r="26101" b="15714"/>
                    <a:stretch/>
                  </pic:blipFill>
                  <pic:spPr bwMode="auto">
                    <a:xfrm>
                      <a:off x="0" y="0"/>
                      <a:ext cx="4938324" cy="1474569"/>
                    </a:xfrm>
                    <a:prstGeom prst="rect">
                      <a:avLst/>
                    </a:prstGeom>
                    <a:noFill/>
                    <a:ln>
                      <a:noFill/>
                    </a:ln>
                    <a:extLst/>
                  </pic:spPr>
                </pic:pic>
              </a:graphicData>
            </a:graphic>
          </wp:inline>
        </w:drawing>
      </w:r>
    </w:p>
    <w:p w:rsidR="008142F7" w:rsidRPr="00C10C8E" w:rsidRDefault="008142F7" w:rsidP="008142F7">
      <w:pPr>
        <w:suppressLineNumbers/>
        <w:spacing w:after="0" w:line="240" w:lineRule="auto"/>
        <w:jc w:val="both"/>
        <w:rPr>
          <w:rFonts w:ascii="Arial" w:hAnsi="Arial" w:cs="Arial"/>
          <w:b/>
          <w:sz w:val="24"/>
          <w:szCs w:val="24"/>
        </w:rPr>
      </w:pPr>
      <w:r w:rsidRPr="00C10C8E">
        <w:rPr>
          <w:rFonts w:ascii="Arial" w:hAnsi="Arial" w:cs="Arial"/>
          <w:b/>
          <w:sz w:val="24"/>
          <w:szCs w:val="24"/>
        </w:rPr>
        <w:t>Líneas 79 a la 87</w:t>
      </w:r>
    </w:p>
    <w:p w:rsidR="008142F7" w:rsidRPr="00C10C8E" w:rsidRDefault="008142F7" w:rsidP="008142F7">
      <w:pPr>
        <w:suppressLineNumbers/>
        <w:spacing w:after="0" w:line="240" w:lineRule="auto"/>
        <w:jc w:val="center"/>
        <w:rPr>
          <w:rFonts w:ascii="Arial" w:hAnsi="Arial" w:cs="Arial"/>
          <w:b/>
          <w:sz w:val="24"/>
          <w:szCs w:val="24"/>
        </w:rPr>
      </w:pPr>
      <w:r w:rsidRPr="00C10C8E">
        <w:rPr>
          <w:rFonts w:ascii="Arial" w:hAnsi="Arial" w:cs="Arial"/>
          <w:b/>
          <w:noProof/>
          <w:sz w:val="24"/>
          <w:szCs w:val="24"/>
          <w:lang w:val="es-VE" w:eastAsia="es-VE"/>
        </w:rPr>
        <w:drawing>
          <wp:inline distT="0" distB="0" distL="0" distR="0">
            <wp:extent cx="5008728" cy="1964273"/>
            <wp:effectExtent l="0" t="0" r="1905" b="0"/>
            <wp:docPr id="205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9" name="Picture 5"/>
                    <pic:cNvPicPr>
                      <a:picLocks noChangeAspect="1" noChangeArrowheads="1"/>
                    </pic:cNvPicPr>
                  </pic:nvPicPr>
                  <pic:blipFill rotWithShape="1">
                    <a:blip r:embed="rId67">
                      <a:extLst>
                        <a:ext uri="{28A0092B-C50C-407E-A947-70E740481C1C}">
                          <a14:useLocalDpi xmlns:a14="http://schemas.microsoft.com/office/drawing/2010/main" val="0"/>
                        </a:ext>
                      </a:extLst>
                    </a:blip>
                    <a:srcRect l="23542" t="30106" r="26339" b="34947"/>
                    <a:stretch/>
                  </pic:blipFill>
                  <pic:spPr bwMode="auto">
                    <a:xfrm>
                      <a:off x="0" y="0"/>
                      <a:ext cx="5006533" cy="1963412"/>
                    </a:xfrm>
                    <a:prstGeom prst="rect">
                      <a:avLst/>
                    </a:prstGeom>
                    <a:noFill/>
                    <a:ln>
                      <a:noFill/>
                    </a:ln>
                    <a:extLst/>
                  </pic:spPr>
                </pic:pic>
              </a:graphicData>
            </a:graphic>
          </wp:inline>
        </w:drawing>
      </w:r>
    </w:p>
    <w:p w:rsidR="008142F7" w:rsidRPr="00C10C8E" w:rsidRDefault="008142F7" w:rsidP="008142F7">
      <w:pPr>
        <w:suppressLineNumbers/>
        <w:spacing w:after="0" w:line="360" w:lineRule="auto"/>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uppressLineNumbers/>
        <w:spacing w:after="0" w:line="360" w:lineRule="auto"/>
        <w:jc w:val="center"/>
        <w:rPr>
          <w:rFonts w:ascii="Arial" w:hAnsi="Arial" w:cs="Arial"/>
          <w:b/>
          <w:sz w:val="24"/>
          <w:szCs w:val="24"/>
        </w:rPr>
      </w:pPr>
      <w:r w:rsidRPr="00C10C8E">
        <w:rPr>
          <w:rFonts w:ascii="Arial" w:hAnsi="Arial" w:cs="Arial"/>
          <w:b/>
          <w:sz w:val="24"/>
          <w:szCs w:val="24"/>
        </w:rPr>
        <w:lastRenderedPageBreak/>
        <w:t>INTERPRETACIÓN TEMÁTICA: COMO VIVE LO SOCIAL</w:t>
      </w:r>
    </w:p>
    <w:p w:rsidR="008142F7" w:rsidRPr="00C10C8E" w:rsidRDefault="008142F7" w:rsidP="008142F7">
      <w:pPr>
        <w:suppressLineNumbers/>
        <w:spacing w:after="0" w:line="360" w:lineRule="auto"/>
        <w:jc w:val="center"/>
        <w:rPr>
          <w:rFonts w:ascii="Arial" w:hAnsi="Arial" w:cs="Arial"/>
          <w:b/>
          <w:sz w:val="24"/>
          <w:szCs w:val="24"/>
        </w:rPr>
      </w:pPr>
    </w:p>
    <w:p w:rsidR="008142F7" w:rsidRPr="00C10C8E" w:rsidRDefault="008142F7" w:rsidP="008142F7">
      <w:pPr>
        <w:spacing w:line="360" w:lineRule="auto"/>
        <w:ind w:firstLine="708"/>
        <w:jc w:val="both"/>
        <w:rPr>
          <w:rFonts w:ascii="Arial" w:hAnsi="Arial" w:cs="Arial"/>
          <w:sz w:val="24"/>
        </w:rPr>
      </w:pPr>
      <w:r w:rsidRPr="00C10C8E">
        <w:rPr>
          <w:rFonts w:ascii="Arial" w:hAnsi="Arial" w:cs="Arial"/>
          <w:sz w:val="24"/>
        </w:rPr>
        <w:t xml:space="preserve">Alexander nos refleja que durante la infancia el ser humano es inocente de conocimientos referentes a la homosexualidad. Sin dejar de mencionar que a la mayoría de edad  es donde él asume con responsabilidad su condición, haciendo público ante su familia y sus amistades más cercanas, sin importar los prejuicios y comentarios que la sociedad tenga sobre los homosexuales. Dentro de su ambiente laboral, Alexander no hace hincapié en demostrar, ni resaltar su orientación sexual, él dice que lo que le importa es realizar y cumplir con su deber profesional y si algún compañero de trabajo se entera de su condición, esto para él no resulta una amenaza. </w:t>
      </w:r>
    </w:p>
    <w:p w:rsidR="008142F7" w:rsidRPr="00C10C8E" w:rsidRDefault="008142F7" w:rsidP="008142F7">
      <w:pPr>
        <w:spacing w:line="360" w:lineRule="auto"/>
        <w:jc w:val="both"/>
        <w:rPr>
          <w:rFonts w:ascii="Arial" w:hAnsi="Arial" w:cs="Arial"/>
          <w:sz w:val="24"/>
        </w:rPr>
      </w:pPr>
      <w:r w:rsidRPr="00C10C8E">
        <w:rPr>
          <w:rFonts w:ascii="Arial" w:hAnsi="Arial" w:cs="Arial"/>
          <w:sz w:val="24"/>
        </w:rPr>
        <w:tab/>
        <w:t xml:space="preserve">Este  no teme a los prejuicios que la sociedad genere ante las personas que sienten atracción hacia su mismo sexo, más bien, demuestra su interés y motivación en querer ayudar a toda persona que si sienta miedo en decir que son homosexuales, ya que, según Alexander, ser homosexual no es algo malo de que avergonzarse y que ser gay no te hace una mala persona y muchos menos te aleja de ser un ser humano, que siente, que vive, que sufre y sale adelante como cualquier otra persona en el mundo. </w:t>
      </w:r>
    </w:p>
    <w:p w:rsidR="008142F7" w:rsidRPr="00C10C8E" w:rsidRDefault="008142F7" w:rsidP="008142F7">
      <w:pPr>
        <w:spacing w:line="360" w:lineRule="auto"/>
        <w:ind w:firstLine="708"/>
        <w:jc w:val="both"/>
        <w:rPr>
          <w:rFonts w:ascii="Arial" w:hAnsi="Arial" w:cs="Arial"/>
          <w:sz w:val="24"/>
        </w:rPr>
      </w:pPr>
      <w:r w:rsidRPr="00C10C8E">
        <w:rPr>
          <w:rFonts w:ascii="Arial" w:hAnsi="Arial" w:cs="Arial"/>
          <w:sz w:val="24"/>
        </w:rPr>
        <w:t>Por otra parte, nos dice que existen otros factores externos que llevan a la persona a querer ser homosexual, entre estos él nombra: violaciones, trastornos familiares e influencia de amigos. Como investigadoras podemos decir, que la sociedad no ha aceptado a las persona con una inclinación homosexual, ya que, esta no esté totalmente aprobada o protegida por ninguna ley y además que los venezolanos son personas religiosas, temerosas a Dios, siente que es una falta a los mandamientos de él.</w:t>
      </w:r>
    </w:p>
    <w:p w:rsidR="008142F7" w:rsidRPr="00C10C8E" w:rsidRDefault="008142F7" w:rsidP="008142F7">
      <w:pPr>
        <w:spacing w:line="360" w:lineRule="auto"/>
        <w:jc w:val="both"/>
        <w:rPr>
          <w:rFonts w:ascii="Arial" w:hAnsi="Arial" w:cs="Arial"/>
          <w:sz w:val="24"/>
        </w:rPr>
      </w:pPr>
    </w:p>
    <w:p w:rsidR="008142F7" w:rsidRPr="00C10C8E" w:rsidRDefault="008142F7" w:rsidP="008142F7">
      <w:pPr>
        <w:spacing w:line="360" w:lineRule="auto"/>
        <w:jc w:val="both"/>
        <w:rPr>
          <w:rFonts w:ascii="Arial" w:hAnsi="Arial" w:cs="Arial"/>
          <w:b/>
          <w:sz w:val="24"/>
        </w:rPr>
      </w:pPr>
      <w:r w:rsidRPr="00C10C8E">
        <w:rPr>
          <w:rFonts w:ascii="Arial" w:hAnsi="Arial" w:cs="Arial"/>
          <w:sz w:val="24"/>
        </w:rPr>
        <w:lastRenderedPageBreak/>
        <w:tab/>
      </w:r>
      <w:r w:rsidRPr="00C10C8E">
        <w:rPr>
          <w:rFonts w:ascii="Arial" w:hAnsi="Arial" w:cs="Arial"/>
          <w:b/>
          <w:sz w:val="24"/>
        </w:rPr>
        <w:t>Marcas-guías de cómo vive lo social</w:t>
      </w:r>
    </w:p>
    <w:p w:rsidR="008142F7" w:rsidRPr="00C10C8E" w:rsidRDefault="008142F7" w:rsidP="008142F7">
      <w:pPr>
        <w:numPr>
          <w:ilvl w:val="0"/>
          <w:numId w:val="37"/>
        </w:numPr>
        <w:spacing w:line="360" w:lineRule="auto"/>
        <w:contextualSpacing/>
        <w:jc w:val="both"/>
        <w:rPr>
          <w:rFonts w:ascii="Arial" w:hAnsi="Arial" w:cs="Arial"/>
          <w:sz w:val="24"/>
        </w:rPr>
      </w:pPr>
      <w:r w:rsidRPr="00C10C8E">
        <w:rPr>
          <w:rFonts w:ascii="Arial" w:hAnsi="Arial" w:cs="Arial"/>
          <w:sz w:val="24"/>
        </w:rPr>
        <w:t>No teme a los prejuicios que la sociedad divulgue.</w:t>
      </w:r>
    </w:p>
    <w:p w:rsidR="008142F7" w:rsidRPr="00C10C8E" w:rsidRDefault="008142F7" w:rsidP="008142F7">
      <w:pPr>
        <w:numPr>
          <w:ilvl w:val="0"/>
          <w:numId w:val="37"/>
        </w:numPr>
        <w:spacing w:line="360" w:lineRule="auto"/>
        <w:contextualSpacing/>
        <w:jc w:val="both"/>
        <w:rPr>
          <w:rFonts w:ascii="Arial" w:hAnsi="Arial" w:cs="Arial"/>
          <w:sz w:val="24"/>
        </w:rPr>
      </w:pPr>
      <w:r w:rsidRPr="00C10C8E">
        <w:rPr>
          <w:rFonts w:ascii="Arial" w:hAnsi="Arial" w:cs="Arial"/>
          <w:sz w:val="24"/>
        </w:rPr>
        <w:t>Existen  factores externos que llevan a la persona a querer ser homosexual.</w:t>
      </w:r>
    </w:p>
    <w:p w:rsidR="008142F7" w:rsidRPr="00C10C8E" w:rsidRDefault="008142F7" w:rsidP="008142F7">
      <w:pPr>
        <w:spacing w:line="360" w:lineRule="auto"/>
        <w:jc w:val="center"/>
        <w:rPr>
          <w:rFonts w:ascii="Arial" w:hAnsi="Arial" w:cs="Arial"/>
          <w:b/>
          <w:sz w:val="24"/>
        </w:rPr>
      </w:pPr>
      <w:r w:rsidRPr="00C10C8E">
        <w:rPr>
          <w:rFonts w:ascii="Arial" w:hAnsi="Arial" w:cs="Arial"/>
          <w:b/>
          <w:sz w:val="24"/>
        </w:rPr>
        <w:t>GRÁFICO INTRA TEMÁTICO: COMO VIVE LO SOCIAL</w:t>
      </w:r>
    </w:p>
    <w:p w:rsidR="008142F7" w:rsidRPr="00C10C8E" w:rsidRDefault="008142F7" w:rsidP="008142F7">
      <w:pPr>
        <w:suppressLineNumbers/>
        <w:spacing w:after="0" w:line="360" w:lineRule="auto"/>
        <w:jc w:val="both"/>
        <w:rPr>
          <w:rFonts w:ascii="Arial" w:hAnsi="Arial" w:cs="Arial"/>
          <w:sz w:val="24"/>
          <w:szCs w:val="24"/>
        </w:rPr>
      </w:pPr>
      <w:r w:rsidRPr="00C10C8E">
        <w:rPr>
          <w:rFonts w:ascii="Arial" w:hAnsi="Arial" w:cs="Arial"/>
          <w:noProof/>
          <w:sz w:val="24"/>
          <w:szCs w:val="24"/>
          <w:lang w:val="es-VE" w:eastAsia="es-VE"/>
        </w:rPr>
        <w:drawing>
          <wp:inline distT="0" distB="0" distL="0" distR="0">
            <wp:extent cx="5324917" cy="4023360"/>
            <wp:effectExtent l="76200" t="76200" r="142875" b="129540"/>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29867" cy="40271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8142F7" w:rsidRPr="00C10C8E" w:rsidRDefault="008142F7" w:rsidP="008142F7">
      <w:pPr>
        <w:suppressLineNumbers/>
        <w:spacing w:after="0" w:line="240" w:lineRule="auto"/>
        <w:jc w:val="both"/>
        <w:rPr>
          <w:rFonts w:ascii="Arial" w:hAnsi="Arial" w:cs="Arial"/>
          <w:b/>
          <w:noProof/>
          <w:szCs w:val="24"/>
        </w:rPr>
      </w:pPr>
      <w:r w:rsidRPr="00C10C8E">
        <w:rPr>
          <w:rFonts w:ascii="Arial" w:hAnsi="Arial" w:cs="Arial"/>
          <w:b/>
          <w:szCs w:val="24"/>
        </w:rPr>
        <w:t xml:space="preserve">Grafico Nro. 10. </w:t>
      </w:r>
      <w:r w:rsidRPr="006C37AF">
        <w:rPr>
          <w:rFonts w:ascii="Arial" w:hAnsi="Arial" w:cs="Arial"/>
          <w:b/>
          <w:sz w:val="24"/>
        </w:rPr>
        <w:t>Intra temático: có</w:t>
      </w:r>
      <w:r w:rsidRPr="00C10C8E">
        <w:rPr>
          <w:rFonts w:ascii="Arial" w:hAnsi="Arial" w:cs="Arial"/>
          <w:b/>
          <w:sz w:val="24"/>
        </w:rPr>
        <w:t>mo vive lo social</w:t>
      </w:r>
      <w:r w:rsidRPr="00C10C8E">
        <w:rPr>
          <w:rFonts w:ascii="Arial" w:hAnsi="Arial" w:cs="Arial"/>
          <w:b/>
          <w:szCs w:val="24"/>
        </w:rPr>
        <w:t xml:space="preserve">. Elaborado por: </w:t>
      </w:r>
      <w:r w:rsidRPr="00C10C8E">
        <w:rPr>
          <w:rFonts w:ascii="Arial" w:hAnsi="Arial" w:cs="Arial"/>
          <w:szCs w:val="24"/>
        </w:rPr>
        <w:t>Rincón J. García M. (2015)</w:t>
      </w: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jc w:val="both"/>
        <w:rPr>
          <w:rFonts w:ascii="Arial" w:hAnsi="Arial" w:cs="Arial"/>
          <w:sz w:val="24"/>
          <w:szCs w:val="24"/>
        </w:rPr>
        <w:sectPr w:rsidR="008142F7" w:rsidRPr="00C10C8E" w:rsidSect="00C910AC">
          <w:pgSz w:w="12240" w:h="15840" w:code="1"/>
          <w:pgMar w:top="2268" w:right="1701" w:bottom="1701" w:left="2268" w:header="709" w:footer="709" w:gutter="0"/>
          <w:cols w:space="708"/>
          <w:docGrid w:linePitch="360"/>
        </w:sectPr>
      </w:pPr>
    </w:p>
    <w:p w:rsidR="008142F7" w:rsidRPr="00C10C8E" w:rsidRDefault="008142F7" w:rsidP="008142F7">
      <w:pPr>
        <w:suppressLineNumbers/>
        <w:spacing w:after="0" w:line="240" w:lineRule="auto"/>
        <w:jc w:val="both"/>
        <w:rPr>
          <w:rFonts w:ascii="Arial" w:hAnsi="Arial" w:cs="Arial"/>
          <w:b/>
          <w:szCs w:val="24"/>
        </w:rPr>
      </w:pPr>
      <w:r w:rsidRPr="00C10C8E">
        <w:rPr>
          <w:rFonts w:ascii="Arial" w:hAnsi="Arial" w:cs="Arial"/>
          <w:b/>
          <w:noProof/>
          <w:sz w:val="24"/>
          <w:szCs w:val="24"/>
          <w:lang w:val="es-VE" w:eastAsia="es-VE"/>
        </w:rPr>
        <w:lastRenderedPageBreak/>
        <w:drawing>
          <wp:anchor distT="0" distB="0" distL="114300" distR="114300" simplePos="0" relativeHeight="251714560" behindDoc="0" locked="0" layoutInCell="1" allowOverlap="1">
            <wp:simplePos x="0" y="0"/>
            <wp:positionH relativeFrom="column">
              <wp:posOffset>-276225</wp:posOffset>
            </wp:positionH>
            <wp:positionV relativeFrom="paragraph">
              <wp:posOffset>-86360</wp:posOffset>
            </wp:positionV>
            <wp:extent cx="8611870" cy="5833110"/>
            <wp:effectExtent l="0" t="0" r="0" b="0"/>
            <wp:wrapTopAndBottom/>
            <wp:docPr id="1025" name="Imagen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611870" cy="5833110"/>
                    </a:xfrm>
                    <a:prstGeom prst="rect">
                      <a:avLst/>
                    </a:prstGeom>
                    <a:noFill/>
                  </pic:spPr>
                </pic:pic>
              </a:graphicData>
            </a:graphic>
          </wp:anchor>
        </w:drawing>
      </w:r>
    </w:p>
    <w:p w:rsidR="008142F7" w:rsidRPr="00C10C8E" w:rsidRDefault="008142F7" w:rsidP="008142F7">
      <w:pPr>
        <w:suppressLineNumbers/>
        <w:spacing w:after="0" w:line="240" w:lineRule="auto"/>
        <w:jc w:val="both"/>
        <w:rPr>
          <w:rFonts w:ascii="Arial" w:hAnsi="Arial" w:cs="Arial"/>
          <w:szCs w:val="24"/>
        </w:rPr>
      </w:pPr>
      <w:r w:rsidRPr="00C10C8E">
        <w:rPr>
          <w:rFonts w:ascii="Arial" w:hAnsi="Arial" w:cs="Arial"/>
          <w:b/>
          <w:szCs w:val="24"/>
        </w:rPr>
        <w:t xml:space="preserve">Grafico Nro.11. Síntesis de </w:t>
      </w:r>
      <w:r w:rsidRPr="006C37AF">
        <w:rPr>
          <w:rFonts w:ascii="Arial" w:hAnsi="Arial" w:cs="Arial"/>
          <w:b/>
          <w:szCs w:val="24"/>
        </w:rPr>
        <w:t>Áre</w:t>
      </w:r>
      <w:r w:rsidRPr="00C10C8E">
        <w:rPr>
          <w:rFonts w:ascii="Arial" w:hAnsi="Arial" w:cs="Arial"/>
          <w:b/>
          <w:szCs w:val="24"/>
        </w:rPr>
        <w:t xml:space="preserve">as Temáticas. Elaborado por: </w:t>
      </w:r>
      <w:r w:rsidRPr="00C10C8E">
        <w:rPr>
          <w:rFonts w:ascii="Arial" w:hAnsi="Arial" w:cs="Arial"/>
          <w:szCs w:val="24"/>
        </w:rPr>
        <w:t>Rincón J. García M. (2015)</w:t>
      </w:r>
    </w:p>
    <w:p w:rsidR="008142F7" w:rsidRPr="00C10C8E" w:rsidRDefault="008142F7" w:rsidP="008142F7">
      <w:pPr>
        <w:suppressLineNumbers/>
        <w:spacing w:after="0" w:line="240" w:lineRule="auto"/>
        <w:jc w:val="both"/>
        <w:rPr>
          <w:rFonts w:ascii="Arial" w:hAnsi="Arial" w:cs="Arial"/>
          <w:szCs w:val="24"/>
        </w:rPr>
        <w:sectPr w:rsidR="008142F7" w:rsidRPr="00C10C8E" w:rsidSect="00C910AC">
          <w:pgSz w:w="15840" w:h="12240" w:orient="landscape" w:code="1"/>
          <w:pgMar w:top="1134" w:right="1134" w:bottom="1134" w:left="1701" w:header="709" w:footer="709" w:gutter="0"/>
          <w:cols w:space="708"/>
          <w:docGrid w:linePitch="360"/>
        </w:sectPr>
      </w:pPr>
    </w:p>
    <w:p w:rsidR="008142F7" w:rsidRPr="00C10C8E" w:rsidRDefault="008142F7" w:rsidP="008142F7">
      <w:pPr>
        <w:jc w:val="center"/>
        <w:rPr>
          <w:rFonts w:ascii="Arial" w:hAnsi="Arial" w:cs="Arial"/>
          <w:b/>
          <w:sz w:val="24"/>
          <w:szCs w:val="24"/>
        </w:rPr>
      </w:pPr>
      <w:r w:rsidRPr="00C10C8E">
        <w:rPr>
          <w:rFonts w:ascii="Arial" w:hAnsi="Arial" w:cs="Arial"/>
          <w:b/>
          <w:sz w:val="24"/>
          <w:szCs w:val="24"/>
        </w:rPr>
        <w:lastRenderedPageBreak/>
        <w:t>GRANDES COMPRENSIONES</w:t>
      </w:r>
    </w:p>
    <w:p w:rsidR="008142F7" w:rsidRPr="00C10C8E" w:rsidRDefault="008142F7" w:rsidP="008142F7">
      <w:pPr>
        <w:jc w:val="center"/>
        <w:rPr>
          <w:rFonts w:ascii="Arial" w:hAnsi="Arial" w:cs="Arial"/>
          <w:b/>
          <w:sz w:val="24"/>
          <w:szCs w:val="24"/>
        </w:rPr>
      </w:pP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t xml:space="preserve">Durante el recorrido de la realización de nuestro trabajo especial de grado, pudimos notar que nos dejó una gran lección, debido a que como seres humanos teníamos presentes los prejuicios por el desconocimiento del vivido de un homosexual. Es impresionante como día tras día observamos y escuchamos constantemente los rechazos y prejuicios que comentan la sociedad, sin tener un conocimiento del mismo. </w:t>
      </w:r>
    </w:p>
    <w:p w:rsidR="008142F7" w:rsidRPr="00C10C8E" w:rsidRDefault="008142F7" w:rsidP="008142F7">
      <w:pPr>
        <w:suppressLineNumbers/>
        <w:spacing w:after="0" w:line="360" w:lineRule="auto"/>
        <w:ind w:left="708"/>
        <w:jc w:val="both"/>
        <w:rPr>
          <w:rFonts w:ascii="Arial" w:hAnsi="Arial" w:cs="Arial"/>
          <w:sz w:val="24"/>
          <w:szCs w:val="24"/>
        </w:rPr>
      </w:pP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t>Muchos dirán que elegir como tema de investigación la homosexualidad suele estar repetitivo, un ejemplo de ellos es acudir al departamento de orientación de la facultad de ciencias de la educación y observar que la mayoría de los trabajos especiales están dirigidos y orientados hacia la investigación de los prototipos sexuales, como es el caso de homosexualidad y lesbianismo. Esto nos trajo como interrogante, ¿Por qué el orientador sigue teniendo interés de realizar investigaciones en historias de vida o relatos de vida sobre la homosexualidad?; o surge otra interrogante ¿Sera que el orientador está en la necesidad de conocer y comprender esta forma de vida</w:t>
      </w:r>
      <w:r w:rsidRPr="006C37AF">
        <w:rPr>
          <w:rFonts w:ascii="Arial" w:hAnsi="Arial" w:cs="Arial"/>
          <w:sz w:val="24"/>
          <w:szCs w:val="24"/>
        </w:rPr>
        <w:t>?</w:t>
      </w:r>
      <w:r w:rsidRPr="00C10C8E">
        <w:rPr>
          <w:rFonts w:ascii="Arial" w:hAnsi="Arial" w:cs="Arial"/>
          <w:sz w:val="24"/>
          <w:szCs w:val="24"/>
        </w:rPr>
        <w:t xml:space="preserve"> Queda en manos de cada uno evaluarse para llegar a una respuesta.  </w:t>
      </w:r>
    </w:p>
    <w:p w:rsidR="008142F7" w:rsidRPr="00C10C8E" w:rsidRDefault="008142F7" w:rsidP="008142F7">
      <w:pPr>
        <w:suppressLineNumbers/>
        <w:spacing w:after="0" w:line="360" w:lineRule="auto"/>
        <w:ind w:firstLine="708"/>
        <w:jc w:val="both"/>
        <w:rPr>
          <w:rFonts w:ascii="Arial" w:hAnsi="Arial" w:cs="Arial"/>
          <w:sz w:val="24"/>
          <w:szCs w:val="24"/>
        </w:rPr>
      </w:pP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t xml:space="preserve">Nuestro aporte como grandes comprensiones, según lo vivido durante este relato de vida; es que la familia y sociedad mira la homosexualidad desde un punto y el homosexual vive y ve a la familia y sociedad desde otra perspectiva.  Lo cual fue motivo de nuestro título “Una mirada comprensiva de la homosexualidad en Venezuela, desde el relato de vida de Alexander Pérez”, dándonos la oportunidad de observar desde otro punto todas estas </w:t>
      </w:r>
      <w:r w:rsidRPr="00C10C8E">
        <w:rPr>
          <w:rFonts w:ascii="Arial" w:hAnsi="Arial" w:cs="Arial"/>
          <w:sz w:val="24"/>
          <w:szCs w:val="24"/>
        </w:rPr>
        <w:lastRenderedPageBreak/>
        <w:t xml:space="preserve">temáticas que salieron de este relato, reflejando así que todas las partes conforman un todo de la vida de una persona. </w:t>
      </w: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t xml:space="preserve">También pudimos observar como Alexander ve a la familia y sociedad desde su forma de vida y como a través de Alexander comprendimos y vimos como la familia y sociedad lo vive a él como homosexual. Sin dejar de mencionar que la madre juega un papel fundamental en la vida este joven, ya que un amor de madre no caduca y son ellas las que nos traen al mundo. Sin embargo en el relato pudimos denotar que el padre siente vergüenza y frustración de tener un  hijo varón homosexual, teniendo que renunciar a las expectativas que todo padre espera de un hijo varón, en el caso de este relato el padre actúa de una manera violenta y defensiva, que marca la vida del relator. </w:t>
      </w:r>
    </w:p>
    <w:p w:rsidR="008142F7" w:rsidRPr="00C10C8E" w:rsidRDefault="008142F7" w:rsidP="008142F7">
      <w:pPr>
        <w:suppressLineNumbers/>
        <w:spacing w:after="0" w:line="360" w:lineRule="auto"/>
        <w:ind w:firstLine="708"/>
        <w:jc w:val="both"/>
        <w:rPr>
          <w:rFonts w:ascii="Arial" w:hAnsi="Arial" w:cs="Arial"/>
          <w:sz w:val="24"/>
          <w:szCs w:val="24"/>
        </w:rPr>
      </w:pP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t xml:space="preserve">Así mismo la sociedad juega un papel fundamental en los homosexuales, debido a que con este rechazo constante, impide el libre desenvolvimiento y la tranquilidad que merecen tener. Alexander refleja tener una vida tranquila, de productividad y éxitos, los que nos lleva a concluir que todas las personas somos iguales y tenemos las capacidades de hacer de nuestra vida algo increíble, sola depende de cada uno el avanzar o seguir dentro de una sociedad contaminada que vive solo de prejuicios. </w:t>
      </w:r>
    </w:p>
    <w:p w:rsidR="008142F7" w:rsidRPr="00C10C8E" w:rsidRDefault="008142F7" w:rsidP="008142F7">
      <w:pPr>
        <w:suppressLineNumbers/>
        <w:spacing w:after="0" w:line="360" w:lineRule="auto"/>
        <w:ind w:firstLine="708"/>
        <w:jc w:val="both"/>
        <w:rPr>
          <w:rFonts w:ascii="Arial" w:hAnsi="Arial" w:cs="Arial"/>
          <w:sz w:val="24"/>
          <w:szCs w:val="24"/>
        </w:rPr>
      </w:pPr>
    </w:p>
    <w:p w:rsidR="008142F7" w:rsidRPr="00C10C8E" w:rsidRDefault="008142F7" w:rsidP="008142F7">
      <w:pPr>
        <w:suppressLineNumbers/>
        <w:spacing w:after="0" w:line="360" w:lineRule="auto"/>
        <w:ind w:firstLine="708"/>
        <w:jc w:val="both"/>
        <w:rPr>
          <w:rFonts w:ascii="Arial" w:hAnsi="Arial" w:cs="Arial"/>
          <w:sz w:val="24"/>
          <w:szCs w:val="24"/>
        </w:rPr>
      </w:pPr>
      <w:r w:rsidRPr="00C10C8E">
        <w:rPr>
          <w:rFonts w:ascii="Arial" w:hAnsi="Arial" w:cs="Arial"/>
          <w:sz w:val="24"/>
          <w:szCs w:val="24"/>
        </w:rPr>
        <w:t xml:space="preserve">Es difícil tanto para la sociedad como para los homosexuales comprenderse mutuamente, solo queda de parte de cada uno la decisión de aceptarlos y aprender a convivir; siempre y cuando no afecte el orden social. </w:t>
      </w:r>
    </w:p>
    <w:p w:rsidR="008142F7" w:rsidRPr="00C10C8E" w:rsidRDefault="008142F7" w:rsidP="008142F7">
      <w:pPr>
        <w:suppressLineNumbers/>
        <w:spacing w:after="0" w:line="360" w:lineRule="auto"/>
        <w:ind w:left="708"/>
        <w:jc w:val="both"/>
        <w:rPr>
          <w:rFonts w:ascii="Arial" w:hAnsi="Arial" w:cs="Arial"/>
          <w:sz w:val="24"/>
          <w:szCs w:val="24"/>
        </w:rPr>
      </w:pPr>
    </w:p>
    <w:p w:rsidR="008142F7" w:rsidRPr="00C10C8E" w:rsidRDefault="008142F7" w:rsidP="008142F7">
      <w:pPr>
        <w:suppressLineNumbers/>
        <w:spacing w:after="0" w:line="360" w:lineRule="auto"/>
        <w:ind w:left="708"/>
        <w:jc w:val="both"/>
        <w:rPr>
          <w:rFonts w:ascii="Arial" w:hAnsi="Arial" w:cs="Arial"/>
          <w:sz w:val="24"/>
          <w:szCs w:val="24"/>
        </w:rPr>
      </w:pPr>
    </w:p>
    <w:p w:rsidR="008142F7" w:rsidRPr="00C10C8E" w:rsidRDefault="008142F7" w:rsidP="008142F7">
      <w:pPr>
        <w:suppressLineNumbers/>
        <w:spacing w:after="0" w:line="360" w:lineRule="auto"/>
        <w:ind w:left="708"/>
        <w:jc w:val="both"/>
        <w:rPr>
          <w:rFonts w:ascii="Arial" w:hAnsi="Arial" w:cs="Arial"/>
          <w:sz w:val="24"/>
          <w:szCs w:val="24"/>
        </w:rPr>
      </w:pPr>
    </w:p>
    <w:p w:rsidR="008142F7" w:rsidRPr="00C10C8E" w:rsidRDefault="008142F7" w:rsidP="008142F7">
      <w:pPr>
        <w:suppressLineNumbers/>
        <w:spacing w:after="0" w:line="360" w:lineRule="auto"/>
        <w:ind w:left="708"/>
        <w:jc w:val="both"/>
        <w:rPr>
          <w:rFonts w:ascii="Arial" w:hAnsi="Arial" w:cs="Arial"/>
          <w:sz w:val="24"/>
          <w:szCs w:val="24"/>
        </w:rPr>
      </w:pP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ind w:firstLine="708"/>
        <w:jc w:val="both"/>
        <w:rPr>
          <w:rFonts w:ascii="Arial" w:hAnsi="Arial" w:cs="Arial"/>
          <w:b/>
          <w:sz w:val="24"/>
          <w:szCs w:val="24"/>
        </w:rPr>
      </w:pPr>
      <w:r w:rsidRPr="00C10C8E">
        <w:rPr>
          <w:rFonts w:ascii="Arial" w:hAnsi="Arial" w:cs="Arial"/>
          <w:b/>
          <w:sz w:val="24"/>
          <w:szCs w:val="24"/>
        </w:rPr>
        <w:lastRenderedPageBreak/>
        <w:t xml:space="preserve">Aportes a la orientación </w:t>
      </w: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numPr>
          <w:ilvl w:val="0"/>
          <w:numId w:val="38"/>
        </w:numPr>
        <w:suppressLineNumbers/>
        <w:spacing w:after="0" w:line="360" w:lineRule="auto"/>
        <w:contextualSpacing/>
        <w:jc w:val="both"/>
        <w:rPr>
          <w:rFonts w:ascii="Arial" w:hAnsi="Arial" w:cs="Arial"/>
          <w:sz w:val="24"/>
          <w:szCs w:val="24"/>
        </w:rPr>
      </w:pPr>
      <w:r w:rsidRPr="00C10C8E">
        <w:rPr>
          <w:rFonts w:ascii="Arial" w:hAnsi="Arial" w:cs="Arial"/>
          <w:sz w:val="24"/>
          <w:szCs w:val="24"/>
        </w:rPr>
        <w:t xml:space="preserve">Seguir trabajando con el método cualitativo, ya que estos nos acercan al vivimiento de las personas, dándonos la oportunidad de comprender la vida original del ser. </w:t>
      </w:r>
    </w:p>
    <w:p w:rsidR="008142F7" w:rsidRPr="00C10C8E" w:rsidRDefault="008142F7" w:rsidP="008142F7">
      <w:pPr>
        <w:suppressLineNumbers/>
        <w:spacing w:after="0" w:line="360" w:lineRule="auto"/>
        <w:ind w:left="720"/>
        <w:contextualSpacing/>
        <w:jc w:val="both"/>
        <w:rPr>
          <w:rFonts w:ascii="Arial" w:hAnsi="Arial" w:cs="Arial"/>
          <w:sz w:val="24"/>
          <w:szCs w:val="24"/>
        </w:rPr>
      </w:pPr>
    </w:p>
    <w:p w:rsidR="008142F7" w:rsidRPr="00C10C8E" w:rsidRDefault="008142F7" w:rsidP="008142F7">
      <w:pPr>
        <w:numPr>
          <w:ilvl w:val="0"/>
          <w:numId w:val="38"/>
        </w:numPr>
        <w:suppressLineNumbers/>
        <w:spacing w:after="0" w:line="360" w:lineRule="auto"/>
        <w:contextualSpacing/>
        <w:jc w:val="both"/>
        <w:rPr>
          <w:rFonts w:ascii="Arial" w:hAnsi="Arial" w:cs="Arial"/>
          <w:sz w:val="24"/>
          <w:szCs w:val="24"/>
        </w:rPr>
      </w:pPr>
      <w:r w:rsidRPr="00C10C8E">
        <w:rPr>
          <w:rFonts w:ascii="Arial" w:hAnsi="Arial" w:cs="Arial"/>
          <w:sz w:val="24"/>
          <w:szCs w:val="24"/>
        </w:rPr>
        <w:t>Como investigadores debemos decir que la homosexualidad es un asunto personal, social, cultural que no se debe dejar a un lado ya que quienes se definen como homosexuales también son personas, y necesitan siempre el apoyo familiar.</w:t>
      </w:r>
    </w:p>
    <w:p w:rsidR="008142F7" w:rsidRPr="00C10C8E" w:rsidRDefault="008142F7" w:rsidP="008142F7">
      <w:pPr>
        <w:ind w:left="720"/>
        <w:contextualSpacing/>
        <w:rPr>
          <w:rFonts w:ascii="Arial" w:hAnsi="Arial" w:cs="Arial"/>
          <w:sz w:val="24"/>
          <w:szCs w:val="24"/>
        </w:rPr>
      </w:pPr>
    </w:p>
    <w:p w:rsidR="008142F7" w:rsidRPr="00C10C8E" w:rsidRDefault="008142F7" w:rsidP="008142F7">
      <w:pPr>
        <w:ind w:left="720"/>
        <w:contextualSpacing/>
        <w:rPr>
          <w:rFonts w:ascii="Arial" w:hAnsi="Arial" w:cs="Arial"/>
          <w:sz w:val="24"/>
          <w:szCs w:val="24"/>
        </w:rPr>
      </w:pPr>
    </w:p>
    <w:p w:rsidR="008142F7" w:rsidRPr="00C10C8E" w:rsidRDefault="008142F7" w:rsidP="008142F7">
      <w:pPr>
        <w:numPr>
          <w:ilvl w:val="0"/>
          <w:numId w:val="38"/>
        </w:numPr>
        <w:suppressLineNumbers/>
        <w:spacing w:after="0" w:line="360" w:lineRule="auto"/>
        <w:contextualSpacing/>
        <w:jc w:val="both"/>
        <w:rPr>
          <w:rFonts w:ascii="Arial" w:hAnsi="Arial" w:cs="Arial"/>
          <w:sz w:val="24"/>
          <w:szCs w:val="24"/>
        </w:rPr>
      </w:pPr>
      <w:r w:rsidRPr="00C10C8E">
        <w:rPr>
          <w:rFonts w:ascii="Arial" w:hAnsi="Arial" w:cs="Arial"/>
          <w:sz w:val="24"/>
          <w:szCs w:val="24"/>
        </w:rPr>
        <w:t>Ayudar a la familia a entender las condiciones o preferencias sexuales de un miembro, con el fin de sensibilizar a la misma</w:t>
      </w:r>
    </w:p>
    <w:p w:rsidR="008142F7" w:rsidRPr="00C10C8E" w:rsidRDefault="008142F7" w:rsidP="008142F7">
      <w:pPr>
        <w:ind w:left="720"/>
        <w:contextualSpacing/>
        <w:rPr>
          <w:rFonts w:ascii="Arial" w:hAnsi="Arial" w:cs="Arial"/>
          <w:sz w:val="24"/>
          <w:szCs w:val="24"/>
        </w:rPr>
      </w:pPr>
    </w:p>
    <w:p w:rsidR="008142F7" w:rsidRPr="00C10C8E" w:rsidRDefault="008142F7" w:rsidP="008142F7">
      <w:pPr>
        <w:numPr>
          <w:ilvl w:val="0"/>
          <w:numId w:val="38"/>
        </w:numPr>
        <w:suppressLineNumbers/>
        <w:spacing w:after="0" w:line="360" w:lineRule="auto"/>
        <w:contextualSpacing/>
        <w:jc w:val="both"/>
        <w:rPr>
          <w:rFonts w:ascii="Arial" w:hAnsi="Arial" w:cs="Arial"/>
          <w:sz w:val="24"/>
          <w:szCs w:val="24"/>
        </w:rPr>
      </w:pPr>
      <w:r w:rsidRPr="00C10C8E">
        <w:rPr>
          <w:rFonts w:ascii="Arial" w:hAnsi="Arial" w:cs="Arial"/>
          <w:sz w:val="24"/>
          <w:szCs w:val="24"/>
        </w:rPr>
        <w:t>Desarrollar una actitud  empática en los profesionales en orientación en formación, que les permita lograr  un encuentro más íntimo con las realidades humanas desde la propia vivencia y no desde suposiciones y prejuicios.</w:t>
      </w: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jc w:val="both"/>
        <w:rPr>
          <w:rFonts w:ascii="Arial" w:hAnsi="Arial" w:cs="Arial"/>
          <w:sz w:val="24"/>
          <w:szCs w:val="24"/>
        </w:rPr>
      </w:pPr>
    </w:p>
    <w:p w:rsidR="008142F7" w:rsidRPr="00C10C8E" w:rsidRDefault="008142F7" w:rsidP="008142F7">
      <w:pPr>
        <w:suppressLineNumbers/>
        <w:spacing w:after="0" w:line="360" w:lineRule="auto"/>
        <w:rPr>
          <w:rFonts w:ascii="Arial" w:hAnsi="Arial" w:cs="Arial"/>
          <w:sz w:val="24"/>
          <w:szCs w:val="24"/>
        </w:rPr>
      </w:pPr>
    </w:p>
    <w:p w:rsidR="000C122B" w:rsidRDefault="000C122B" w:rsidP="000C122B">
      <w:pPr>
        <w:suppressLineNumbers/>
        <w:spacing w:after="0" w:line="360" w:lineRule="auto"/>
        <w:contextualSpacing/>
        <w:rPr>
          <w:rFonts w:ascii="Arial" w:hAnsi="Arial" w:cs="Arial"/>
          <w:b/>
          <w:sz w:val="24"/>
          <w:szCs w:val="24"/>
        </w:rPr>
      </w:pPr>
    </w:p>
    <w:p w:rsidR="008142F7" w:rsidRPr="00C10C8E" w:rsidRDefault="008142F7" w:rsidP="000C122B">
      <w:pPr>
        <w:suppressLineNumbers/>
        <w:spacing w:after="0" w:line="360" w:lineRule="auto"/>
        <w:contextualSpacing/>
        <w:jc w:val="center"/>
        <w:rPr>
          <w:rFonts w:ascii="Arial" w:hAnsi="Arial" w:cs="Arial"/>
          <w:b/>
          <w:sz w:val="24"/>
          <w:szCs w:val="24"/>
        </w:rPr>
      </w:pPr>
      <w:r w:rsidRPr="00C10C8E">
        <w:rPr>
          <w:rFonts w:ascii="Arial" w:hAnsi="Arial" w:cs="Arial"/>
          <w:b/>
          <w:sz w:val="24"/>
          <w:szCs w:val="24"/>
        </w:rPr>
        <w:lastRenderedPageBreak/>
        <w:t>Referencias bibliográficas</w:t>
      </w:r>
    </w:p>
    <w:p w:rsidR="008142F7" w:rsidRPr="00C10C8E" w:rsidRDefault="008142F7" w:rsidP="008142F7">
      <w:pPr>
        <w:suppressLineNumbers/>
        <w:spacing w:after="0" w:line="360" w:lineRule="auto"/>
        <w:contextualSpacing/>
        <w:jc w:val="center"/>
        <w:rPr>
          <w:rFonts w:ascii="Arial" w:hAnsi="Arial" w:cs="Arial"/>
          <w:b/>
          <w:sz w:val="24"/>
          <w:szCs w:val="24"/>
        </w:rPr>
      </w:pPr>
    </w:p>
    <w:p w:rsidR="008142F7" w:rsidRPr="00C10C8E" w:rsidRDefault="008142F7" w:rsidP="008142F7">
      <w:pPr>
        <w:suppressLineNumbers/>
        <w:spacing w:after="0" w:line="360" w:lineRule="auto"/>
        <w:ind w:left="426" w:hanging="426"/>
        <w:contextualSpacing/>
        <w:jc w:val="both"/>
        <w:rPr>
          <w:rFonts w:ascii="Arial" w:hAnsi="Arial" w:cs="Arial"/>
          <w:sz w:val="24"/>
          <w:szCs w:val="24"/>
        </w:rPr>
      </w:pPr>
      <w:r w:rsidRPr="00C10C8E">
        <w:rPr>
          <w:rFonts w:ascii="Arial" w:hAnsi="Arial" w:cs="Arial"/>
          <w:sz w:val="24"/>
          <w:szCs w:val="24"/>
        </w:rPr>
        <w:t xml:space="preserve">Mora, A. (2000). Mucha madre y poco padre: ¿una antigua realidad en aumento? </w:t>
      </w:r>
      <w:r w:rsidR="00755267">
        <w:rPr>
          <w:rFonts w:ascii="Arial" w:hAnsi="Arial" w:cs="Arial"/>
          <w:sz w:val="24"/>
          <w:szCs w:val="24"/>
        </w:rPr>
        <w:t>Caracas</w:t>
      </w:r>
      <w:r w:rsidRPr="00C10C8E">
        <w:rPr>
          <w:rFonts w:ascii="Arial" w:hAnsi="Arial" w:cs="Arial"/>
          <w:sz w:val="24"/>
          <w:szCs w:val="24"/>
        </w:rPr>
        <w:t>: La Fundación</w:t>
      </w:r>
      <w:r w:rsidR="00755267">
        <w:rPr>
          <w:rFonts w:ascii="Arial" w:hAnsi="Arial" w:cs="Arial"/>
          <w:sz w:val="24"/>
          <w:szCs w:val="24"/>
        </w:rPr>
        <w:t xml:space="preserve"> Venezuela Positiva</w:t>
      </w:r>
      <w:r w:rsidRPr="00C10C8E">
        <w:rPr>
          <w:rFonts w:ascii="Arial" w:hAnsi="Arial" w:cs="Arial"/>
          <w:sz w:val="24"/>
          <w:szCs w:val="24"/>
        </w:rPr>
        <w:t>, 2000.</w:t>
      </w:r>
    </w:p>
    <w:p w:rsidR="008142F7" w:rsidRPr="00C10C8E" w:rsidRDefault="008142F7" w:rsidP="008142F7">
      <w:pPr>
        <w:suppressLineNumbers/>
        <w:spacing w:after="0" w:line="360" w:lineRule="auto"/>
        <w:ind w:left="426" w:hanging="426"/>
        <w:contextualSpacing/>
        <w:jc w:val="both"/>
        <w:rPr>
          <w:rFonts w:ascii="Arial" w:hAnsi="Arial" w:cs="Arial"/>
          <w:sz w:val="24"/>
          <w:szCs w:val="24"/>
        </w:rPr>
      </w:pPr>
    </w:p>
    <w:p w:rsidR="008142F7" w:rsidRPr="00C10C8E" w:rsidRDefault="008142F7" w:rsidP="008142F7">
      <w:pPr>
        <w:suppressLineNumbers/>
        <w:tabs>
          <w:tab w:val="left" w:pos="2835"/>
        </w:tabs>
        <w:spacing w:line="360" w:lineRule="auto"/>
        <w:ind w:left="426" w:hanging="426"/>
        <w:jc w:val="both"/>
        <w:rPr>
          <w:rFonts w:ascii="Arial" w:hAnsi="Arial" w:cs="Arial"/>
          <w:sz w:val="24"/>
          <w:szCs w:val="24"/>
        </w:rPr>
      </w:pPr>
      <w:r w:rsidRPr="00C10C8E">
        <w:rPr>
          <w:rFonts w:ascii="Arial" w:hAnsi="Arial" w:cs="Arial"/>
          <w:sz w:val="24"/>
          <w:szCs w:val="24"/>
        </w:rPr>
        <w:t>Moreno A, (2000). La familia popular venezolana y sus implicaciones culturales. CIP. Heterotopía.</w:t>
      </w:r>
    </w:p>
    <w:p w:rsidR="008142F7" w:rsidRPr="00C10C8E" w:rsidRDefault="008142F7" w:rsidP="008142F7">
      <w:pPr>
        <w:suppressLineNumbers/>
        <w:tabs>
          <w:tab w:val="left" w:pos="2835"/>
        </w:tabs>
        <w:spacing w:line="360" w:lineRule="auto"/>
        <w:ind w:left="426" w:hanging="426"/>
        <w:jc w:val="both"/>
        <w:rPr>
          <w:rFonts w:ascii="Arial" w:hAnsi="Arial" w:cs="Arial"/>
          <w:sz w:val="24"/>
          <w:szCs w:val="24"/>
        </w:rPr>
      </w:pPr>
      <w:r w:rsidRPr="00C10C8E">
        <w:rPr>
          <w:rFonts w:ascii="Arial" w:hAnsi="Arial" w:cs="Arial"/>
          <w:sz w:val="24"/>
          <w:szCs w:val="24"/>
        </w:rPr>
        <w:t>Moreno A, (2009)  Y salimos a matar gente: investigación sobre el delincuente venezolano violento de origen popular Tomo I, Caracas: Centro de Investigación Popular (CIP).</w:t>
      </w:r>
    </w:p>
    <w:p w:rsidR="008142F7" w:rsidRPr="00C10C8E" w:rsidRDefault="008142F7" w:rsidP="008142F7">
      <w:pPr>
        <w:suppressLineNumbers/>
        <w:tabs>
          <w:tab w:val="left" w:pos="2835"/>
        </w:tabs>
        <w:spacing w:line="360" w:lineRule="auto"/>
        <w:ind w:left="426" w:hanging="426"/>
        <w:jc w:val="both"/>
        <w:rPr>
          <w:rFonts w:ascii="Arial" w:hAnsi="Arial" w:cs="Arial"/>
          <w:sz w:val="24"/>
          <w:szCs w:val="24"/>
        </w:rPr>
      </w:pPr>
      <w:r w:rsidRPr="00C10C8E">
        <w:rPr>
          <w:rFonts w:ascii="Arial" w:hAnsi="Arial" w:cs="Arial"/>
          <w:sz w:val="24"/>
          <w:szCs w:val="24"/>
        </w:rPr>
        <w:t>Ferraroti F. (2012) historias e historia de vidas, Trad. A. Moreno. Caracas Venezuela.</w:t>
      </w:r>
    </w:p>
    <w:p w:rsidR="008142F7" w:rsidRPr="00C10C8E" w:rsidRDefault="008142F7" w:rsidP="008142F7">
      <w:pPr>
        <w:suppressLineNumbers/>
        <w:tabs>
          <w:tab w:val="left" w:pos="2835"/>
        </w:tabs>
        <w:spacing w:line="360" w:lineRule="auto"/>
        <w:ind w:left="426" w:hanging="426"/>
        <w:jc w:val="both"/>
        <w:rPr>
          <w:rFonts w:ascii="Arial" w:hAnsi="Arial" w:cs="Arial"/>
          <w:iCs/>
          <w:sz w:val="24"/>
          <w:szCs w:val="24"/>
        </w:rPr>
      </w:pPr>
      <w:r w:rsidRPr="00C10C8E">
        <w:rPr>
          <w:rFonts w:ascii="Arial" w:hAnsi="Arial" w:cs="Arial"/>
          <w:sz w:val="24"/>
          <w:szCs w:val="24"/>
        </w:rPr>
        <w:t>Farías N. (2012). Activación de la huella-padre en el contexto actual venezolano. Testimonios biográficos.</w:t>
      </w:r>
      <w:r w:rsidRPr="00C10C8E">
        <w:rPr>
          <w:rFonts w:ascii="Arial" w:hAnsi="Arial" w:cs="Arial"/>
          <w:iCs/>
          <w:sz w:val="24"/>
          <w:szCs w:val="24"/>
        </w:rPr>
        <w:t xml:space="preserve"> Revista Educación en Valores. Universidad de Carabobo. Julio, Vol. 2, (Nº 18), pág. 14.</w:t>
      </w:r>
    </w:p>
    <w:p w:rsidR="008142F7" w:rsidRPr="00C10C8E" w:rsidRDefault="008142F7" w:rsidP="008142F7">
      <w:pPr>
        <w:suppressLineNumbers/>
        <w:tabs>
          <w:tab w:val="left" w:pos="2835"/>
        </w:tabs>
        <w:spacing w:line="360" w:lineRule="auto"/>
        <w:ind w:left="426" w:hanging="426"/>
        <w:jc w:val="both"/>
        <w:rPr>
          <w:rFonts w:ascii="Arial" w:hAnsi="Arial" w:cs="Arial"/>
          <w:sz w:val="24"/>
          <w:szCs w:val="24"/>
        </w:rPr>
      </w:pPr>
      <w:r w:rsidRPr="00C10C8E">
        <w:rPr>
          <w:rFonts w:ascii="Arial" w:hAnsi="Arial" w:cs="Arial"/>
          <w:sz w:val="24"/>
          <w:szCs w:val="24"/>
        </w:rPr>
        <w:t>Constitución de la República Bolivariana de Venezuela (Nº 39.524). (2010). Título III, De Los Derechos Humanos Y Garantías, Y De Los Deberes, Capítulo I, Disposiciones Generales, Articulo 21. (5 de octubre del 2010).</w:t>
      </w:r>
    </w:p>
    <w:p w:rsidR="008142F7" w:rsidRPr="00C10C8E" w:rsidRDefault="008142F7" w:rsidP="008142F7">
      <w:pPr>
        <w:suppressLineNumbers/>
        <w:tabs>
          <w:tab w:val="left" w:pos="2835"/>
        </w:tabs>
        <w:spacing w:line="360" w:lineRule="auto"/>
        <w:ind w:left="426" w:hanging="426"/>
        <w:jc w:val="both"/>
        <w:rPr>
          <w:rFonts w:ascii="Arial" w:hAnsi="Arial" w:cs="Arial"/>
          <w:sz w:val="24"/>
          <w:szCs w:val="24"/>
        </w:rPr>
      </w:pPr>
      <w:r w:rsidRPr="00C10C8E">
        <w:rPr>
          <w:rFonts w:ascii="Arial" w:hAnsi="Arial" w:cs="Arial"/>
          <w:sz w:val="24"/>
          <w:szCs w:val="24"/>
        </w:rPr>
        <w:t>Código Civil de Venezuela (Gaceta Nº 2.990). (1982). Libro primero, de las personas, Título I, de las personas en general y de las personas en cuanto a su nacionalidad, Capítulo I, de las personas en general, articulo 18. (26 de Julio de 1982).</w:t>
      </w:r>
    </w:p>
    <w:p w:rsidR="008142F7" w:rsidRPr="00C10C8E" w:rsidRDefault="008142F7" w:rsidP="008142F7">
      <w:pPr>
        <w:spacing w:after="0" w:line="360" w:lineRule="auto"/>
        <w:ind w:left="426" w:hanging="426"/>
        <w:jc w:val="both"/>
        <w:rPr>
          <w:rFonts w:ascii="Arial" w:eastAsia="Times New Roman" w:hAnsi="Arial" w:cs="Arial"/>
          <w:color w:val="000000"/>
          <w:sz w:val="24"/>
          <w:szCs w:val="24"/>
          <w:lang w:eastAsia="es-ES"/>
        </w:rPr>
      </w:pPr>
      <w:r w:rsidRPr="00C10C8E">
        <w:rPr>
          <w:rFonts w:ascii="Arial" w:eastAsia="Times New Roman" w:hAnsi="Arial" w:cs="Arial"/>
          <w:color w:val="000000"/>
          <w:sz w:val="24"/>
          <w:szCs w:val="24"/>
          <w:lang w:eastAsia="es-ES"/>
        </w:rPr>
        <w:t>Gutiérrez, R. &amp; Hernández, L. (2014). El vivido del hijo homosexual en el contexto de la familia venezolana: Historia-De-Vida de Kevin Rondón. Trabajo Especial de Grado de Licenciatura. Universidad de Carabobo. Edo. Carabobo, Venezuela.</w:t>
      </w:r>
    </w:p>
    <w:p w:rsidR="008142F7" w:rsidRPr="00C10C8E" w:rsidRDefault="008142F7" w:rsidP="008142F7">
      <w:pPr>
        <w:autoSpaceDE w:val="0"/>
        <w:autoSpaceDN w:val="0"/>
        <w:adjustRightInd w:val="0"/>
        <w:spacing w:after="0" w:line="360" w:lineRule="auto"/>
        <w:ind w:left="426" w:hanging="426"/>
        <w:jc w:val="both"/>
        <w:rPr>
          <w:rFonts w:ascii="Arial" w:hAnsi="Arial" w:cs="Arial"/>
          <w:color w:val="000000"/>
          <w:sz w:val="24"/>
          <w:szCs w:val="24"/>
          <w:lang w:val="es-VE"/>
        </w:rPr>
      </w:pPr>
    </w:p>
    <w:p w:rsidR="008142F7" w:rsidRPr="00C10C8E" w:rsidRDefault="008142F7" w:rsidP="008142F7">
      <w:pPr>
        <w:autoSpaceDE w:val="0"/>
        <w:autoSpaceDN w:val="0"/>
        <w:adjustRightInd w:val="0"/>
        <w:spacing w:after="0" w:line="360" w:lineRule="auto"/>
        <w:ind w:left="426" w:hanging="426"/>
        <w:jc w:val="both"/>
        <w:rPr>
          <w:rFonts w:ascii="Arial" w:hAnsi="Arial" w:cs="Arial"/>
          <w:color w:val="000000"/>
          <w:sz w:val="24"/>
          <w:szCs w:val="24"/>
          <w:lang w:val="es-VE"/>
        </w:rPr>
      </w:pPr>
      <w:r w:rsidRPr="00C10C8E">
        <w:rPr>
          <w:rFonts w:ascii="Arial" w:hAnsi="Arial" w:cs="Arial"/>
          <w:color w:val="000000"/>
          <w:sz w:val="24"/>
          <w:szCs w:val="24"/>
          <w:lang w:val="es-VE"/>
        </w:rPr>
        <w:t>Hernández, R. &amp; Párraga, Z. (2013). Experiencia del hombre maduro homosexual venezolano.</w:t>
      </w:r>
    </w:p>
    <w:p w:rsidR="008142F7" w:rsidRPr="00C10C8E" w:rsidRDefault="008142F7" w:rsidP="008142F7">
      <w:pPr>
        <w:autoSpaceDE w:val="0"/>
        <w:autoSpaceDN w:val="0"/>
        <w:adjustRightInd w:val="0"/>
        <w:spacing w:after="0" w:line="360" w:lineRule="auto"/>
        <w:ind w:left="426" w:hanging="426"/>
        <w:jc w:val="both"/>
        <w:rPr>
          <w:rFonts w:ascii="Arial" w:hAnsi="Arial" w:cs="Arial"/>
          <w:color w:val="000000"/>
          <w:sz w:val="24"/>
          <w:szCs w:val="24"/>
          <w:lang w:val="es-VE"/>
        </w:rPr>
      </w:pPr>
      <w:r w:rsidRPr="00C10C8E">
        <w:rPr>
          <w:rFonts w:ascii="Arial" w:hAnsi="Arial" w:cs="Arial"/>
          <w:color w:val="000000"/>
          <w:sz w:val="24"/>
          <w:szCs w:val="24"/>
          <w:lang w:val="es-VE"/>
        </w:rPr>
        <w:t xml:space="preserve">Relato-de-vida de Pedro Morales. </w:t>
      </w:r>
      <w:r w:rsidRPr="00C10C8E">
        <w:rPr>
          <w:rFonts w:ascii="Arial" w:eastAsia="Times New Roman" w:hAnsi="Arial" w:cs="Arial"/>
          <w:color w:val="000000"/>
          <w:sz w:val="24"/>
          <w:szCs w:val="24"/>
          <w:lang w:val="es-VE" w:eastAsia="es-ES"/>
        </w:rPr>
        <w:t>Trabajo Especial de Grado de Licenciatura. Universidad de Carabobo. Edo. Carabobo, Venezuela.</w:t>
      </w:r>
    </w:p>
    <w:p w:rsidR="008142F7" w:rsidRPr="00C10C8E" w:rsidRDefault="008142F7" w:rsidP="008142F7">
      <w:pPr>
        <w:autoSpaceDE w:val="0"/>
        <w:autoSpaceDN w:val="0"/>
        <w:adjustRightInd w:val="0"/>
        <w:spacing w:after="0" w:line="360" w:lineRule="auto"/>
        <w:rPr>
          <w:rFonts w:ascii="Arial" w:hAnsi="Arial" w:cs="Arial"/>
          <w:color w:val="000000"/>
          <w:sz w:val="24"/>
          <w:szCs w:val="24"/>
          <w:lang w:val="es-VE"/>
        </w:rPr>
      </w:pPr>
    </w:p>
    <w:p w:rsidR="008142F7" w:rsidRPr="00C10C8E" w:rsidRDefault="008142F7" w:rsidP="008142F7">
      <w:pPr>
        <w:autoSpaceDE w:val="0"/>
        <w:autoSpaceDN w:val="0"/>
        <w:adjustRightInd w:val="0"/>
        <w:spacing w:after="0" w:line="360" w:lineRule="auto"/>
        <w:ind w:left="426" w:hanging="426"/>
        <w:jc w:val="both"/>
        <w:rPr>
          <w:rFonts w:ascii="Arial" w:hAnsi="Arial" w:cs="Arial"/>
          <w:color w:val="000000"/>
          <w:sz w:val="24"/>
          <w:szCs w:val="24"/>
          <w:lang w:val="es-VE"/>
        </w:rPr>
      </w:pPr>
      <w:r w:rsidRPr="00C10C8E">
        <w:rPr>
          <w:rFonts w:ascii="Arial" w:hAnsi="Arial" w:cs="Arial"/>
          <w:color w:val="000000"/>
          <w:sz w:val="24"/>
          <w:szCs w:val="24"/>
          <w:lang w:val="es-VE"/>
        </w:rPr>
        <w:t xml:space="preserve">Ramírez, M. &amp; Tineo, D. (2009). Interpretación aproximada de la Forma-De-Vida de la homosexualidad masculina Venezuela desde la orientación personal y comunitaria historia-de-vida de Francisco Javier. </w:t>
      </w:r>
      <w:r w:rsidRPr="00C10C8E">
        <w:rPr>
          <w:rFonts w:ascii="Arial" w:eastAsia="Times New Roman" w:hAnsi="Arial" w:cs="Arial"/>
          <w:color w:val="000000"/>
          <w:sz w:val="24"/>
          <w:szCs w:val="24"/>
          <w:lang w:val="es-VE" w:eastAsia="es-ES"/>
        </w:rPr>
        <w:t>Trabajo Especial de Grado de Licenciatura. Universidad de Carabobo. Edo. Carabobo, Venezuela.</w:t>
      </w:r>
    </w:p>
    <w:p w:rsidR="008142F7" w:rsidRPr="00C10C8E" w:rsidRDefault="008142F7" w:rsidP="008142F7">
      <w:pPr>
        <w:autoSpaceDE w:val="0"/>
        <w:autoSpaceDN w:val="0"/>
        <w:adjustRightInd w:val="0"/>
        <w:spacing w:after="0" w:line="360" w:lineRule="auto"/>
        <w:ind w:left="426" w:hanging="426"/>
        <w:jc w:val="both"/>
        <w:rPr>
          <w:rFonts w:ascii="Arial" w:hAnsi="Arial" w:cs="Arial"/>
          <w:color w:val="000000"/>
          <w:sz w:val="24"/>
          <w:szCs w:val="24"/>
          <w:lang w:val="es-VE"/>
        </w:rPr>
      </w:pPr>
    </w:p>
    <w:p w:rsidR="008142F7" w:rsidRPr="00C10C8E" w:rsidRDefault="008142F7" w:rsidP="008142F7">
      <w:pPr>
        <w:suppressLineNumbers/>
        <w:spacing w:after="0" w:line="360" w:lineRule="auto"/>
        <w:contextualSpacing/>
        <w:jc w:val="both"/>
        <w:rPr>
          <w:rFonts w:ascii="Arial" w:hAnsi="Arial" w:cs="Arial"/>
          <w:b/>
          <w:sz w:val="24"/>
          <w:szCs w:val="24"/>
        </w:rPr>
      </w:pPr>
      <w:r w:rsidRPr="00C10C8E">
        <w:rPr>
          <w:rFonts w:ascii="Arial" w:hAnsi="Arial" w:cs="Arial"/>
          <w:b/>
          <w:sz w:val="24"/>
          <w:szCs w:val="24"/>
        </w:rPr>
        <w:t>Fuentes electrónicas</w:t>
      </w:r>
    </w:p>
    <w:p w:rsidR="008142F7" w:rsidRPr="00C10C8E" w:rsidRDefault="008142F7" w:rsidP="008142F7">
      <w:pPr>
        <w:suppressLineNumbers/>
        <w:spacing w:after="0" w:line="360" w:lineRule="auto"/>
        <w:contextualSpacing/>
        <w:jc w:val="both"/>
        <w:rPr>
          <w:rFonts w:ascii="Arial" w:hAnsi="Arial" w:cs="Arial"/>
          <w:b/>
          <w:sz w:val="24"/>
          <w:szCs w:val="24"/>
        </w:rPr>
      </w:pPr>
    </w:p>
    <w:p w:rsidR="008142F7" w:rsidRPr="00C10C8E" w:rsidRDefault="008142F7" w:rsidP="008142F7">
      <w:pPr>
        <w:suppressLineNumbers/>
        <w:spacing w:after="0" w:line="360" w:lineRule="auto"/>
        <w:ind w:left="426" w:hanging="426"/>
        <w:contextualSpacing/>
        <w:jc w:val="both"/>
        <w:rPr>
          <w:rFonts w:ascii="Arial" w:hAnsi="Arial" w:cs="Arial"/>
          <w:sz w:val="24"/>
          <w:szCs w:val="24"/>
        </w:rPr>
      </w:pPr>
      <w:r w:rsidRPr="00C10C8E">
        <w:rPr>
          <w:rFonts w:ascii="Arial" w:hAnsi="Arial" w:cs="Arial"/>
          <w:sz w:val="24"/>
          <w:szCs w:val="24"/>
        </w:rPr>
        <w:t>Teoría social, ecológica de los sistemas, Urie, B. (2002). [Página web en línea]. Disponible en: http://datateca.unad.edu.co/contenidos/434202/20132/ContenidoenLinea/leccin7teoraecolgicadebronfenbrenner.html</w:t>
      </w:r>
    </w:p>
    <w:p w:rsidR="008142F7" w:rsidRPr="00C10C8E" w:rsidRDefault="008142F7" w:rsidP="008142F7">
      <w:pPr>
        <w:suppressLineNumbers/>
        <w:spacing w:after="0" w:line="360" w:lineRule="auto"/>
        <w:contextualSpacing/>
        <w:jc w:val="both"/>
        <w:rPr>
          <w:rFonts w:ascii="Arial" w:hAnsi="Arial" w:cs="Arial"/>
          <w:sz w:val="24"/>
          <w:szCs w:val="24"/>
        </w:rPr>
      </w:pPr>
    </w:p>
    <w:p w:rsidR="008142F7" w:rsidRPr="00C10C8E" w:rsidRDefault="008142F7" w:rsidP="008142F7">
      <w:pPr>
        <w:suppressLineNumbers/>
        <w:spacing w:after="0" w:line="360" w:lineRule="auto"/>
        <w:ind w:left="426" w:hanging="426"/>
        <w:contextualSpacing/>
        <w:jc w:val="both"/>
        <w:rPr>
          <w:rFonts w:ascii="Arial" w:hAnsi="Arial" w:cs="Arial"/>
          <w:sz w:val="24"/>
          <w:szCs w:val="24"/>
        </w:rPr>
      </w:pPr>
      <w:r w:rsidRPr="00C10C8E">
        <w:rPr>
          <w:rFonts w:ascii="Arial" w:hAnsi="Arial" w:cs="Arial"/>
          <w:sz w:val="24"/>
          <w:szCs w:val="24"/>
        </w:rPr>
        <w:t>Teoría psicoanalítica, Sexualidad. Sigmund, F. (2009). [Página web en línea]. Disponible en: http://www.monografias.com/trabajos/freud/freud.shtml</w:t>
      </w:r>
    </w:p>
    <w:p w:rsidR="008142F7" w:rsidRPr="00C10C8E" w:rsidRDefault="008142F7" w:rsidP="008142F7">
      <w:pPr>
        <w:suppressLineNumbers/>
        <w:spacing w:after="0" w:line="360" w:lineRule="auto"/>
        <w:contextualSpacing/>
        <w:jc w:val="both"/>
        <w:rPr>
          <w:rFonts w:ascii="Arial" w:hAnsi="Arial" w:cs="Arial"/>
          <w:b/>
          <w:sz w:val="24"/>
          <w:szCs w:val="24"/>
        </w:rPr>
      </w:pPr>
    </w:p>
    <w:p w:rsidR="008142F7" w:rsidRPr="00C10C8E" w:rsidRDefault="008142F7" w:rsidP="008142F7">
      <w:pPr>
        <w:suppressLineNumbers/>
        <w:spacing w:after="0" w:line="360" w:lineRule="auto"/>
        <w:ind w:left="567" w:hanging="567"/>
        <w:contextualSpacing/>
        <w:jc w:val="both"/>
        <w:rPr>
          <w:rFonts w:ascii="Arial" w:hAnsi="Arial" w:cs="Arial"/>
          <w:sz w:val="24"/>
          <w:szCs w:val="24"/>
        </w:rPr>
      </w:pPr>
      <w:r w:rsidRPr="00C10C8E">
        <w:rPr>
          <w:rFonts w:ascii="Arial" w:hAnsi="Arial" w:cs="Arial"/>
          <w:sz w:val="24"/>
          <w:szCs w:val="24"/>
        </w:rPr>
        <w:t>Homosexualidad. (2015) [página web en línea]. Disponible en: http://es.wikipedia.org/wiki/Homosexualidad</w:t>
      </w:r>
    </w:p>
    <w:p w:rsidR="008142F7" w:rsidRPr="006C37AF" w:rsidRDefault="008142F7" w:rsidP="008142F7">
      <w:pPr>
        <w:suppressLineNumbers/>
        <w:spacing w:after="0" w:line="360" w:lineRule="auto"/>
        <w:ind w:left="567" w:hanging="567"/>
        <w:contextualSpacing/>
        <w:jc w:val="both"/>
        <w:rPr>
          <w:rFonts w:ascii="Arial" w:hAnsi="Arial" w:cs="Arial"/>
          <w:sz w:val="24"/>
          <w:szCs w:val="24"/>
        </w:rPr>
      </w:pPr>
    </w:p>
    <w:p w:rsidR="008142F7" w:rsidRPr="006C37AF" w:rsidRDefault="008142F7" w:rsidP="008142F7">
      <w:pPr>
        <w:suppressLineNumbers/>
        <w:spacing w:after="0" w:line="360" w:lineRule="auto"/>
        <w:ind w:left="567" w:hanging="567"/>
        <w:contextualSpacing/>
        <w:jc w:val="both"/>
        <w:rPr>
          <w:rFonts w:ascii="Arial" w:hAnsi="Arial" w:cs="Arial"/>
          <w:sz w:val="24"/>
          <w:szCs w:val="24"/>
        </w:rPr>
      </w:pPr>
      <w:r w:rsidRPr="006C37AF">
        <w:rPr>
          <w:rFonts w:ascii="Arial" w:hAnsi="Arial" w:cs="Arial"/>
          <w:sz w:val="24"/>
          <w:szCs w:val="24"/>
        </w:rPr>
        <w:t xml:space="preserve">Travestismo. (2015) </w:t>
      </w:r>
      <w:r w:rsidRPr="00C10C8E">
        <w:rPr>
          <w:rFonts w:ascii="Arial" w:hAnsi="Arial" w:cs="Arial"/>
          <w:sz w:val="24"/>
          <w:szCs w:val="24"/>
        </w:rPr>
        <w:t>[página web en línea]. Disponible en: http://es.wikipedia.org/wiki/Travestismo</w:t>
      </w:r>
    </w:p>
    <w:p w:rsidR="008142F7" w:rsidRPr="006C37AF" w:rsidRDefault="008142F7" w:rsidP="008142F7">
      <w:pPr>
        <w:suppressLineNumbers/>
        <w:spacing w:after="0" w:line="360" w:lineRule="auto"/>
        <w:ind w:left="567" w:hanging="567"/>
        <w:contextualSpacing/>
        <w:jc w:val="both"/>
        <w:rPr>
          <w:rFonts w:ascii="Arial" w:hAnsi="Arial" w:cs="Arial"/>
          <w:sz w:val="24"/>
          <w:szCs w:val="24"/>
        </w:rPr>
      </w:pPr>
    </w:p>
    <w:p w:rsidR="008142F7" w:rsidRPr="006C37AF" w:rsidRDefault="008142F7" w:rsidP="008142F7">
      <w:pPr>
        <w:suppressLineNumbers/>
        <w:spacing w:after="0" w:line="360" w:lineRule="auto"/>
        <w:ind w:left="567" w:hanging="567"/>
        <w:contextualSpacing/>
        <w:jc w:val="both"/>
        <w:rPr>
          <w:rFonts w:ascii="Arial" w:hAnsi="Arial" w:cs="Arial"/>
          <w:sz w:val="24"/>
          <w:szCs w:val="24"/>
        </w:rPr>
      </w:pPr>
      <w:r w:rsidRPr="006C37AF">
        <w:rPr>
          <w:rFonts w:ascii="Arial" w:hAnsi="Arial" w:cs="Arial"/>
          <w:sz w:val="24"/>
          <w:szCs w:val="24"/>
        </w:rPr>
        <w:lastRenderedPageBreak/>
        <w:t xml:space="preserve">Travesti. (2015) </w:t>
      </w:r>
      <w:r w:rsidRPr="00C10C8E">
        <w:rPr>
          <w:rFonts w:ascii="Arial" w:hAnsi="Arial" w:cs="Arial"/>
          <w:sz w:val="24"/>
          <w:szCs w:val="24"/>
        </w:rPr>
        <w:t>[página web en línea]. Disponible en:</w:t>
      </w:r>
      <w:hyperlink r:id="rId70" w:history="1">
        <w:r w:rsidRPr="006C37AF">
          <w:rPr>
            <w:rFonts w:ascii="Arial" w:hAnsi="Arial" w:cs="Arial"/>
            <w:sz w:val="24"/>
            <w:szCs w:val="24"/>
          </w:rPr>
          <w:t>http://es.thefreedictionary.com/travesti</w:t>
        </w:r>
      </w:hyperlink>
    </w:p>
    <w:p w:rsidR="008142F7" w:rsidRPr="006C37AF" w:rsidRDefault="008142F7" w:rsidP="008142F7">
      <w:pPr>
        <w:suppressLineNumbers/>
        <w:spacing w:after="0" w:line="360" w:lineRule="auto"/>
        <w:ind w:left="567" w:hanging="567"/>
        <w:contextualSpacing/>
        <w:jc w:val="both"/>
        <w:rPr>
          <w:rFonts w:ascii="Arial" w:hAnsi="Arial" w:cs="Arial"/>
          <w:sz w:val="24"/>
          <w:szCs w:val="24"/>
        </w:rPr>
      </w:pPr>
    </w:p>
    <w:p w:rsidR="008142F7" w:rsidRPr="006C37AF" w:rsidRDefault="008142F7" w:rsidP="008142F7">
      <w:pPr>
        <w:suppressLineNumbers/>
        <w:spacing w:after="0" w:line="360" w:lineRule="auto"/>
        <w:ind w:left="567" w:hanging="567"/>
        <w:contextualSpacing/>
        <w:jc w:val="both"/>
        <w:rPr>
          <w:rFonts w:ascii="Arial" w:hAnsi="Arial" w:cs="Arial"/>
          <w:sz w:val="24"/>
          <w:szCs w:val="24"/>
          <w:bdr w:val="none" w:sz="0" w:space="0" w:color="auto" w:frame="1"/>
        </w:rPr>
      </w:pPr>
      <w:r w:rsidRPr="006C37AF">
        <w:rPr>
          <w:rFonts w:ascii="Arial" w:hAnsi="Arial" w:cs="Arial"/>
          <w:sz w:val="24"/>
          <w:szCs w:val="24"/>
        </w:rPr>
        <w:t xml:space="preserve">Metrosexual. (2012) </w:t>
      </w:r>
      <w:r w:rsidRPr="00C10C8E">
        <w:rPr>
          <w:rFonts w:ascii="Arial" w:hAnsi="Arial" w:cs="Arial"/>
          <w:sz w:val="24"/>
          <w:szCs w:val="24"/>
        </w:rPr>
        <w:t xml:space="preserve">[página web en línea]. Disponible en: </w:t>
      </w:r>
      <w:hyperlink r:id="rId71" w:anchor="ixzz3Pr9faz00" w:history="1">
        <w:r w:rsidRPr="006C37AF">
          <w:rPr>
            <w:rFonts w:ascii="Arial" w:hAnsi="Arial" w:cs="Arial"/>
            <w:sz w:val="24"/>
            <w:szCs w:val="24"/>
            <w:bdr w:val="none" w:sz="0" w:space="0" w:color="auto" w:frame="1"/>
          </w:rPr>
          <w:t>http://definicion.de/metrosexual/#ixzz3Pr9faz00</w:t>
        </w:r>
      </w:hyperlink>
    </w:p>
    <w:p w:rsidR="008142F7" w:rsidRPr="00C10C8E" w:rsidRDefault="008142F7" w:rsidP="008142F7">
      <w:pPr>
        <w:suppressLineNumbers/>
        <w:spacing w:after="0" w:line="360" w:lineRule="auto"/>
        <w:jc w:val="both"/>
        <w:rPr>
          <w:rFonts w:ascii="Arial" w:hAnsi="Arial" w:cs="Arial"/>
          <w:sz w:val="24"/>
          <w:szCs w:val="24"/>
        </w:rPr>
      </w:pPr>
    </w:p>
    <w:p w:rsidR="008142F7" w:rsidRPr="006C37AF" w:rsidRDefault="008142F7" w:rsidP="008142F7">
      <w:pPr>
        <w:rPr>
          <w:rFonts w:ascii="Arial" w:hAnsi="Arial" w:cs="Arial"/>
        </w:rPr>
      </w:pPr>
    </w:p>
    <w:p w:rsidR="00134B58" w:rsidRDefault="00134B58"/>
    <w:sectPr w:rsidR="00134B58" w:rsidSect="00685A3D">
      <w:footerReference w:type="default" r:id="rId72"/>
      <w:pgSz w:w="12240" w:h="15840" w:code="1"/>
      <w:pgMar w:top="2268" w:right="1701" w:bottom="1701" w:left="2268"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3152" w:rsidRDefault="00973152">
      <w:pPr>
        <w:spacing w:after="0" w:line="240" w:lineRule="auto"/>
      </w:pPr>
      <w:r>
        <w:separator/>
      </w:r>
    </w:p>
  </w:endnote>
  <w:endnote w:type="continuationSeparator" w:id="0">
    <w:p w:rsidR="00973152" w:rsidRDefault="009731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06678659"/>
      <w:docPartObj>
        <w:docPartGallery w:val="Page Numbers (Bottom of Page)"/>
        <w:docPartUnique/>
      </w:docPartObj>
    </w:sdtPr>
    <w:sdtEndPr/>
    <w:sdtContent>
      <w:p w:rsidR="00685A3D" w:rsidRDefault="008C6DE6">
        <w:pPr>
          <w:pStyle w:val="Piedepgina"/>
          <w:jc w:val="center"/>
        </w:pPr>
        <w:r>
          <w:fldChar w:fldCharType="begin"/>
        </w:r>
        <w:r w:rsidR="00685A3D">
          <w:instrText>PAGE   \* MERGEFORMAT</w:instrText>
        </w:r>
        <w:r>
          <w:fldChar w:fldCharType="separate"/>
        </w:r>
        <w:r w:rsidR="0080473B">
          <w:rPr>
            <w:noProof/>
          </w:rPr>
          <w:t>15</w:t>
        </w:r>
        <w:r>
          <w:fldChar w:fldCharType="end"/>
        </w:r>
      </w:p>
    </w:sdtContent>
  </w:sdt>
  <w:p w:rsidR="00681DF2" w:rsidRDefault="00681DF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1DF2" w:rsidRDefault="008C6DE6">
    <w:pPr>
      <w:pStyle w:val="Piedepgina"/>
      <w:jc w:val="center"/>
    </w:pPr>
    <w:r>
      <w:fldChar w:fldCharType="begin"/>
    </w:r>
    <w:r w:rsidR="00685A3D">
      <w:instrText>PAGE   \* MERGEFORMAT</w:instrText>
    </w:r>
    <w:r>
      <w:fldChar w:fldCharType="separate"/>
    </w:r>
    <w:r w:rsidR="0080473B">
      <w:rPr>
        <w:noProof/>
      </w:rPr>
      <w:t>104</w:t>
    </w:r>
    <w:r>
      <w:fldChar w:fldCharType="end"/>
    </w:r>
  </w:p>
  <w:p w:rsidR="00681DF2" w:rsidRDefault="00681DF2">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3152" w:rsidRDefault="00973152">
      <w:pPr>
        <w:spacing w:after="0" w:line="240" w:lineRule="auto"/>
      </w:pPr>
      <w:r>
        <w:separator/>
      </w:r>
    </w:p>
  </w:footnote>
  <w:footnote w:type="continuationSeparator" w:id="0">
    <w:p w:rsidR="00973152" w:rsidRDefault="0097315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1DF2" w:rsidRDefault="00681DF2">
    <w:pPr>
      <w:pStyle w:val="Encabezado"/>
      <w:jc w:val="center"/>
    </w:pPr>
    <w:r>
      <w:ptab w:relativeTo="indent" w:alignment="center" w:leader="none"/>
    </w:r>
  </w:p>
  <w:p w:rsidR="00681DF2" w:rsidRDefault="00681DF2">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0665D9"/>
    <w:multiLevelType w:val="hybridMultilevel"/>
    <w:tmpl w:val="0F90721A"/>
    <w:lvl w:ilvl="0" w:tplc="BF60508C">
      <w:start w:val="1"/>
      <w:numFmt w:val="decimal"/>
      <w:lvlText w:val="%1.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091E00C7"/>
    <w:multiLevelType w:val="hybridMultilevel"/>
    <w:tmpl w:val="EFCABE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AAE745B"/>
    <w:multiLevelType w:val="hybridMultilevel"/>
    <w:tmpl w:val="1C5C742E"/>
    <w:lvl w:ilvl="0" w:tplc="200A000B">
      <w:start w:val="1"/>
      <w:numFmt w:val="bullet"/>
      <w:lvlText w:val=""/>
      <w:lvlJc w:val="left"/>
      <w:pPr>
        <w:ind w:left="360" w:hanging="360"/>
      </w:pPr>
      <w:rPr>
        <w:rFonts w:ascii="Wingdings" w:hAnsi="Wingdings" w:hint="default"/>
      </w:rPr>
    </w:lvl>
    <w:lvl w:ilvl="1" w:tplc="200A0003" w:tentative="1">
      <w:start w:val="1"/>
      <w:numFmt w:val="bullet"/>
      <w:lvlText w:val="o"/>
      <w:lvlJc w:val="left"/>
      <w:pPr>
        <w:ind w:left="1080" w:hanging="360"/>
      </w:pPr>
      <w:rPr>
        <w:rFonts w:ascii="Courier New" w:hAnsi="Courier New" w:cs="Courier New" w:hint="default"/>
      </w:rPr>
    </w:lvl>
    <w:lvl w:ilvl="2" w:tplc="200A0005" w:tentative="1">
      <w:start w:val="1"/>
      <w:numFmt w:val="bullet"/>
      <w:lvlText w:val=""/>
      <w:lvlJc w:val="left"/>
      <w:pPr>
        <w:ind w:left="1800" w:hanging="360"/>
      </w:pPr>
      <w:rPr>
        <w:rFonts w:ascii="Wingdings" w:hAnsi="Wingdings" w:hint="default"/>
      </w:rPr>
    </w:lvl>
    <w:lvl w:ilvl="3" w:tplc="200A0001" w:tentative="1">
      <w:start w:val="1"/>
      <w:numFmt w:val="bullet"/>
      <w:lvlText w:val=""/>
      <w:lvlJc w:val="left"/>
      <w:pPr>
        <w:ind w:left="2520" w:hanging="360"/>
      </w:pPr>
      <w:rPr>
        <w:rFonts w:ascii="Symbol" w:hAnsi="Symbol" w:hint="default"/>
      </w:rPr>
    </w:lvl>
    <w:lvl w:ilvl="4" w:tplc="200A0003" w:tentative="1">
      <w:start w:val="1"/>
      <w:numFmt w:val="bullet"/>
      <w:lvlText w:val="o"/>
      <w:lvlJc w:val="left"/>
      <w:pPr>
        <w:ind w:left="3240" w:hanging="360"/>
      </w:pPr>
      <w:rPr>
        <w:rFonts w:ascii="Courier New" w:hAnsi="Courier New" w:cs="Courier New" w:hint="default"/>
      </w:rPr>
    </w:lvl>
    <w:lvl w:ilvl="5" w:tplc="200A0005" w:tentative="1">
      <w:start w:val="1"/>
      <w:numFmt w:val="bullet"/>
      <w:lvlText w:val=""/>
      <w:lvlJc w:val="left"/>
      <w:pPr>
        <w:ind w:left="3960" w:hanging="360"/>
      </w:pPr>
      <w:rPr>
        <w:rFonts w:ascii="Wingdings" w:hAnsi="Wingdings" w:hint="default"/>
      </w:rPr>
    </w:lvl>
    <w:lvl w:ilvl="6" w:tplc="200A0001" w:tentative="1">
      <w:start w:val="1"/>
      <w:numFmt w:val="bullet"/>
      <w:lvlText w:val=""/>
      <w:lvlJc w:val="left"/>
      <w:pPr>
        <w:ind w:left="4680" w:hanging="360"/>
      </w:pPr>
      <w:rPr>
        <w:rFonts w:ascii="Symbol" w:hAnsi="Symbol" w:hint="default"/>
      </w:rPr>
    </w:lvl>
    <w:lvl w:ilvl="7" w:tplc="200A0003" w:tentative="1">
      <w:start w:val="1"/>
      <w:numFmt w:val="bullet"/>
      <w:lvlText w:val="o"/>
      <w:lvlJc w:val="left"/>
      <w:pPr>
        <w:ind w:left="5400" w:hanging="360"/>
      </w:pPr>
      <w:rPr>
        <w:rFonts w:ascii="Courier New" w:hAnsi="Courier New" w:cs="Courier New" w:hint="default"/>
      </w:rPr>
    </w:lvl>
    <w:lvl w:ilvl="8" w:tplc="200A0005" w:tentative="1">
      <w:start w:val="1"/>
      <w:numFmt w:val="bullet"/>
      <w:lvlText w:val=""/>
      <w:lvlJc w:val="left"/>
      <w:pPr>
        <w:ind w:left="6120" w:hanging="360"/>
      </w:pPr>
      <w:rPr>
        <w:rFonts w:ascii="Wingdings" w:hAnsi="Wingdings" w:hint="default"/>
      </w:rPr>
    </w:lvl>
  </w:abstractNum>
  <w:abstractNum w:abstractNumId="3">
    <w:nsid w:val="0AF054FF"/>
    <w:multiLevelType w:val="hybridMultilevel"/>
    <w:tmpl w:val="DF22A7E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C460372"/>
    <w:multiLevelType w:val="hybridMultilevel"/>
    <w:tmpl w:val="CE981DB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7361534"/>
    <w:multiLevelType w:val="hybridMultilevel"/>
    <w:tmpl w:val="0F3E032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80F19E7"/>
    <w:multiLevelType w:val="hybridMultilevel"/>
    <w:tmpl w:val="AE0EBA6E"/>
    <w:lvl w:ilvl="0" w:tplc="0C0A000F">
      <w:start w:val="1"/>
      <w:numFmt w:val="decimal"/>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7">
    <w:nsid w:val="257118F5"/>
    <w:multiLevelType w:val="hybridMultilevel"/>
    <w:tmpl w:val="6EDA43CC"/>
    <w:lvl w:ilvl="0" w:tplc="448873CE">
      <w:start w:val="1"/>
      <w:numFmt w:val="bullet"/>
      <w:lvlText w:val="•"/>
      <w:lvlJc w:val="left"/>
      <w:pPr>
        <w:tabs>
          <w:tab w:val="num" w:pos="720"/>
        </w:tabs>
        <w:ind w:left="720" w:hanging="360"/>
      </w:pPr>
      <w:rPr>
        <w:rFonts w:ascii="Times New Roman" w:hAnsi="Times New Roman" w:hint="default"/>
      </w:rPr>
    </w:lvl>
    <w:lvl w:ilvl="1" w:tplc="325ECB60">
      <w:start w:val="1841"/>
      <w:numFmt w:val="bullet"/>
      <w:lvlText w:val="•"/>
      <w:lvlJc w:val="left"/>
      <w:pPr>
        <w:tabs>
          <w:tab w:val="num" w:pos="1440"/>
        </w:tabs>
        <w:ind w:left="1440" w:hanging="360"/>
      </w:pPr>
      <w:rPr>
        <w:rFonts w:ascii="Times New Roman" w:hAnsi="Times New Roman" w:hint="default"/>
      </w:rPr>
    </w:lvl>
    <w:lvl w:ilvl="2" w:tplc="B8C4AFB4" w:tentative="1">
      <w:start w:val="1"/>
      <w:numFmt w:val="bullet"/>
      <w:lvlText w:val="•"/>
      <w:lvlJc w:val="left"/>
      <w:pPr>
        <w:tabs>
          <w:tab w:val="num" w:pos="2160"/>
        </w:tabs>
        <w:ind w:left="2160" w:hanging="360"/>
      </w:pPr>
      <w:rPr>
        <w:rFonts w:ascii="Times New Roman" w:hAnsi="Times New Roman" w:hint="default"/>
      </w:rPr>
    </w:lvl>
    <w:lvl w:ilvl="3" w:tplc="FD08D366" w:tentative="1">
      <w:start w:val="1"/>
      <w:numFmt w:val="bullet"/>
      <w:lvlText w:val="•"/>
      <w:lvlJc w:val="left"/>
      <w:pPr>
        <w:tabs>
          <w:tab w:val="num" w:pos="2880"/>
        </w:tabs>
        <w:ind w:left="2880" w:hanging="360"/>
      </w:pPr>
      <w:rPr>
        <w:rFonts w:ascii="Times New Roman" w:hAnsi="Times New Roman" w:hint="default"/>
      </w:rPr>
    </w:lvl>
    <w:lvl w:ilvl="4" w:tplc="9E8864BA" w:tentative="1">
      <w:start w:val="1"/>
      <w:numFmt w:val="bullet"/>
      <w:lvlText w:val="•"/>
      <w:lvlJc w:val="left"/>
      <w:pPr>
        <w:tabs>
          <w:tab w:val="num" w:pos="3600"/>
        </w:tabs>
        <w:ind w:left="3600" w:hanging="360"/>
      </w:pPr>
      <w:rPr>
        <w:rFonts w:ascii="Times New Roman" w:hAnsi="Times New Roman" w:hint="default"/>
      </w:rPr>
    </w:lvl>
    <w:lvl w:ilvl="5" w:tplc="9BEC1CEE" w:tentative="1">
      <w:start w:val="1"/>
      <w:numFmt w:val="bullet"/>
      <w:lvlText w:val="•"/>
      <w:lvlJc w:val="left"/>
      <w:pPr>
        <w:tabs>
          <w:tab w:val="num" w:pos="4320"/>
        </w:tabs>
        <w:ind w:left="4320" w:hanging="360"/>
      </w:pPr>
      <w:rPr>
        <w:rFonts w:ascii="Times New Roman" w:hAnsi="Times New Roman" w:hint="default"/>
      </w:rPr>
    </w:lvl>
    <w:lvl w:ilvl="6" w:tplc="55C243AA" w:tentative="1">
      <w:start w:val="1"/>
      <w:numFmt w:val="bullet"/>
      <w:lvlText w:val="•"/>
      <w:lvlJc w:val="left"/>
      <w:pPr>
        <w:tabs>
          <w:tab w:val="num" w:pos="5040"/>
        </w:tabs>
        <w:ind w:left="5040" w:hanging="360"/>
      </w:pPr>
      <w:rPr>
        <w:rFonts w:ascii="Times New Roman" w:hAnsi="Times New Roman" w:hint="default"/>
      </w:rPr>
    </w:lvl>
    <w:lvl w:ilvl="7" w:tplc="61102E16" w:tentative="1">
      <w:start w:val="1"/>
      <w:numFmt w:val="bullet"/>
      <w:lvlText w:val="•"/>
      <w:lvlJc w:val="left"/>
      <w:pPr>
        <w:tabs>
          <w:tab w:val="num" w:pos="5760"/>
        </w:tabs>
        <w:ind w:left="5760" w:hanging="360"/>
      </w:pPr>
      <w:rPr>
        <w:rFonts w:ascii="Times New Roman" w:hAnsi="Times New Roman" w:hint="default"/>
      </w:rPr>
    </w:lvl>
    <w:lvl w:ilvl="8" w:tplc="8CDA1F82" w:tentative="1">
      <w:start w:val="1"/>
      <w:numFmt w:val="bullet"/>
      <w:lvlText w:val="•"/>
      <w:lvlJc w:val="left"/>
      <w:pPr>
        <w:tabs>
          <w:tab w:val="num" w:pos="6480"/>
        </w:tabs>
        <w:ind w:left="6480" w:hanging="360"/>
      </w:pPr>
      <w:rPr>
        <w:rFonts w:ascii="Times New Roman" w:hAnsi="Times New Roman" w:hint="default"/>
      </w:rPr>
    </w:lvl>
  </w:abstractNum>
  <w:abstractNum w:abstractNumId="8">
    <w:nsid w:val="2A4E1C12"/>
    <w:multiLevelType w:val="hybridMultilevel"/>
    <w:tmpl w:val="A60A6DF4"/>
    <w:lvl w:ilvl="0" w:tplc="0C0A000B">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9">
    <w:nsid w:val="2BCF6013"/>
    <w:multiLevelType w:val="hybridMultilevel"/>
    <w:tmpl w:val="2E2832CC"/>
    <w:lvl w:ilvl="0" w:tplc="ACCCA80A">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10">
    <w:nsid w:val="310C4D37"/>
    <w:multiLevelType w:val="hybridMultilevel"/>
    <w:tmpl w:val="1D220CB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3234333A"/>
    <w:multiLevelType w:val="multilevel"/>
    <w:tmpl w:val="34224262"/>
    <w:lvl w:ilvl="0">
      <w:start w:val="1"/>
      <w:numFmt w:val="decimal"/>
      <w:lvlText w:val="%1."/>
      <w:lvlJc w:val="left"/>
      <w:pPr>
        <w:ind w:left="720" w:hanging="360"/>
      </w:pPr>
      <w:rPr>
        <w:rFonts w:hint="default"/>
      </w:rPr>
    </w:lvl>
    <w:lvl w:ilvl="1">
      <w:start w:val="5"/>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nsid w:val="34A30AA7"/>
    <w:multiLevelType w:val="hybridMultilevel"/>
    <w:tmpl w:val="ECD2D9AA"/>
    <w:lvl w:ilvl="0" w:tplc="F5DCB818">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13">
    <w:nsid w:val="38E0161A"/>
    <w:multiLevelType w:val="hybridMultilevel"/>
    <w:tmpl w:val="313EA86C"/>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39DE4088"/>
    <w:multiLevelType w:val="hybridMultilevel"/>
    <w:tmpl w:val="B2260956"/>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5">
    <w:nsid w:val="3A2A23F3"/>
    <w:multiLevelType w:val="hybridMultilevel"/>
    <w:tmpl w:val="D5DACE0A"/>
    <w:lvl w:ilvl="0" w:tplc="0C0A000F">
      <w:start w:val="1"/>
      <w:numFmt w:val="decimal"/>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6">
    <w:nsid w:val="3CEE338B"/>
    <w:multiLevelType w:val="multilevel"/>
    <w:tmpl w:val="4C5023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
    <w:nsid w:val="3D854707"/>
    <w:multiLevelType w:val="hybridMultilevel"/>
    <w:tmpl w:val="2D08F84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3F5A16D0"/>
    <w:multiLevelType w:val="hybridMultilevel"/>
    <w:tmpl w:val="0F90721A"/>
    <w:lvl w:ilvl="0" w:tplc="BF60508C">
      <w:start w:val="1"/>
      <w:numFmt w:val="decimal"/>
      <w:lvlText w:val="%1.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402A401A"/>
    <w:multiLevelType w:val="hybridMultilevel"/>
    <w:tmpl w:val="53AA0FC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41C7428E"/>
    <w:multiLevelType w:val="hybridMultilevel"/>
    <w:tmpl w:val="E55CA750"/>
    <w:lvl w:ilvl="0" w:tplc="BF60508C">
      <w:start w:val="1"/>
      <w:numFmt w:val="decimal"/>
      <w:lvlText w:val="%1.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44261CCF"/>
    <w:multiLevelType w:val="multilevel"/>
    <w:tmpl w:val="E8128772"/>
    <w:lvl w:ilvl="0">
      <w:start w:val="1"/>
      <w:numFmt w:val="upperRoman"/>
      <w:lvlText w:val="%1."/>
      <w:lvlJc w:val="right"/>
      <w:pPr>
        <w:ind w:left="720" w:hanging="360"/>
      </w:pPr>
    </w:lvl>
    <w:lvl w:ilvl="1">
      <w:start w:val="3"/>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nsid w:val="49656BDA"/>
    <w:multiLevelType w:val="hybridMultilevel"/>
    <w:tmpl w:val="607611D0"/>
    <w:lvl w:ilvl="0" w:tplc="9E860FFE">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4A6A0A04"/>
    <w:multiLevelType w:val="hybridMultilevel"/>
    <w:tmpl w:val="698805A6"/>
    <w:lvl w:ilvl="0" w:tplc="ECAE59C6">
      <w:start w:val="1"/>
      <w:numFmt w:val="upp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58981045"/>
    <w:multiLevelType w:val="hybridMultilevel"/>
    <w:tmpl w:val="FAD42674"/>
    <w:lvl w:ilvl="0" w:tplc="0C0A000B">
      <w:start w:val="1"/>
      <w:numFmt w:val="bullet"/>
      <w:lvlText w:val=""/>
      <w:lvlJc w:val="left"/>
      <w:pPr>
        <w:ind w:left="720" w:hanging="360"/>
      </w:pPr>
      <w:rPr>
        <w:rFonts w:ascii="Wingdings" w:hAnsi="Wingdings" w:hint="default"/>
      </w:rPr>
    </w:lvl>
    <w:lvl w:ilvl="1" w:tplc="0C0A000B">
      <w:start w:val="1"/>
      <w:numFmt w:val="bullet"/>
      <w:lvlText w:val=""/>
      <w:lvlJc w:val="left"/>
      <w:pPr>
        <w:ind w:left="1440" w:hanging="360"/>
      </w:pPr>
      <w:rPr>
        <w:rFonts w:ascii="Wingdings" w:hAnsi="Wingdings"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591706C4"/>
    <w:multiLevelType w:val="hybridMultilevel"/>
    <w:tmpl w:val="99F27A22"/>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26">
    <w:nsid w:val="5A11031D"/>
    <w:multiLevelType w:val="hybridMultilevel"/>
    <w:tmpl w:val="2556D91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61D57802"/>
    <w:multiLevelType w:val="hybridMultilevel"/>
    <w:tmpl w:val="8416D4CA"/>
    <w:lvl w:ilvl="0" w:tplc="0C0A000F">
      <w:start w:val="1"/>
      <w:numFmt w:val="decimal"/>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8">
    <w:nsid w:val="63C41414"/>
    <w:multiLevelType w:val="hybridMultilevel"/>
    <w:tmpl w:val="F67A6FE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64E568A5"/>
    <w:multiLevelType w:val="hybridMultilevel"/>
    <w:tmpl w:val="7A580A30"/>
    <w:lvl w:ilvl="0" w:tplc="0C0A0009">
      <w:start w:val="1"/>
      <w:numFmt w:val="bullet"/>
      <w:lvlText w:val=""/>
      <w:lvlJc w:val="left"/>
      <w:pPr>
        <w:ind w:left="1428" w:hanging="360"/>
      </w:pPr>
      <w:rPr>
        <w:rFonts w:ascii="Wingdings" w:hAnsi="Wingdings"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0">
    <w:nsid w:val="66175C0D"/>
    <w:multiLevelType w:val="hybridMultilevel"/>
    <w:tmpl w:val="2E0852D8"/>
    <w:lvl w:ilvl="0" w:tplc="0C0A000D">
      <w:start w:val="1"/>
      <w:numFmt w:val="bullet"/>
      <w:lvlText w:val=""/>
      <w:lvlJc w:val="left"/>
      <w:pPr>
        <w:ind w:left="1428" w:hanging="360"/>
      </w:pPr>
      <w:rPr>
        <w:rFonts w:ascii="Wingdings" w:hAnsi="Wingdings"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1">
    <w:nsid w:val="6684338B"/>
    <w:multiLevelType w:val="hybridMultilevel"/>
    <w:tmpl w:val="3524F9E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689E3EE4"/>
    <w:multiLevelType w:val="hybridMultilevel"/>
    <w:tmpl w:val="69FE8F2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3">
    <w:nsid w:val="694D7B12"/>
    <w:multiLevelType w:val="hybridMultilevel"/>
    <w:tmpl w:val="F0C414C6"/>
    <w:lvl w:ilvl="0" w:tplc="97623AB0">
      <w:start w:val="1"/>
      <w:numFmt w:val="decimal"/>
      <w:lvlText w:val="%1."/>
      <w:lvlJc w:val="left"/>
      <w:pPr>
        <w:ind w:left="786" w:hanging="36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34">
    <w:nsid w:val="6D0472F1"/>
    <w:multiLevelType w:val="hybridMultilevel"/>
    <w:tmpl w:val="B732996C"/>
    <w:lvl w:ilvl="0" w:tplc="0C0A000B">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5">
    <w:nsid w:val="6DD434D2"/>
    <w:multiLevelType w:val="hybridMultilevel"/>
    <w:tmpl w:val="3CE690EA"/>
    <w:lvl w:ilvl="0" w:tplc="0C0A000B">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6">
    <w:nsid w:val="6F6303C4"/>
    <w:multiLevelType w:val="multilevel"/>
    <w:tmpl w:val="54EA29E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710A6AFA"/>
    <w:multiLevelType w:val="hybridMultilevel"/>
    <w:tmpl w:val="8A9AB27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726011C7"/>
    <w:multiLevelType w:val="multilevel"/>
    <w:tmpl w:val="51082F20"/>
    <w:lvl w:ilvl="0">
      <w:start w:val="2"/>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nsid w:val="72F85767"/>
    <w:multiLevelType w:val="multilevel"/>
    <w:tmpl w:val="C8A26C20"/>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0">
    <w:nsid w:val="7B3E585F"/>
    <w:multiLevelType w:val="hybridMultilevel"/>
    <w:tmpl w:val="0C8E021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nsid w:val="7ECF10C6"/>
    <w:multiLevelType w:val="hybridMultilevel"/>
    <w:tmpl w:val="7058542C"/>
    <w:lvl w:ilvl="0" w:tplc="0C0A000D">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num w:numId="1">
    <w:abstractNumId w:val="37"/>
  </w:num>
  <w:num w:numId="2">
    <w:abstractNumId w:val="20"/>
  </w:num>
  <w:num w:numId="3">
    <w:abstractNumId w:val="6"/>
  </w:num>
  <w:num w:numId="4">
    <w:abstractNumId w:val="0"/>
  </w:num>
  <w:num w:numId="5">
    <w:abstractNumId w:val="15"/>
  </w:num>
  <w:num w:numId="6">
    <w:abstractNumId w:val="19"/>
  </w:num>
  <w:num w:numId="7">
    <w:abstractNumId w:val="5"/>
  </w:num>
  <w:num w:numId="8">
    <w:abstractNumId w:val="14"/>
  </w:num>
  <w:num w:numId="9">
    <w:abstractNumId w:val="18"/>
  </w:num>
  <w:num w:numId="10">
    <w:abstractNumId w:val="22"/>
  </w:num>
  <w:num w:numId="11">
    <w:abstractNumId w:val="1"/>
  </w:num>
  <w:num w:numId="12">
    <w:abstractNumId w:val="12"/>
  </w:num>
  <w:num w:numId="13">
    <w:abstractNumId w:val="33"/>
  </w:num>
  <w:num w:numId="14">
    <w:abstractNumId w:val="32"/>
  </w:num>
  <w:num w:numId="15">
    <w:abstractNumId w:val="9"/>
  </w:num>
  <w:num w:numId="16">
    <w:abstractNumId w:val="25"/>
  </w:num>
  <w:num w:numId="17">
    <w:abstractNumId w:val="27"/>
  </w:num>
  <w:num w:numId="18">
    <w:abstractNumId w:val="24"/>
  </w:num>
  <w:num w:numId="19">
    <w:abstractNumId w:val="29"/>
  </w:num>
  <w:num w:numId="20">
    <w:abstractNumId w:val="7"/>
  </w:num>
  <w:num w:numId="21">
    <w:abstractNumId w:val="38"/>
  </w:num>
  <w:num w:numId="22">
    <w:abstractNumId w:val="8"/>
  </w:num>
  <w:num w:numId="23">
    <w:abstractNumId w:val="2"/>
  </w:num>
  <w:num w:numId="24">
    <w:abstractNumId w:val="21"/>
  </w:num>
  <w:num w:numId="25">
    <w:abstractNumId w:val="41"/>
  </w:num>
  <w:num w:numId="26">
    <w:abstractNumId w:val="4"/>
  </w:num>
  <w:num w:numId="27">
    <w:abstractNumId w:val="34"/>
  </w:num>
  <w:num w:numId="28">
    <w:abstractNumId w:val="16"/>
  </w:num>
  <w:num w:numId="29">
    <w:abstractNumId w:val="23"/>
  </w:num>
  <w:num w:numId="30">
    <w:abstractNumId w:val="39"/>
  </w:num>
  <w:num w:numId="31">
    <w:abstractNumId w:val="36"/>
  </w:num>
  <w:num w:numId="32">
    <w:abstractNumId w:val="11"/>
  </w:num>
  <w:num w:numId="33">
    <w:abstractNumId w:val="31"/>
  </w:num>
  <w:num w:numId="34">
    <w:abstractNumId w:val="26"/>
  </w:num>
  <w:num w:numId="35">
    <w:abstractNumId w:val="17"/>
  </w:num>
  <w:num w:numId="36">
    <w:abstractNumId w:val="35"/>
  </w:num>
  <w:num w:numId="37">
    <w:abstractNumId w:val="28"/>
  </w:num>
  <w:num w:numId="38">
    <w:abstractNumId w:val="40"/>
  </w:num>
  <w:num w:numId="39">
    <w:abstractNumId w:val="3"/>
  </w:num>
  <w:num w:numId="40">
    <w:abstractNumId w:val="10"/>
  </w:num>
  <w:num w:numId="41">
    <w:abstractNumId w:val="30"/>
  </w:num>
  <w:num w:numId="4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68715F"/>
    <w:rsid w:val="00056BE5"/>
    <w:rsid w:val="00060536"/>
    <w:rsid w:val="000C122B"/>
    <w:rsid w:val="000F6B2E"/>
    <w:rsid w:val="00131C60"/>
    <w:rsid w:val="00134B58"/>
    <w:rsid w:val="001D19AE"/>
    <w:rsid w:val="00287E3C"/>
    <w:rsid w:val="00297B25"/>
    <w:rsid w:val="00387268"/>
    <w:rsid w:val="003C0B43"/>
    <w:rsid w:val="00452D61"/>
    <w:rsid w:val="0045430D"/>
    <w:rsid w:val="0047542F"/>
    <w:rsid w:val="004D61E1"/>
    <w:rsid w:val="005110BB"/>
    <w:rsid w:val="005655E0"/>
    <w:rsid w:val="005E1923"/>
    <w:rsid w:val="00681DF2"/>
    <w:rsid w:val="00685A3D"/>
    <w:rsid w:val="0068715F"/>
    <w:rsid w:val="00720CF1"/>
    <w:rsid w:val="0073297C"/>
    <w:rsid w:val="007335A3"/>
    <w:rsid w:val="00741743"/>
    <w:rsid w:val="00755267"/>
    <w:rsid w:val="00762C66"/>
    <w:rsid w:val="00772007"/>
    <w:rsid w:val="007A6115"/>
    <w:rsid w:val="007C30C6"/>
    <w:rsid w:val="007E1300"/>
    <w:rsid w:val="007E4D07"/>
    <w:rsid w:val="0080473B"/>
    <w:rsid w:val="008142F7"/>
    <w:rsid w:val="00824911"/>
    <w:rsid w:val="00824F88"/>
    <w:rsid w:val="008716FE"/>
    <w:rsid w:val="008A44F7"/>
    <w:rsid w:val="008A4F56"/>
    <w:rsid w:val="008C6DE6"/>
    <w:rsid w:val="008D4669"/>
    <w:rsid w:val="008E144A"/>
    <w:rsid w:val="009171C5"/>
    <w:rsid w:val="00917810"/>
    <w:rsid w:val="00921AB9"/>
    <w:rsid w:val="00945F1E"/>
    <w:rsid w:val="009564F9"/>
    <w:rsid w:val="00973152"/>
    <w:rsid w:val="009A1F29"/>
    <w:rsid w:val="009A6811"/>
    <w:rsid w:val="00A60CB0"/>
    <w:rsid w:val="00AA698F"/>
    <w:rsid w:val="00B4077D"/>
    <w:rsid w:val="00B5160C"/>
    <w:rsid w:val="00B62C7A"/>
    <w:rsid w:val="00BA1D96"/>
    <w:rsid w:val="00C05404"/>
    <w:rsid w:val="00C420FD"/>
    <w:rsid w:val="00C66FE9"/>
    <w:rsid w:val="00C710D0"/>
    <w:rsid w:val="00C910AC"/>
    <w:rsid w:val="00CA1DF4"/>
    <w:rsid w:val="00CA6BF5"/>
    <w:rsid w:val="00CC7541"/>
    <w:rsid w:val="00CF6380"/>
    <w:rsid w:val="00D92377"/>
    <w:rsid w:val="00DD6A4E"/>
    <w:rsid w:val="00E01395"/>
    <w:rsid w:val="00E068DF"/>
    <w:rsid w:val="00E77BAE"/>
    <w:rsid w:val="00E77F7F"/>
    <w:rsid w:val="00E901C9"/>
    <w:rsid w:val="00F62D5E"/>
    <w:rsid w:val="00F64C66"/>
    <w:rsid w:val="00F75B91"/>
  </w:rsids>
  <m:mathPr>
    <m:mathFont m:val="Cambria Math"/>
    <m:brkBin m:val="before"/>
    <m:brkBinSub m:val="--"/>
    <m:smallFrac/>
    <m:dispDef/>
    <m:lMargin m:val="0"/>
    <m:rMargin m:val="0"/>
    <m:defJc m:val="centerGroup"/>
    <m:wrapIndent m:val="1440"/>
    <m:intLim m:val="subSup"/>
    <m:naryLim m:val="undOvr"/>
  </m:mathPr>
  <w:themeFontLang w:val="es-V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715F"/>
  </w:style>
  <w:style w:type="paragraph" w:styleId="Ttulo1">
    <w:name w:val="heading 1"/>
    <w:basedOn w:val="Normal"/>
    <w:link w:val="Ttulo1Car"/>
    <w:uiPriority w:val="9"/>
    <w:qFormat/>
    <w:rsid w:val="008142F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ES"/>
    </w:rPr>
  </w:style>
  <w:style w:type="paragraph" w:styleId="Ttulo3">
    <w:name w:val="heading 3"/>
    <w:basedOn w:val="Normal"/>
    <w:next w:val="Normal"/>
    <w:link w:val="Ttulo3Car"/>
    <w:uiPriority w:val="9"/>
    <w:semiHidden/>
    <w:unhideWhenUsed/>
    <w:qFormat/>
    <w:rsid w:val="008142F7"/>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6871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68715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8715F"/>
  </w:style>
  <w:style w:type="paragraph" w:styleId="NormalWeb">
    <w:name w:val="Normal (Web)"/>
    <w:basedOn w:val="Normal"/>
    <w:uiPriority w:val="99"/>
    <w:unhideWhenUsed/>
    <w:rsid w:val="0068715F"/>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apple-converted-space">
    <w:name w:val="apple-converted-space"/>
    <w:basedOn w:val="Fuentedeprrafopredeter"/>
    <w:rsid w:val="0068715F"/>
  </w:style>
  <w:style w:type="paragraph" w:customStyle="1" w:styleId="Default">
    <w:name w:val="Default"/>
    <w:rsid w:val="0068715F"/>
    <w:pPr>
      <w:autoSpaceDE w:val="0"/>
      <w:autoSpaceDN w:val="0"/>
      <w:adjustRightInd w:val="0"/>
      <w:spacing w:after="0" w:line="240" w:lineRule="auto"/>
    </w:pPr>
    <w:rPr>
      <w:rFonts w:ascii="Times New Roman" w:hAnsi="Times New Roman" w:cs="Times New Roman"/>
      <w:color w:val="000000"/>
      <w:sz w:val="24"/>
      <w:szCs w:val="24"/>
      <w:lang w:val="es-VE"/>
    </w:rPr>
  </w:style>
  <w:style w:type="character" w:customStyle="1" w:styleId="Ttulo1Car">
    <w:name w:val="Título 1 Car"/>
    <w:basedOn w:val="Fuentedeprrafopredeter"/>
    <w:link w:val="Ttulo1"/>
    <w:uiPriority w:val="9"/>
    <w:rsid w:val="008142F7"/>
    <w:rPr>
      <w:rFonts w:ascii="Times New Roman" w:eastAsia="Times New Roman" w:hAnsi="Times New Roman" w:cs="Times New Roman"/>
      <w:b/>
      <w:bCs/>
      <w:kern w:val="36"/>
      <w:sz w:val="48"/>
      <w:szCs w:val="48"/>
      <w:lang w:eastAsia="es-ES"/>
    </w:rPr>
  </w:style>
  <w:style w:type="character" w:customStyle="1" w:styleId="Ttulo3Car">
    <w:name w:val="Título 3 Car"/>
    <w:basedOn w:val="Fuentedeprrafopredeter"/>
    <w:link w:val="Ttulo3"/>
    <w:uiPriority w:val="9"/>
    <w:semiHidden/>
    <w:rsid w:val="008142F7"/>
    <w:rPr>
      <w:rFonts w:asciiTheme="majorHAnsi" w:eastAsiaTheme="majorEastAsia" w:hAnsiTheme="majorHAnsi" w:cstheme="majorBidi"/>
      <w:b/>
      <w:bCs/>
      <w:color w:val="4F81BD" w:themeColor="accent1"/>
    </w:rPr>
  </w:style>
  <w:style w:type="numbering" w:customStyle="1" w:styleId="Sinlista1">
    <w:name w:val="Sin lista1"/>
    <w:next w:val="Sinlista"/>
    <w:uiPriority w:val="99"/>
    <w:semiHidden/>
    <w:unhideWhenUsed/>
    <w:rsid w:val="008142F7"/>
  </w:style>
  <w:style w:type="paragraph" w:styleId="Prrafodelista">
    <w:name w:val="List Paragraph"/>
    <w:basedOn w:val="Normal"/>
    <w:uiPriority w:val="34"/>
    <w:qFormat/>
    <w:rsid w:val="008142F7"/>
    <w:pPr>
      <w:ind w:left="720"/>
      <w:contextualSpacing/>
    </w:pPr>
  </w:style>
  <w:style w:type="character" w:styleId="Hipervnculo">
    <w:name w:val="Hyperlink"/>
    <w:basedOn w:val="Fuentedeprrafopredeter"/>
    <w:uiPriority w:val="99"/>
    <w:unhideWhenUsed/>
    <w:rsid w:val="008142F7"/>
    <w:rPr>
      <w:color w:val="0000FF"/>
      <w:u w:val="single"/>
    </w:rPr>
  </w:style>
  <w:style w:type="character" w:styleId="Textoennegrita">
    <w:name w:val="Strong"/>
    <w:basedOn w:val="Fuentedeprrafopredeter"/>
    <w:uiPriority w:val="22"/>
    <w:qFormat/>
    <w:rsid w:val="008142F7"/>
    <w:rPr>
      <w:b/>
      <w:bCs/>
    </w:rPr>
  </w:style>
  <w:style w:type="character" w:styleId="Hipervnculovisitado">
    <w:name w:val="FollowedHyperlink"/>
    <w:basedOn w:val="Fuentedeprrafopredeter"/>
    <w:uiPriority w:val="99"/>
    <w:semiHidden/>
    <w:unhideWhenUsed/>
    <w:rsid w:val="008142F7"/>
    <w:rPr>
      <w:color w:val="800080" w:themeColor="followedHyperlink"/>
      <w:u w:val="single"/>
    </w:rPr>
  </w:style>
  <w:style w:type="paragraph" w:styleId="Textodeglobo">
    <w:name w:val="Balloon Text"/>
    <w:basedOn w:val="Normal"/>
    <w:link w:val="TextodegloboCar"/>
    <w:uiPriority w:val="99"/>
    <w:semiHidden/>
    <w:unhideWhenUsed/>
    <w:rsid w:val="008142F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142F7"/>
    <w:rPr>
      <w:rFonts w:ascii="Tahoma" w:hAnsi="Tahoma" w:cs="Tahoma"/>
      <w:sz w:val="16"/>
      <w:szCs w:val="16"/>
    </w:rPr>
  </w:style>
  <w:style w:type="character" w:customStyle="1" w:styleId="mw-headline">
    <w:name w:val="mw-headline"/>
    <w:basedOn w:val="Fuentedeprrafopredeter"/>
    <w:rsid w:val="008142F7"/>
  </w:style>
  <w:style w:type="character" w:customStyle="1" w:styleId="mw-editsection-bracket">
    <w:name w:val="mw-editsection-bracket"/>
    <w:basedOn w:val="Fuentedeprrafopredeter"/>
    <w:rsid w:val="008142F7"/>
  </w:style>
  <w:style w:type="character" w:styleId="Nmerodelnea">
    <w:name w:val="line number"/>
    <w:basedOn w:val="Fuentedeprrafopredeter"/>
    <w:uiPriority w:val="99"/>
    <w:semiHidden/>
    <w:unhideWhenUsed/>
    <w:rsid w:val="008142F7"/>
  </w:style>
  <w:style w:type="paragraph" w:styleId="Encabezado">
    <w:name w:val="header"/>
    <w:basedOn w:val="Normal"/>
    <w:link w:val="EncabezadoCar"/>
    <w:uiPriority w:val="99"/>
    <w:unhideWhenUsed/>
    <w:rsid w:val="008142F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142F7"/>
  </w:style>
  <w:style w:type="paragraph" w:styleId="TDC1">
    <w:name w:val="toc 1"/>
    <w:basedOn w:val="Normal"/>
    <w:next w:val="Normal"/>
    <w:autoRedefine/>
    <w:uiPriority w:val="39"/>
    <w:unhideWhenUsed/>
    <w:rsid w:val="008142F7"/>
    <w:pPr>
      <w:spacing w:after="100"/>
    </w:pPr>
  </w:style>
  <w:style w:type="paragraph" w:styleId="Sinespaciado">
    <w:name w:val="No Spacing"/>
    <w:uiPriority w:val="1"/>
    <w:qFormat/>
    <w:rsid w:val="00945F1E"/>
    <w:pPr>
      <w:spacing w:after="0" w:line="240" w:lineRule="auto"/>
    </w:pPr>
    <w:rPr>
      <w:rFonts w:ascii="Calibri" w:eastAsia="Calibri" w:hAnsi="Calibri"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8715F"/>
  </w:style>
  <w:style w:type="paragraph" w:styleId="Ttulo1">
    <w:name w:val="heading 1"/>
    <w:basedOn w:val="Normal"/>
    <w:link w:val="Ttulo1Car"/>
    <w:uiPriority w:val="9"/>
    <w:qFormat/>
    <w:rsid w:val="008142F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ES"/>
    </w:rPr>
  </w:style>
  <w:style w:type="paragraph" w:styleId="Ttulo3">
    <w:name w:val="heading 3"/>
    <w:basedOn w:val="Normal"/>
    <w:next w:val="Normal"/>
    <w:link w:val="Ttulo3Car"/>
    <w:uiPriority w:val="9"/>
    <w:semiHidden/>
    <w:unhideWhenUsed/>
    <w:qFormat/>
    <w:rsid w:val="008142F7"/>
    <w:pPr>
      <w:keepNext/>
      <w:keepLines/>
      <w:spacing w:before="200" w:after="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6871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68715F"/>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8715F"/>
  </w:style>
  <w:style w:type="paragraph" w:styleId="NormalWeb">
    <w:name w:val="Normal (Web)"/>
    <w:basedOn w:val="Normal"/>
    <w:uiPriority w:val="99"/>
    <w:unhideWhenUsed/>
    <w:rsid w:val="0068715F"/>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apple-converted-space">
    <w:name w:val="apple-converted-space"/>
    <w:basedOn w:val="Fuentedeprrafopredeter"/>
    <w:rsid w:val="0068715F"/>
  </w:style>
  <w:style w:type="paragraph" w:customStyle="1" w:styleId="Default">
    <w:name w:val="Default"/>
    <w:rsid w:val="0068715F"/>
    <w:pPr>
      <w:autoSpaceDE w:val="0"/>
      <w:autoSpaceDN w:val="0"/>
      <w:adjustRightInd w:val="0"/>
      <w:spacing w:after="0" w:line="240" w:lineRule="auto"/>
    </w:pPr>
    <w:rPr>
      <w:rFonts w:ascii="Times New Roman" w:hAnsi="Times New Roman" w:cs="Times New Roman"/>
      <w:color w:val="000000"/>
      <w:sz w:val="24"/>
      <w:szCs w:val="24"/>
      <w:lang w:val="es-VE"/>
    </w:rPr>
  </w:style>
  <w:style w:type="character" w:customStyle="1" w:styleId="Ttulo1Car">
    <w:name w:val="Título 1 Car"/>
    <w:basedOn w:val="Fuentedeprrafopredeter"/>
    <w:link w:val="Ttulo1"/>
    <w:uiPriority w:val="9"/>
    <w:rsid w:val="008142F7"/>
    <w:rPr>
      <w:rFonts w:ascii="Times New Roman" w:eastAsia="Times New Roman" w:hAnsi="Times New Roman" w:cs="Times New Roman"/>
      <w:b/>
      <w:bCs/>
      <w:kern w:val="36"/>
      <w:sz w:val="48"/>
      <w:szCs w:val="48"/>
      <w:lang w:eastAsia="es-ES"/>
    </w:rPr>
  </w:style>
  <w:style w:type="character" w:customStyle="1" w:styleId="Ttulo3Car">
    <w:name w:val="Título 3 Car"/>
    <w:basedOn w:val="Fuentedeprrafopredeter"/>
    <w:link w:val="Ttulo3"/>
    <w:uiPriority w:val="9"/>
    <w:semiHidden/>
    <w:rsid w:val="008142F7"/>
    <w:rPr>
      <w:rFonts w:asciiTheme="majorHAnsi" w:eastAsiaTheme="majorEastAsia" w:hAnsiTheme="majorHAnsi" w:cstheme="majorBidi"/>
      <w:b/>
      <w:bCs/>
      <w:color w:val="4F81BD" w:themeColor="accent1"/>
    </w:rPr>
  </w:style>
  <w:style w:type="numbering" w:customStyle="1" w:styleId="Sinlista1">
    <w:name w:val="Sin lista1"/>
    <w:next w:val="Sinlista"/>
    <w:uiPriority w:val="99"/>
    <w:semiHidden/>
    <w:unhideWhenUsed/>
    <w:rsid w:val="008142F7"/>
  </w:style>
  <w:style w:type="paragraph" w:styleId="Prrafodelista">
    <w:name w:val="List Paragraph"/>
    <w:basedOn w:val="Normal"/>
    <w:uiPriority w:val="34"/>
    <w:qFormat/>
    <w:rsid w:val="008142F7"/>
    <w:pPr>
      <w:ind w:left="720"/>
      <w:contextualSpacing/>
    </w:pPr>
  </w:style>
  <w:style w:type="character" w:styleId="Hipervnculo">
    <w:name w:val="Hyperlink"/>
    <w:basedOn w:val="Fuentedeprrafopredeter"/>
    <w:uiPriority w:val="99"/>
    <w:unhideWhenUsed/>
    <w:rsid w:val="008142F7"/>
    <w:rPr>
      <w:color w:val="0000FF"/>
      <w:u w:val="single"/>
    </w:rPr>
  </w:style>
  <w:style w:type="character" w:styleId="Textoennegrita">
    <w:name w:val="Strong"/>
    <w:basedOn w:val="Fuentedeprrafopredeter"/>
    <w:uiPriority w:val="22"/>
    <w:qFormat/>
    <w:rsid w:val="008142F7"/>
    <w:rPr>
      <w:b/>
      <w:bCs/>
    </w:rPr>
  </w:style>
  <w:style w:type="character" w:styleId="Hipervnculovisitado">
    <w:name w:val="FollowedHyperlink"/>
    <w:basedOn w:val="Fuentedeprrafopredeter"/>
    <w:uiPriority w:val="99"/>
    <w:semiHidden/>
    <w:unhideWhenUsed/>
    <w:rsid w:val="008142F7"/>
    <w:rPr>
      <w:color w:val="800080" w:themeColor="followedHyperlink"/>
      <w:u w:val="single"/>
    </w:rPr>
  </w:style>
  <w:style w:type="paragraph" w:styleId="Textodeglobo">
    <w:name w:val="Balloon Text"/>
    <w:basedOn w:val="Normal"/>
    <w:link w:val="TextodegloboCar"/>
    <w:uiPriority w:val="99"/>
    <w:semiHidden/>
    <w:unhideWhenUsed/>
    <w:rsid w:val="008142F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142F7"/>
    <w:rPr>
      <w:rFonts w:ascii="Tahoma" w:hAnsi="Tahoma" w:cs="Tahoma"/>
      <w:sz w:val="16"/>
      <w:szCs w:val="16"/>
    </w:rPr>
  </w:style>
  <w:style w:type="character" w:customStyle="1" w:styleId="mw-headline">
    <w:name w:val="mw-headline"/>
    <w:basedOn w:val="Fuentedeprrafopredeter"/>
    <w:rsid w:val="008142F7"/>
  </w:style>
  <w:style w:type="character" w:customStyle="1" w:styleId="mw-editsection-bracket">
    <w:name w:val="mw-editsection-bracket"/>
    <w:basedOn w:val="Fuentedeprrafopredeter"/>
    <w:rsid w:val="008142F7"/>
  </w:style>
  <w:style w:type="character" w:styleId="Nmerodelnea">
    <w:name w:val="line number"/>
    <w:basedOn w:val="Fuentedeprrafopredeter"/>
    <w:uiPriority w:val="99"/>
    <w:semiHidden/>
    <w:unhideWhenUsed/>
    <w:rsid w:val="008142F7"/>
  </w:style>
  <w:style w:type="paragraph" w:styleId="Encabezado">
    <w:name w:val="header"/>
    <w:basedOn w:val="Normal"/>
    <w:link w:val="EncabezadoCar"/>
    <w:uiPriority w:val="99"/>
    <w:unhideWhenUsed/>
    <w:rsid w:val="008142F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8142F7"/>
  </w:style>
  <w:style w:type="paragraph" w:styleId="TDC1">
    <w:name w:val="toc 1"/>
    <w:basedOn w:val="Normal"/>
    <w:next w:val="Normal"/>
    <w:autoRedefine/>
    <w:uiPriority w:val="39"/>
    <w:unhideWhenUsed/>
    <w:rsid w:val="008142F7"/>
    <w:pPr>
      <w:spacing w:after="100"/>
    </w:pPr>
  </w:style>
  <w:style w:type="paragraph" w:styleId="Sinespaciado">
    <w:name w:val="No Spacing"/>
    <w:uiPriority w:val="1"/>
    <w:qFormat/>
    <w:rsid w:val="00945F1E"/>
    <w:pPr>
      <w:spacing w:after="0" w:line="240" w:lineRule="auto"/>
    </w:pPr>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44217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https://encrypted-tbn0.google.com/images?q=tbn:ANd9GcQnTXGMe4mwUqnJu41mVYyJTsb5Jmfaow6AGvfKlotpwp_kJJXJ" TargetMode="External"/><Relationship Id="rId18" Type="http://schemas.openxmlformats.org/officeDocument/2006/relationships/hyperlink" Target="http://es.wikipedia.org/wiki/Sexualidad_humana" TargetMode="External"/><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hyperlink" Target="http://es.wikipedia.org/wiki/Pulsi%C3%B3n" TargetMode="External"/><Relationship Id="rId34" Type="http://schemas.openxmlformats.org/officeDocument/2006/relationships/image" Target="media/image19.png"/><Relationship Id="rId42" Type="http://schemas.openxmlformats.org/officeDocument/2006/relationships/hyperlink" Target="http://es.wikipedia.org/wiki/Homosexualidad" TargetMode="External"/><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43.png"/><Relationship Id="rId68"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hyperlink" Target="http://definicion.de/metrosexual/" TargetMode="External"/><Relationship Id="rId2" Type="http://schemas.openxmlformats.org/officeDocument/2006/relationships/styles" Target="styles.xml"/><Relationship Id="rId16" Type="http://schemas.openxmlformats.org/officeDocument/2006/relationships/image" Target="media/image7.jpeg"/><Relationship Id="rId29" Type="http://schemas.openxmlformats.org/officeDocument/2006/relationships/image" Target="media/image14.png"/><Relationship Id="rId11" Type="http://schemas.openxmlformats.org/officeDocument/2006/relationships/image" Target="media/image4.png"/><Relationship Id="rId24" Type="http://schemas.openxmlformats.org/officeDocument/2006/relationships/footer" Target="footer1.xml"/><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hyperlink" Target="file:///D:\Administrador\Documents\9No%20Semestre\Seminario%20Proyecto\Definici&#243;n%20de%20metrosexual%20-%20Qu&#233;%20es,%20Significado%20y%20Concepto" TargetMode="External"/><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https://encrypted-tbn1.google.com/images?q=tbn:ANd9GcRrpKfOJDx_-GSJYlm3OLOdzHiGmSO3Vs_yNwcb6YkbSC28a6AoZQ" TargetMode="External"/><Relationship Id="rId23" Type="http://schemas.openxmlformats.org/officeDocument/2006/relationships/header" Target="header1.xml"/><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29.png"/><Relationship Id="rId57" Type="http://schemas.openxmlformats.org/officeDocument/2006/relationships/image" Target="media/image37.png"/><Relationship Id="rId61" Type="http://schemas.openxmlformats.org/officeDocument/2006/relationships/image" Target="media/image41.png"/><Relationship Id="rId10" Type="http://schemas.openxmlformats.org/officeDocument/2006/relationships/image" Target="media/image3.png"/><Relationship Id="rId19" Type="http://schemas.openxmlformats.org/officeDocument/2006/relationships/hyperlink" Target="http://es.wikipedia.org/wiki/Complejo_de_Edipo" TargetMode="External"/><Relationship Id="rId31" Type="http://schemas.openxmlformats.org/officeDocument/2006/relationships/image" Target="media/image16.png"/><Relationship Id="rId44" Type="http://schemas.openxmlformats.org/officeDocument/2006/relationships/hyperlink" Target="http://definicion.de/hombre/" TargetMode="External"/><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jpeg"/><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hyperlink" Target="http://es.wikipedia.org/wiki/Travestismo" TargetMode="External"/><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png"/><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footer" Target="footer2.xm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yperlink" Target="http://definicion.de/metrosexual/" TargetMode="External"/><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hyperlink" Target="http://es.wikipedia.org/wiki/Instinto" TargetMode="External"/><Relationship Id="rId41" Type="http://schemas.openxmlformats.org/officeDocument/2006/relationships/image" Target="media/image26.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hyperlink" Target="http://es.thefreedictionary.com/travesti" TargetMode="External"/><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104</Pages>
  <Words>20494</Words>
  <Characters>112723</Characters>
  <Application>Microsoft Office Word</Application>
  <DocSecurity>0</DocSecurity>
  <Lines>939</Lines>
  <Paragraphs>265</Paragraphs>
  <ScaleCrop>false</ScaleCrop>
  <HeadingPairs>
    <vt:vector size="2" baseType="variant">
      <vt:variant>
        <vt:lpstr>Título</vt:lpstr>
      </vt:variant>
      <vt:variant>
        <vt:i4>1</vt:i4>
      </vt:variant>
    </vt:vector>
  </HeadingPairs>
  <TitlesOfParts>
    <vt:vector size="1" baseType="lpstr">
      <vt:lpstr/>
    </vt:vector>
  </TitlesOfParts>
  <Company>Familiar</Company>
  <LinksUpToDate>false</LinksUpToDate>
  <CharactersWithSpaces>132952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Miguel Rincón</dc:creator>
  <cp:lastModifiedBy>SUGERENCIA</cp:lastModifiedBy>
  <cp:revision>2</cp:revision>
  <dcterms:created xsi:type="dcterms:W3CDTF">2015-10-28T17:28:00Z</dcterms:created>
  <dcterms:modified xsi:type="dcterms:W3CDTF">2015-10-28T17:28:00Z</dcterms:modified>
</cp:coreProperties>
</file>